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BC1" w:rsidRDefault="00692BC1" w:rsidP="00692BC1">
      <w:pPr>
        <w:shd w:val="clear" w:color="auto" w:fill="FFFFFF"/>
        <w:spacing w:before="100" w:beforeAutospacing="1" w:after="100" w:afterAutospacing="1"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1, kthu hộp đen là dựa vào đặc tả yêu cầu các dữ liệu đầu ra đầu vào</w:t>
      </w:r>
    </w:p>
    <w:p w:rsidR="00692BC1" w:rsidRDefault="00692BC1" w:rsidP="00692BC1">
      <w:pPr>
        <w:shd w:val="clear" w:color="auto" w:fill="FFFFFF"/>
        <w:spacing w:before="100" w:beforeAutospacing="1" w:after="100" w:afterAutospacing="1"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Ví dụ: test phần đăng nhập </w:t>
      </w:r>
    </w:p>
    <w:p w:rsidR="00692BC1" w:rsidRDefault="00692BC1" w:rsidP="00692BC1">
      <w:pPr>
        <w:shd w:val="clear" w:color="auto" w:fill="FFFFFF"/>
        <w:spacing w:before="100" w:beforeAutospacing="1" w:after="100" w:afterAutospacing="1" w:line="240" w:lineRule="auto"/>
        <w:ind w:left="720"/>
        <w:rPr>
          <w:rFonts w:ascii="Segoe UI" w:eastAsia="Times New Roman" w:hAnsi="Segoe UI" w:cs="Segoe UI"/>
          <w:color w:val="292B2C"/>
          <w:sz w:val="24"/>
          <w:szCs w:val="24"/>
        </w:rPr>
      </w:pPr>
      <w:r>
        <w:rPr>
          <w:noProof/>
        </w:rPr>
        <w:drawing>
          <wp:inline distT="0" distB="0" distL="0" distR="0">
            <wp:extent cx="5943600" cy="1407472"/>
            <wp:effectExtent l="19050" t="0" r="0" b="0"/>
            <wp:docPr id="1" name="Picture 1" descr="https://viblo.asia/uploads/6abf5ac4-ba0b-4cd7-bd5a-aebb559ba7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6abf5ac4-ba0b-4cd7-bd5a-aebb559ba77d.png"/>
                    <pic:cNvPicPr>
                      <a:picLocks noChangeAspect="1" noChangeArrowheads="1"/>
                    </pic:cNvPicPr>
                  </pic:nvPicPr>
                  <pic:blipFill>
                    <a:blip r:embed="rId5"/>
                    <a:srcRect/>
                    <a:stretch>
                      <a:fillRect/>
                    </a:stretch>
                  </pic:blipFill>
                  <pic:spPr bwMode="auto">
                    <a:xfrm>
                      <a:off x="0" y="0"/>
                      <a:ext cx="5943600" cy="1407472"/>
                    </a:xfrm>
                    <a:prstGeom prst="rect">
                      <a:avLst/>
                    </a:prstGeom>
                    <a:noFill/>
                    <a:ln w="9525">
                      <a:noFill/>
                      <a:miter lim="800000"/>
                      <a:headEnd/>
                      <a:tailEnd/>
                    </a:ln>
                  </pic:spPr>
                </pic:pic>
              </a:graphicData>
            </a:graphic>
          </wp:inline>
        </w:drawing>
      </w:r>
    </w:p>
    <w:p w:rsidR="00692BC1" w:rsidRDefault="00692BC1" w:rsidP="00692BC1">
      <w:pPr>
        <w:shd w:val="clear" w:color="auto" w:fill="FFFFFF"/>
        <w:spacing w:before="100" w:beforeAutospacing="1" w:after="100" w:afterAutospacing="1"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2, </w:t>
      </w:r>
      <w:r w:rsidRPr="00692BC1">
        <w:rPr>
          <w:rFonts w:ascii="Segoe UI" w:eastAsia="Times New Roman" w:hAnsi="Segoe UI" w:cs="Segoe UI"/>
          <w:color w:val="292B2C"/>
          <w:sz w:val="24"/>
          <w:szCs w:val="24"/>
        </w:rPr>
        <w:t>Kiểm thử hộp trắng: Là kỹ thuật kiểm thử dựa trên đặc tả bên trong của chương trình, dựa vào mã nguồn, cấu trúc chương trình.</w:t>
      </w:r>
    </w:p>
    <w:p w:rsidR="0026065E" w:rsidRDefault="0026065E" w:rsidP="00692BC1">
      <w:pPr>
        <w:shd w:val="clear" w:color="auto" w:fill="FFFFFF"/>
        <w:spacing w:before="100" w:beforeAutospacing="1" w:after="100" w:afterAutospacing="1" w:line="240" w:lineRule="auto"/>
        <w:ind w:left="720"/>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Ví dụ: </w:t>
      </w:r>
      <w:r w:rsidRPr="0026065E">
        <w:rPr>
          <w:rFonts w:ascii="Helvetica" w:hAnsi="Helvetica" w:cs="Helvetica"/>
          <w:color w:val="666666"/>
          <w:sz w:val="23"/>
          <w:szCs w:val="23"/>
          <w:shd w:val="clear" w:color="auto" w:fill="FFFFFF"/>
        </w:rPr>
        <w:t xml:space="preserve"> </w:t>
      </w:r>
      <w:r>
        <w:rPr>
          <w:rFonts w:ascii="Helvetica" w:hAnsi="Helvetica" w:cs="Helvetica"/>
          <w:color w:val="666666"/>
          <w:sz w:val="23"/>
          <w:szCs w:val="23"/>
          <w:shd w:val="clear" w:color="auto" w:fill="FFFFFF"/>
        </w:rPr>
        <w:t>Kiểm tra chức năng đăng nhập hệ thống của phần mềm theo giao diện như sau. Nếu đăng nhập thành công tức là đúng tài khoản và mật khẩu thì người dùng mới được phép sử dụng chức năng phần mềm.</w:t>
      </w:r>
    </w:p>
    <w:p w:rsidR="0026065E" w:rsidRDefault="0026065E" w:rsidP="00692BC1">
      <w:pPr>
        <w:shd w:val="clear" w:color="auto" w:fill="FFFFFF"/>
        <w:spacing w:before="100" w:beforeAutospacing="1" w:after="100" w:afterAutospacing="1" w:line="240" w:lineRule="auto"/>
        <w:ind w:left="720"/>
        <w:rPr>
          <w:rFonts w:ascii="Segoe UI" w:eastAsia="Times New Roman" w:hAnsi="Segoe UI" w:cs="Segoe UI"/>
          <w:color w:val="292B2C"/>
          <w:sz w:val="24"/>
          <w:szCs w:val="24"/>
        </w:rPr>
      </w:pPr>
      <w:r>
        <w:rPr>
          <w:noProof/>
        </w:rPr>
        <w:drawing>
          <wp:inline distT="0" distB="0" distL="0" distR="0">
            <wp:extent cx="5429250" cy="2781300"/>
            <wp:effectExtent l="19050" t="0" r="0" b="0"/>
            <wp:docPr id="4" name="Picture 4" descr="Kiá»m thá»­ há»p trá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á»m thá»­ há»p tráº¯ng"/>
                    <pic:cNvPicPr>
                      <a:picLocks noChangeAspect="1" noChangeArrowheads="1"/>
                    </pic:cNvPicPr>
                  </pic:nvPicPr>
                  <pic:blipFill>
                    <a:blip r:embed="rId6"/>
                    <a:srcRect/>
                    <a:stretch>
                      <a:fillRect/>
                    </a:stretch>
                  </pic:blipFill>
                  <pic:spPr bwMode="auto">
                    <a:xfrm>
                      <a:off x="0" y="0"/>
                      <a:ext cx="5429250" cy="2781300"/>
                    </a:xfrm>
                    <a:prstGeom prst="rect">
                      <a:avLst/>
                    </a:prstGeom>
                    <a:noFill/>
                    <a:ln w="9525">
                      <a:noFill/>
                      <a:miter lim="800000"/>
                      <a:headEnd/>
                      <a:tailEnd/>
                    </a:ln>
                  </pic:spPr>
                </pic:pic>
              </a:graphicData>
            </a:graphic>
          </wp:inline>
        </w:drawing>
      </w:r>
    </w:p>
    <w:p w:rsidR="00F67902" w:rsidRDefault="00F67902" w:rsidP="00F67902">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3, kiểm thử chức năng </w:t>
      </w:r>
      <w:r w:rsidRPr="00F67902">
        <w:rPr>
          <w:rFonts w:ascii="Segoe UI" w:eastAsia="Times New Roman" w:hAnsi="Segoe UI" w:cs="Segoe UI"/>
          <w:color w:val="292B2C"/>
          <w:sz w:val="24"/>
          <w:szCs w:val="24"/>
        </w:rPr>
        <w:t>là một loại kiểm thử hộp đen (black box) và test case của nó được dựa trên đặc tả của ứng dụng phần mềm/thành phần đang test. Các chức năng được test bằng cách nhập vào các giá trị nhập và kiểm tra kết quả đầu ra, và ít quan tâm đến cấu trúc bên trong của ứng dụng.</w:t>
      </w:r>
    </w:p>
    <w:p w:rsidR="00F67902" w:rsidRPr="00F67902" w:rsidRDefault="00F67902" w:rsidP="00F67902">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Pr>
          <w:rFonts w:ascii="Segoe UI" w:eastAsia="Times New Roman" w:hAnsi="Segoe UI" w:cs="Segoe UI"/>
          <w:color w:val="292B2C"/>
          <w:sz w:val="24"/>
          <w:szCs w:val="24"/>
        </w:rPr>
        <w:t xml:space="preserve">Phương pháp: </w:t>
      </w:r>
    </w:p>
    <w:p w:rsidR="009052BB" w:rsidRDefault="009052BB" w:rsidP="00692BC1">
      <w:pPr>
        <w:shd w:val="clear" w:color="auto" w:fill="FFFFFF"/>
        <w:spacing w:before="100" w:beforeAutospacing="1" w:after="100" w:afterAutospacing="1" w:line="240" w:lineRule="auto"/>
        <w:ind w:left="720"/>
        <w:rPr>
          <w:rFonts w:ascii="Helvetica" w:hAnsi="Helvetica" w:cs="Helvetica"/>
          <w:color w:val="4B4F56"/>
          <w:sz w:val="26"/>
          <w:szCs w:val="26"/>
          <w:shd w:val="clear" w:color="auto" w:fill="F1F0F0"/>
        </w:rPr>
      </w:pPr>
      <w:r>
        <w:rPr>
          <w:rFonts w:ascii="Segoe UI" w:eastAsia="Times New Roman" w:hAnsi="Segoe UI" w:cs="Segoe UI"/>
          <w:color w:val="292B2C"/>
          <w:sz w:val="24"/>
          <w:szCs w:val="24"/>
        </w:rPr>
        <w:t xml:space="preserve">4, phân tích gia trị biên: </w:t>
      </w:r>
      <w:r>
        <w:rPr>
          <w:rFonts w:ascii="Helvetica" w:hAnsi="Helvetica" w:cs="Helvetica"/>
          <w:color w:val="4B4F56"/>
          <w:sz w:val="18"/>
          <w:szCs w:val="18"/>
          <w:shd w:val="clear" w:color="auto" w:fill="F1F0F0"/>
        </w:rPr>
        <w:sym w:font="Symbol" w:char="F07D"/>
      </w:r>
      <w:r w:rsidRPr="009052BB">
        <w:rPr>
          <w:rFonts w:ascii="Helvetica" w:hAnsi="Helvetica" w:cs="Helvetica"/>
          <w:color w:val="4B4F56"/>
          <w:sz w:val="26"/>
          <w:szCs w:val="26"/>
          <w:shd w:val="clear" w:color="auto" w:fill="F1F0F0"/>
        </w:rPr>
        <w:t xml:space="preserve">Đây là phương pháp test mà chúng ta sẽ test tất cả các giá trị ở vùng biên của dữ liệu vào và dữ liệu ra. Chúng ta sẽ tập trung </w:t>
      </w:r>
      <w:r w:rsidRPr="009052BB">
        <w:rPr>
          <w:rFonts w:ascii="Helvetica" w:hAnsi="Helvetica" w:cs="Helvetica"/>
          <w:color w:val="4B4F56"/>
          <w:sz w:val="26"/>
          <w:szCs w:val="26"/>
          <w:shd w:val="clear" w:color="auto" w:fill="F1F0F0"/>
        </w:rPr>
        <w:lastRenderedPageBreak/>
        <w:t>vào các giá trị biên chứ không test toàn bộ dữ liệu. Thay vì chọn nhiều giá trị trong lớp đương tương để làm đại diện, phân tích giá trị biên yêu cầu chọn một hoặc vài giá trị là các cạnh của lớp tương đương để làm điều kiện test</w:t>
      </w:r>
    </w:p>
    <w:p w:rsidR="009052BB" w:rsidRDefault="009052BB" w:rsidP="00692BC1">
      <w:pPr>
        <w:shd w:val="clear" w:color="auto" w:fill="FFFFFF"/>
        <w:spacing w:before="100" w:beforeAutospacing="1" w:after="100" w:afterAutospacing="1" w:line="240" w:lineRule="auto"/>
        <w:ind w:left="720"/>
        <w:rPr>
          <w:rFonts w:ascii="Helvetica" w:hAnsi="Helvetica" w:cs="Helvetica"/>
          <w:color w:val="4B4F56"/>
          <w:sz w:val="26"/>
          <w:szCs w:val="26"/>
          <w:shd w:val="clear" w:color="auto" w:fill="F1F0F0"/>
        </w:rPr>
      </w:pPr>
      <w:r>
        <w:rPr>
          <w:rFonts w:ascii="Helvetica" w:hAnsi="Helvetica" w:cs="Helvetica"/>
          <w:color w:val="4B4F56"/>
          <w:sz w:val="26"/>
          <w:szCs w:val="26"/>
          <w:shd w:val="clear" w:color="auto" w:fill="F1F0F0"/>
        </w:rPr>
        <w:t xml:space="preserve">5, phân vùng tương đương: </w:t>
      </w:r>
      <w:r w:rsidRPr="009052BB">
        <w:rPr>
          <w:rFonts w:ascii="Tahoma" w:hAnsi="Tahoma" w:cs="Tahoma"/>
          <w:color w:val="4B4F56"/>
          <w:sz w:val="26"/>
          <w:szCs w:val="26"/>
          <w:shd w:val="clear" w:color="auto" w:fill="F1F0F0"/>
        </w:rPr>
        <w:t>�</w:t>
      </w:r>
      <w:r w:rsidRPr="009052BB">
        <w:rPr>
          <w:rFonts w:ascii="Helvetica" w:hAnsi="Helvetica" w:cs="Helvetica"/>
          <w:color w:val="4B4F56"/>
          <w:sz w:val="26"/>
          <w:szCs w:val="26"/>
          <w:shd w:val="clear" w:color="auto" w:fill="F1F0F0"/>
        </w:rPr>
        <w:t>Mục đích : Giảm đáng kể số lượng test case cần phải thiết kế vì với mỗi lớp tương đương ta chỉ cần test trên các phần tử đại diện</w:t>
      </w:r>
      <w:r w:rsidRPr="009052BB">
        <w:rPr>
          <w:rFonts w:ascii="Helvetica" w:hAnsi="Helvetica" w:cs="Helvetica"/>
          <w:color w:val="4B4F56"/>
          <w:sz w:val="26"/>
          <w:szCs w:val="26"/>
          <w:shd w:val="clear" w:color="auto" w:fill="F1F0F0"/>
        </w:rPr>
        <w:sym w:font="Symbol" w:char="F07D"/>
      </w:r>
    </w:p>
    <w:p w:rsidR="009052BB" w:rsidRDefault="009052BB" w:rsidP="00692BC1">
      <w:pPr>
        <w:shd w:val="clear" w:color="auto" w:fill="FFFFFF"/>
        <w:spacing w:before="100" w:beforeAutospacing="1" w:after="100" w:afterAutospacing="1" w:line="240" w:lineRule="auto"/>
        <w:ind w:left="720"/>
        <w:rPr>
          <w:rFonts w:ascii="Helvetica" w:hAnsi="Helvetica" w:cs="Helvetica"/>
          <w:color w:val="4B4F56"/>
          <w:sz w:val="26"/>
          <w:szCs w:val="26"/>
          <w:shd w:val="clear" w:color="auto" w:fill="F1F0F0"/>
        </w:rPr>
      </w:pPr>
      <w:r>
        <w:rPr>
          <w:rFonts w:ascii="Helvetica" w:hAnsi="Helvetica" w:cs="Helvetica"/>
          <w:color w:val="4B4F56"/>
          <w:sz w:val="26"/>
          <w:szCs w:val="26"/>
          <w:shd w:val="clear" w:color="auto" w:fill="F1F0F0"/>
        </w:rPr>
        <w:t xml:space="preserve">Khái niệm: </w:t>
      </w:r>
      <w:r w:rsidRPr="009052BB">
        <w:rPr>
          <w:rFonts w:ascii="Helvetica" w:hAnsi="Helvetica" w:cs="Helvetica"/>
          <w:color w:val="4B4F56"/>
          <w:sz w:val="26"/>
          <w:szCs w:val="26"/>
          <w:shd w:val="clear" w:color="auto" w:fill="F1F0F0"/>
        </w:rPr>
        <w:t>Chia (partition) đầu vào thành những nhóm tương đương nhau (equivalence). Nếu một giá trị trong nhóm hoạt động đúng thì tất cả các giá trị trong nhóm đó cũng hoạt động đúng và ngược lại</w:t>
      </w:r>
    </w:p>
    <w:p w:rsidR="009052BB" w:rsidRDefault="007336F9" w:rsidP="00692BC1">
      <w:pPr>
        <w:shd w:val="clear" w:color="auto" w:fill="FFFFFF"/>
        <w:spacing w:before="100" w:beforeAutospacing="1" w:after="100" w:afterAutospacing="1" w:line="240" w:lineRule="auto"/>
        <w:ind w:left="720"/>
        <w:rPr>
          <w:rFonts w:ascii="Helvetica" w:hAnsi="Helvetica" w:cs="Helvetica"/>
          <w:color w:val="4B4F56"/>
          <w:sz w:val="26"/>
          <w:szCs w:val="26"/>
          <w:shd w:val="clear" w:color="auto" w:fill="F1F0F0"/>
        </w:rPr>
      </w:pPr>
      <w:r>
        <w:rPr>
          <w:rFonts w:ascii="Helvetica" w:hAnsi="Helvetica" w:cs="Helvetica"/>
          <w:color w:val="4B4F56"/>
          <w:sz w:val="26"/>
          <w:szCs w:val="26"/>
          <w:shd w:val="clear" w:color="auto" w:fill="F1F0F0"/>
        </w:rPr>
        <w:t>ví dụ:</w:t>
      </w:r>
    </w:p>
    <w:p w:rsidR="007336F9" w:rsidRDefault="007336F9" w:rsidP="00692BC1">
      <w:pPr>
        <w:shd w:val="clear" w:color="auto" w:fill="FFFFFF"/>
        <w:spacing w:before="100" w:beforeAutospacing="1" w:after="100" w:afterAutospacing="1" w:line="240" w:lineRule="auto"/>
        <w:ind w:left="720"/>
      </w:pPr>
      <w:r>
        <w:t>TT a b c Kết quả mong đợi 1</w:t>
      </w:r>
    </w:p>
    <w:p w:rsidR="007336F9" w:rsidRDefault="007336F9" w:rsidP="00692BC1">
      <w:pPr>
        <w:shd w:val="clear" w:color="auto" w:fill="FFFFFF"/>
        <w:spacing w:before="100" w:beforeAutospacing="1" w:after="100" w:afterAutospacing="1" w:line="240" w:lineRule="auto"/>
        <w:ind w:left="720"/>
      </w:pPr>
      <w:r>
        <w:t xml:space="preserve"> 5 5 5 Tam giác đều  2 2 3 Tam giác cân  3 4 5 Tam giác không cân  4 1 2 Không là tam giác N</w:t>
      </w:r>
    </w:p>
    <w:p w:rsidR="007336F9" w:rsidRPr="009052BB" w:rsidRDefault="007336F9" w:rsidP="00692BC1">
      <w:pPr>
        <w:shd w:val="clear" w:color="auto" w:fill="FFFFFF"/>
        <w:spacing w:before="100" w:beforeAutospacing="1" w:after="100" w:afterAutospacing="1" w:line="240" w:lineRule="auto"/>
        <w:ind w:left="720"/>
        <w:rPr>
          <w:rFonts w:ascii="Helvetica" w:hAnsi="Helvetica" w:cs="Helvetica"/>
          <w:color w:val="4B4F56"/>
          <w:sz w:val="26"/>
          <w:szCs w:val="26"/>
          <w:shd w:val="clear" w:color="auto" w:fill="F1F0F0"/>
        </w:rPr>
      </w:pPr>
      <w:r>
        <w:t xml:space="preserve">6. </w:t>
      </w:r>
      <w:r w:rsidRPr="007336F9">
        <w:rPr>
          <w:rFonts w:ascii="Arial" w:hAnsi="Arial" w:cs="Arial"/>
          <w:sz w:val="26"/>
          <w:szCs w:val="26"/>
        </w:rPr>
        <w:t>bảng quyết định là Kiểm thử dựa trên bảng quyết định là phương pháp chính xác nhất trong các kỹ thuật kiểm thử chức năng. Bảng quyết định là phương pháp hiệu quả để mô tả các sự kiện, hành vi sẽ xảy ra khi một số điều kiện thỏa mãn.</w:t>
      </w:r>
    </w:p>
    <w:p w:rsidR="009052BB" w:rsidRDefault="007336F9" w:rsidP="007336F9">
      <w:pPr>
        <w:shd w:val="clear" w:color="auto" w:fill="FFFFFF"/>
        <w:spacing w:before="100" w:beforeAutospacing="1" w:after="100" w:afterAutospacing="1" w:line="240" w:lineRule="auto"/>
        <w:ind w:left="720"/>
        <w:rPr>
          <w:sz w:val="26"/>
          <w:szCs w:val="26"/>
        </w:rPr>
      </w:pPr>
      <w:r>
        <w:t xml:space="preserve">- </w:t>
      </w:r>
      <w:r w:rsidRPr="007336F9">
        <w:rPr>
          <w:sz w:val="26"/>
          <w:szCs w:val="26"/>
        </w:rPr>
        <w:t>Cấu trúc của một bảng quyết định chia thành bốn phần chính như trong Bảng 5.9, bao gồm: • Các biểu thức điều kiện C1, C2, C3;• Giá trị điều kiện T, F, –; • Các hành động A1, A2, A3, A4; và • Giá trị hành động, có (xảy ra) hay không. Chúng ta ký hiệu X để chỉ hành động là có xảy ra ứng với các điều kiện tương ứng của cột.</w:t>
      </w:r>
    </w:p>
    <w:p w:rsidR="007336F9" w:rsidRPr="007336F9" w:rsidRDefault="007336F9" w:rsidP="007336F9">
      <w:pPr>
        <w:shd w:val="clear" w:color="auto" w:fill="FFFFFF"/>
        <w:spacing w:before="100" w:beforeAutospacing="1" w:after="100" w:afterAutospacing="1" w:line="240" w:lineRule="auto"/>
        <w:ind w:left="720"/>
        <w:rPr>
          <w:sz w:val="26"/>
          <w:szCs w:val="26"/>
        </w:rPr>
      </w:pPr>
      <w:r>
        <w:t xml:space="preserve">7, </w:t>
      </w:r>
      <w:r w:rsidRPr="007336F9">
        <w:rPr>
          <w:sz w:val="26"/>
          <w:szCs w:val="26"/>
        </w:rPr>
        <w:t>các tính chất của bảng quyết định</w:t>
      </w:r>
    </w:p>
    <w:p w:rsidR="007336F9" w:rsidRDefault="007336F9" w:rsidP="007336F9">
      <w:pPr>
        <w:shd w:val="clear" w:color="auto" w:fill="FFFFFF"/>
        <w:spacing w:before="100" w:beforeAutospacing="1" w:after="100" w:afterAutospacing="1" w:line="240" w:lineRule="auto"/>
        <w:ind w:left="720"/>
        <w:rPr>
          <w:sz w:val="26"/>
          <w:szCs w:val="26"/>
        </w:rPr>
      </w:pPr>
      <w:r w:rsidRPr="007336F9">
        <w:rPr>
          <w:sz w:val="26"/>
          <w:szCs w:val="26"/>
        </w:rPr>
        <w:t>– Chương trình có nhiều lệnh rẽ nhánh – nhiều khối IfThen-Else – Các biến đầu vào có quan hệ với nhau – Có các tính toán giữa các biến đầu vào – Có quan hệ nhân quả giữa đầu vào và đầu ra – Có độ phức tạp chu trình (Cyclomatic) [McC76a] cao</w:t>
      </w:r>
    </w:p>
    <w:p w:rsidR="005A5558" w:rsidRPr="007336F9" w:rsidRDefault="005A5558" w:rsidP="007336F9">
      <w:pPr>
        <w:shd w:val="clear" w:color="auto" w:fill="FFFFFF"/>
        <w:spacing w:before="100" w:beforeAutospacing="1" w:after="100" w:afterAutospacing="1" w:line="240" w:lineRule="auto"/>
        <w:ind w:left="720"/>
        <w:rPr>
          <w:sz w:val="26"/>
          <w:szCs w:val="26"/>
        </w:rPr>
      </w:pPr>
      <w:r>
        <w:rPr>
          <w:sz w:val="26"/>
          <w:szCs w:val="26"/>
        </w:rPr>
        <w:t xml:space="preserve">16. </w:t>
      </w:r>
      <w:r w:rsidRPr="005A5558">
        <w:rPr>
          <w:sz w:val="26"/>
          <w:szCs w:val="26"/>
        </w:rPr>
        <w:t>Độ đo kiểm thử  là một công cụ giúp ta đo mức độ bao phủ chương trình của một tập ca kiểm thử cho trước. Mức độ bao phủ của một bộ kiểm thử (tập các ca kiểm thử) được đo bằng tỷ lệ các thành phần thực sự được kiểm thử so với tổng thể sau khi đã thực hiện các ca kiểm thử</w:t>
      </w:r>
      <w:r>
        <w:rPr>
          <w:sz w:val="26"/>
          <w:szCs w:val="26"/>
        </w:rPr>
        <w:t>.</w:t>
      </w:r>
    </w:p>
    <w:p w:rsidR="001D188A" w:rsidRDefault="00744A1D"/>
    <w:sectPr w:rsidR="001D188A" w:rsidSect="005D43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42264"/>
    <w:multiLevelType w:val="hybridMultilevel"/>
    <w:tmpl w:val="EDA0D1B0"/>
    <w:lvl w:ilvl="0" w:tplc="4BFC90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34253083"/>
    <w:multiLevelType w:val="multilevel"/>
    <w:tmpl w:val="99B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74747D"/>
    <w:multiLevelType w:val="multilevel"/>
    <w:tmpl w:val="3CAE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2BC1"/>
    <w:rsid w:val="0026065E"/>
    <w:rsid w:val="005A5558"/>
    <w:rsid w:val="005D4320"/>
    <w:rsid w:val="00692BC1"/>
    <w:rsid w:val="007336F9"/>
    <w:rsid w:val="00744A1D"/>
    <w:rsid w:val="009052BB"/>
    <w:rsid w:val="009E4E3C"/>
    <w:rsid w:val="00D474D7"/>
    <w:rsid w:val="00F67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BC1"/>
    <w:rPr>
      <w:rFonts w:ascii="Tahoma" w:hAnsi="Tahoma" w:cs="Tahoma"/>
      <w:sz w:val="16"/>
      <w:szCs w:val="16"/>
    </w:rPr>
  </w:style>
  <w:style w:type="character" w:customStyle="1" w:styleId="5yl5">
    <w:name w:val="_5yl5"/>
    <w:basedOn w:val="DefaultParagraphFont"/>
    <w:rsid w:val="009052BB"/>
  </w:style>
  <w:style w:type="paragraph" w:styleId="ListParagraph">
    <w:name w:val="List Paragraph"/>
    <w:basedOn w:val="Normal"/>
    <w:uiPriority w:val="34"/>
    <w:qFormat/>
    <w:rsid w:val="007336F9"/>
    <w:pPr>
      <w:ind w:left="720"/>
      <w:contextualSpacing/>
    </w:pPr>
  </w:style>
</w:styles>
</file>

<file path=word/webSettings.xml><?xml version="1.0" encoding="utf-8"?>
<w:webSettings xmlns:r="http://schemas.openxmlformats.org/officeDocument/2006/relationships" xmlns:w="http://schemas.openxmlformats.org/wordprocessingml/2006/main">
  <w:divs>
    <w:div w:id="169639046">
      <w:bodyDiv w:val="1"/>
      <w:marLeft w:val="0"/>
      <w:marRight w:val="0"/>
      <w:marTop w:val="0"/>
      <w:marBottom w:val="0"/>
      <w:divBdr>
        <w:top w:val="none" w:sz="0" w:space="0" w:color="auto"/>
        <w:left w:val="none" w:sz="0" w:space="0" w:color="auto"/>
        <w:bottom w:val="none" w:sz="0" w:space="0" w:color="auto"/>
        <w:right w:val="none" w:sz="0" w:space="0" w:color="auto"/>
      </w:divBdr>
      <w:divsChild>
        <w:div w:id="2101757234">
          <w:marLeft w:val="0"/>
          <w:marRight w:val="0"/>
          <w:marTop w:val="0"/>
          <w:marBottom w:val="0"/>
          <w:divBdr>
            <w:top w:val="none" w:sz="0" w:space="0" w:color="auto"/>
            <w:left w:val="none" w:sz="0" w:space="0" w:color="auto"/>
            <w:bottom w:val="none" w:sz="0" w:space="0" w:color="auto"/>
            <w:right w:val="none" w:sz="0" w:space="0" w:color="auto"/>
          </w:divBdr>
          <w:divsChild>
            <w:div w:id="636838548">
              <w:marLeft w:val="0"/>
              <w:marRight w:val="0"/>
              <w:marTop w:val="0"/>
              <w:marBottom w:val="0"/>
              <w:divBdr>
                <w:top w:val="none" w:sz="0" w:space="0" w:color="auto"/>
                <w:left w:val="none" w:sz="0" w:space="0" w:color="auto"/>
                <w:bottom w:val="none" w:sz="0" w:space="0" w:color="auto"/>
                <w:right w:val="none" w:sz="0" w:space="0" w:color="auto"/>
              </w:divBdr>
              <w:divsChild>
                <w:div w:id="2101947486">
                  <w:marLeft w:val="0"/>
                  <w:marRight w:val="0"/>
                  <w:marTop w:val="0"/>
                  <w:marBottom w:val="0"/>
                  <w:divBdr>
                    <w:top w:val="none" w:sz="0" w:space="0" w:color="auto"/>
                    <w:left w:val="none" w:sz="0" w:space="0" w:color="auto"/>
                    <w:bottom w:val="none" w:sz="0" w:space="0" w:color="auto"/>
                    <w:right w:val="none" w:sz="0" w:space="0" w:color="auto"/>
                  </w:divBdr>
                  <w:divsChild>
                    <w:div w:id="1042629837">
                      <w:marLeft w:val="0"/>
                      <w:marRight w:val="0"/>
                      <w:marTop w:val="0"/>
                      <w:marBottom w:val="0"/>
                      <w:divBdr>
                        <w:top w:val="none" w:sz="0" w:space="0" w:color="auto"/>
                        <w:left w:val="none" w:sz="0" w:space="0" w:color="auto"/>
                        <w:bottom w:val="none" w:sz="0" w:space="0" w:color="auto"/>
                        <w:right w:val="none" w:sz="0" w:space="0" w:color="auto"/>
                      </w:divBdr>
                      <w:divsChild>
                        <w:div w:id="1434008479">
                          <w:marLeft w:val="0"/>
                          <w:marRight w:val="0"/>
                          <w:marTop w:val="0"/>
                          <w:marBottom w:val="0"/>
                          <w:divBdr>
                            <w:top w:val="none" w:sz="0" w:space="0" w:color="auto"/>
                            <w:left w:val="none" w:sz="0" w:space="0" w:color="auto"/>
                            <w:bottom w:val="none" w:sz="0" w:space="0" w:color="auto"/>
                            <w:right w:val="none" w:sz="0" w:space="0" w:color="auto"/>
                          </w:divBdr>
                          <w:divsChild>
                            <w:div w:id="734205679">
                              <w:marLeft w:val="0"/>
                              <w:marRight w:val="0"/>
                              <w:marTop w:val="0"/>
                              <w:marBottom w:val="0"/>
                              <w:divBdr>
                                <w:top w:val="none" w:sz="0" w:space="0" w:color="auto"/>
                                <w:left w:val="none" w:sz="0" w:space="0" w:color="auto"/>
                                <w:bottom w:val="none" w:sz="0" w:space="0" w:color="auto"/>
                                <w:right w:val="none" w:sz="0" w:space="0" w:color="auto"/>
                              </w:divBdr>
                              <w:divsChild>
                                <w:div w:id="696348871">
                                  <w:marLeft w:val="0"/>
                                  <w:marRight w:val="0"/>
                                  <w:marTop w:val="0"/>
                                  <w:marBottom w:val="0"/>
                                  <w:divBdr>
                                    <w:top w:val="none" w:sz="0" w:space="0" w:color="auto"/>
                                    <w:left w:val="none" w:sz="0" w:space="0" w:color="auto"/>
                                    <w:bottom w:val="none" w:sz="0" w:space="0" w:color="auto"/>
                                    <w:right w:val="none" w:sz="0" w:space="0" w:color="auto"/>
                                  </w:divBdr>
                                  <w:divsChild>
                                    <w:div w:id="780150374">
                                      <w:marLeft w:val="120"/>
                                      <w:marRight w:val="135"/>
                                      <w:marTop w:val="150"/>
                                      <w:marBottom w:val="45"/>
                                      <w:divBdr>
                                        <w:top w:val="none" w:sz="0" w:space="0" w:color="auto"/>
                                        <w:left w:val="none" w:sz="0" w:space="0" w:color="auto"/>
                                        <w:bottom w:val="none" w:sz="0" w:space="0" w:color="auto"/>
                                        <w:right w:val="none" w:sz="0" w:space="0" w:color="auto"/>
                                      </w:divBdr>
                                      <w:divsChild>
                                        <w:div w:id="1419060748">
                                          <w:marLeft w:val="0"/>
                                          <w:marRight w:val="0"/>
                                          <w:marTop w:val="0"/>
                                          <w:marBottom w:val="0"/>
                                          <w:divBdr>
                                            <w:top w:val="none" w:sz="0" w:space="0" w:color="auto"/>
                                            <w:left w:val="none" w:sz="0" w:space="0" w:color="auto"/>
                                            <w:bottom w:val="none" w:sz="0" w:space="0" w:color="auto"/>
                                            <w:right w:val="none" w:sz="0" w:space="0" w:color="auto"/>
                                          </w:divBdr>
                                          <w:divsChild>
                                            <w:div w:id="2125689102">
                                              <w:marLeft w:val="0"/>
                                              <w:marRight w:val="0"/>
                                              <w:marTop w:val="0"/>
                                              <w:marBottom w:val="0"/>
                                              <w:divBdr>
                                                <w:top w:val="none" w:sz="0" w:space="0" w:color="auto"/>
                                                <w:left w:val="none" w:sz="0" w:space="0" w:color="auto"/>
                                                <w:bottom w:val="none" w:sz="0" w:space="0" w:color="auto"/>
                                                <w:right w:val="none" w:sz="0" w:space="0" w:color="auto"/>
                                              </w:divBdr>
                                              <w:divsChild>
                                                <w:div w:id="602880734">
                                                  <w:marLeft w:val="0"/>
                                                  <w:marRight w:val="0"/>
                                                  <w:marTop w:val="0"/>
                                                  <w:marBottom w:val="0"/>
                                                  <w:divBdr>
                                                    <w:top w:val="none" w:sz="0" w:space="0" w:color="auto"/>
                                                    <w:left w:val="none" w:sz="0" w:space="0" w:color="auto"/>
                                                    <w:bottom w:val="none" w:sz="0" w:space="0" w:color="auto"/>
                                                    <w:right w:val="none" w:sz="0" w:space="0" w:color="auto"/>
                                                  </w:divBdr>
                                                  <w:divsChild>
                                                    <w:div w:id="2143768382">
                                                      <w:marLeft w:val="0"/>
                                                      <w:marRight w:val="0"/>
                                                      <w:marTop w:val="0"/>
                                                      <w:marBottom w:val="0"/>
                                                      <w:divBdr>
                                                        <w:top w:val="none" w:sz="0" w:space="0" w:color="auto"/>
                                                        <w:left w:val="none" w:sz="0" w:space="0" w:color="auto"/>
                                                        <w:bottom w:val="none" w:sz="0" w:space="0" w:color="auto"/>
                                                        <w:right w:val="none" w:sz="0" w:space="0" w:color="auto"/>
                                                      </w:divBdr>
                                                      <w:divsChild>
                                                        <w:div w:id="541596480">
                                                          <w:marLeft w:val="120"/>
                                                          <w:marRight w:val="0"/>
                                                          <w:marTop w:val="0"/>
                                                          <w:marBottom w:val="0"/>
                                                          <w:divBdr>
                                                            <w:top w:val="none" w:sz="0" w:space="0" w:color="auto"/>
                                                            <w:left w:val="none" w:sz="0" w:space="0" w:color="auto"/>
                                                            <w:bottom w:val="none" w:sz="0" w:space="0" w:color="auto"/>
                                                            <w:right w:val="none" w:sz="0" w:space="0" w:color="auto"/>
                                                          </w:divBdr>
                                                          <w:divsChild>
                                                            <w:div w:id="394746624">
                                                              <w:marLeft w:val="0"/>
                                                              <w:marRight w:val="0"/>
                                                              <w:marTop w:val="0"/>
                                                              <w:marBottom w:val="0"/>
                                                              <w:divBdr>
                                                                <w:top w:val="none" w:sz="0" w:space="0" w:color="auto"/>
                                                                <w:left w:val="none" w:sz="0" w:space="0" w:color="auto"/>
                                                                <w:bottom w:val="none" w:sz="0" w:space="0" w:color="auto"/>
                                                                <w:right w:val="none" w:sz="0" w:space="0" w:color="auto"/>
                                                              </w:divBdr>
                                                              <w:divsChild>
                                                                <w:div w:id="405877340">
                                                                  <w:marLeft w:val="0"/>
                                                                  <w:marRight w:val="0"/>
                                                                  <w:marTop w:val="0"/>
                                                                  <w:marBottom w:val="0"/>
                                                                  <w:divBdr>
                                                                    <w:top w:val="none" w:sz="0" w:space="0" w:color="auto"/>
                                                                    <w:left w:val="none" w:sz="0" w:space="0" w:color="auto"/>
                                                                    <w:bottom w:val="none" w:sz="0" w:space="0" w:color="auto"/>
                                                                    <w:right w:val="none" w:sz="0" w:space="0" w:color="auto"/>
                                                                  </w:divBdr>
                                                                  <w:divsChild>
                                                                    <w:div w:id="669868179">
                                                                      <w:marLeft w:val="0"/>
                                                                      <w:marRight w:val="0"/>
                                                                      <w:marTop w:val="0"/>
                                                                      <w:marBottom w:val="0"/>
                                                                      <w:divBdr>
                                                                        <w:top w:val="none" w:sz="0" w:space="0" w:color="auto"/>
                                                                        <w:left w:val="none" w:sz="0" w:space="0" w:color="auto"/>
                                                                        <w:bottom w:val="none" w:sz="0" w:space="0" w:color="auto"/>
                                                                        <w:right w:val="none" w:sz="0" w:space="0" w:color="auto"/>
                                                                      </w:divBdr>
                                                                      <w:divsChild>
                                                                        <w:div w:id="422804937">
                                                                          <w:marLeft w:val="0"/>
                                                                          <w:marRight w:val="0"/>
                                                                          <w:marTop w:val="0"/>
                                                                          <w:marBottom w:val="0"/>
                                                                          <w:divBdr>
                                                                            <w:top w:val="none" w:sz="0" w:space="0" w:color="auto"/>
                                                                            <w:left w:val="none" w:sz="0" w:space="0" w:color="auto"/>
                                                                            <w:bottom w:val="none" w:sz="0" w:space="0" w:color="auto"/>
                                                                            <w:right w:val="none" w:sz="0" w:space="0" w:color="auto"/>
                                                                          </w:divBdr>
                                                                          <w:divsChild>
                                                                            <w:div w:id="18186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7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45533">
          <w:marLeft w:val="0"/>
          <w:marRight w:val="0"/>
          <w:marTop w:val="0"/>
          <w:marBottom w:val="0"/>
          <w:divBdr>
            <w:top w:val="none" w:sz="0" w:space="0" w:color="auto"/>
            <w:left w:val="none" w:sz="0" w:space="0" w:color="auto"/>
            <w:bottom w:val="none" w:sz="0" w:space="0" w:color="auto"/>
            <w:right w:val="none" w:sz="0" w:space="0" w:color="auto"/>
          </w:divBdr>
          <w:divsChild>
            <w:div w:id="1655643486">
              <w:marLeft w:val="0"/>
              <w:marRight w:val="0"/>
              <w:marTop w:val="0"/>
              <w:marBottom w:val="0"/>
              <w:divBdr>
                <w:top w:val="none" w:sz="0" w:space="0" w:color="auto"/>
                <w:left w:val="none" w:sz="0" w:space="0" w:color="auto"/>
                <w:bottom w:val="none" w:sz="0" w:space="0" w:color="auto"/>
                <w:right w:val="none" w:sz="0" w:space="0" w:color="auto"/>
              </w:divBdr>
              <w:divsChild>
                <w:div w:id="1503013129">
                  <w:marLeft w:val="0"/>
                  <w:marRight w:val="0"/>
                  <w:marTop w:val="0"/>
                  <w:marBottom w:val="0"/>
                  <w:divBdr>
                    <w:top w:val="single" w:sz="2" w:space="8" w:color="C9D0DA"/>
                    <w:left w:val="none" w:sz="0" w:space="0" w:color="auto"/>
                    <w:bottom w:val="none" w:sz="0" w:space="0" w:color="auto"/>
                    <w:right w:val="none" w:sz="0" w:space="0" w:color="auto"/>
                  </w:divBdr>
                  <w:divsChild>
                    <w:div w:id="1605381686">
                      <w:marLeft w:val="0"/>
                      <w:marRight w:val="0"/>
                      <w:marTop w:val="0"/>
                      <w:marBottom w:val="0"/>
                      <w:divBdr>
                        <w:top w:val="none" w:sz="0" w:space="0" w:color="auto"/>
                        <w:left w:val="none" w:sz="0" w:space="0" w:color="auto"/>
                        <w:bottom w:val="none" w:sz="0" w:space="0" w:color="auto"/>
                        <w:right w:val="none" w:sz="0" w:space="0" w:color="auto"/>
                      </w:divBdr>
                      <w:divsChild>
                        <w:div w:id="1466658966">
                          <w:marLeft w:val="0"/>
                          <w:marRight w:val="0"/>
                          <w:marTop w:val="0"/>
                          <w:marBottom w:val="0"/>
                          <w:divBdr>
                            <w:top w:val="none" w:sz="0" w:space="0" w:color="auto"/>
                            <w:left w:val="none" w:sz="0" w:space="0" w:color="auto"/>
                            <w:bottom w:val="none" w:sz="0" w:space="0" w:color="auto"/>
                            <w:right w:val="none" w:sz="0" w:space="0" w:color="auto"/>
                          </w:divBdr>
                          <w:divsChild>
                            <w:div w:id="1383599404">
                              <w:marLeft w:val="0"/>
                              <w:marRight w:val="0"/>
                              <w:marTop w:val="0"/>
                              <w:marBottom w:val="0"/>
                              <w:divBdr>
                                <w:top w:val="none" w:sz="0" w:space="0" w:color="auto"/>
                                <w:left w:val="none" w:sz="0" w:space="0" w:color="auto"/>
                                <w:bottom w:val="none" w:sz="0" w:space="0" w:color="auto"/>
                                <w:right w:val="none" w:sz="0" w:space="0" w:color="auto"/>
                              </w:divBdr>
                              <w:divsChild>
                                <w:div w:id="4830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79910">
      <w:bodyDiv w:val="1"/>
      <w:marLeft w:val="0"/>
      <w:marRight w:val="0"/>
      <w:marTop w:val="0"/>
      <w:marBottom w:val="0"/>
      <w:divBdr>
        <w:top w:val="none" w:sz="0" w:space="0" w:color="auto"/>
        <w:left w:val="none" w:sz="0" w:space="0" w:color="auto"/>
        <w:bottom w:val="none" w:sz="0" w:space="0" w:color="auto"/>
        <w:right w:val="none" w:sz="0" w:space="0" w:color="auto"/>
      </w:divBdr>
      <w:divsChild>
        <w:div w:id="1242061519">
          <w:marLeft w:val="0"/>
          <w:marRight w:val="0"/>
          <w:marTop w:val="0"/>
          <w:marBottom w:val="0"/>
          <w:divBdr>
            <w:top w:val="none" w:sz="0" w:space="0" w:color="auto"/>
            <w:left w:val="none" w:sz="0" w:space="0" w:color="auto"/>
            <w:bottom w:val="none" w:sz="0" w:space="0" w:color="auto"/>
            <w:right w:val="none" w:sz="0" w:space="0" w:color="auto"/>
          </w:divBdr>
          <w:divsChild>
            <w:div w:id="275141419">
              <w:marLeft w:val="120"/>
              <w:marRight w:val="0"/>
              <w:marTop w:val="0"/>
              <w:marBottom w:val="0"/>
              <w:divBdr>
                <w:top w:val="none" w:sz="0" w:space="0" w:color="auto"/>
                <w:left w:val="none" w:sz="0" w:space="0" w:color="auto"/>
                <w:bottom w:val="none" w:sz="0" w:space="0" w:color="auto"/>
                <w:right w:val="none" w:sz="0" w:space="0" w:color="auto"/>
              </w:divBdr>
              <w:divsChild>
                <w:div w:id="53043667">
                  <w:marLeft w:val="0"/>
                  <w:marRight w:val="0"/>
                  <w:marTop w:val="0"/>
                  <w:marBottom w:val="0"/>
                  <w:divBdr>
                    <w:top w:val="none" w:sz="0" w:space="0" w:color="auto"/>
                    <w:left w:val="none" w:sz="0" w:space="0" w:color="auto"/>
                    <w:bottom w:val="none" w:sz="0" w:space="0" w:color="auto"/>
                    <w:right w:val="none" w:sz="0" w:space="0" w:color="auto"/>
                  </w:divBdr>
                  <w:divsChild>
                    <w:div w:id="1312828265">
                      <w:marLeft w:val="0"/>
                      <w:marRight w:val="0"/>
                      <w:marTop w:val="0"/>
                      <w:marBottom w:val="0"/>
                      <w:divBdr>
                        <w:top w:val="none" w:sz="0" w:space="0" w:color="auto"/>
                        <w:left w:val="none" w:sz="0" w:space="0" w:color="auto"/>
                        <w:bottom w:val="none" w:sz="0" w:space="0" w:color="auto"/>
                        <w:right w:val="none" w:sz="0" w:space="0" w:color="auto"/>
                      </w:divBdr>
                      <w:divsChild>
                        <w:div w:id="1173912837">
                          <w:marLeft w:val="0"/>
                          <w:marRight w:val="0"/>
                          <w:marTop w:val="0"/>
                          <w:marBottom w:val="0"/>
                          <w:divBdr>
                            <w:top w:val="none" w:sz="0" w:space="0" w:color="auto"/>
                            <w:left w:val="none" w:sz="0" w:space="0" w:color="auto"/>
                            <w:bottom w:val="none" w:sz="0" w:space="0" w:color="auto"/>
                            <w:right w:val="none" w:sz="0" w:space="0" w:color="auto"/>
                          </w:divBdr>
                          <w:divsChild>
                            <w:div w:id="440994855">
                              <w:marLeft w:val="0"/>
                              <w:marRight w:val="0"/>
                              <w:marTop w:val="0"/>
                              <w:marBottom w:val="0"/>
                              <w:divBdr>
                                <w:top w:val="none" w:sz="0" w:space="0" w:color="auto"/>
                                <w:left w:val="none" w:sz="0" w:space="0" w:color="auto"/>
                                <w:bottom w:val="none" w:sz="0" w:space="0" w:color="auto"/>
                                <w:right w:val="none" w:sz="0" w:space="0" w:color="auto"/>
                              </w:divBdr>
                              <w:divsChild>
                                <w:div w:id="9264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354802">
      <w:bodyDiv w:val="1"/>
      <w:marLeft w:val="0"/>
      <w:marRight w:val="0"/>
      <w:marTop w:val="0"/>
      <w:marBottom w:val="0"/>
      <w:divBdr>
        <w:top w:val="none" w:sz="0" w:space="0" w:color="auto"/>
        <w:left w:val="none" w:sz="0" w:space="0" w:color="auto"/>
        <w:bottom w:val="none" w:sz="0" w:space="0" w:color="auto"/>
        <w:right w:val="none" w:sz="0" w:space="0" w:color="auto"/>
      </w:divBdr>
    </w:div>
    <w:div w:id="205457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Sy Tinh</dc:creator>
  <cp:lastModifiedBy>Nguyen Sy Tinh</cp:lastModifiedBy>
  <cp:revision>1</cp:revision>
  <dcterms:created xsi:type="dcterms:W3CDTF">2018-06-11T12:55:00Z</dcterms:created>
  <dcterms:modified xsi:type="dcterms:W3CDTF">2018-06-11T15:53:00Z</dcterms:modified>
</cp:coreProperties>
</file>