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LightVision Test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Instruction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document provides instructions for installing and running the test results.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Set up environment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Clone source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Clone all of the source code and document to local.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in an IDE (recommend vscode)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terminal of vscode.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up docker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Make sure docker desktop is installed.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docker desktop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Build image for backend service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In terminal, run the following command: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“docker build -t be-python-3-12:1.0.0 .”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backend server is built with Django. Use python version 3.12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 Nginx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Use Nginx to config proxy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All of the config is in /nginx/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docker-compose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Docker containers are define in file docker-compose.yml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file .env and change the value of SOURCEROOT to current directory.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container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In terminal, run the following command to create the network: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“docker network create lv-network”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lang w:val="en-US"/>
        </w:rPr>
        <w:t xml:space="preserve"> In terminal, run the following command to run containers: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“docker compose up -d”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3 containers are created: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backendapi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lv-nginx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pgdb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host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Need to add host to the hosts file to be able to call the backend server through “http://lvtest.me/” and db pgdb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Find file hosts in your system (depending on your os).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Add: </w:t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“127.0.0.1 vltest.me”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“127.0.0.1 pgdb”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Migrate data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In docker desktop, Open container backendapi (makesure it is running)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tag Exec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Run command: 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“bash”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“python manage.py makemigrations”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“python manage.py migrate”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Setup to run scripts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Make sure python vertualenv is installed.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In terminal of vscode, run: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“cd scripts”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“./venv/Scripts/activate”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“pip install -r requirements.txt”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After all of the libraries are installed, you can launch the scripts.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In terminal of vscode, run: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“python scripts.py”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The program will show you the instruction to use script.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Test API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Make sure postman is installed.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postman and import collection: “./documentation/LV Test.postman_collection.json”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Test APIs by send request (make sure all of the containers are running)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Test Scripts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Make sure all of the containers are running.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In terminal of vscode, run: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“python scripts.py”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The program will show you the instruction to use script.</w:t>
      </w: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F903E"/>
    <w:multiLevelType w:val="multilevel"/>
    <w:tmpl w:val="EB6F90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03F79"/>
    <w:rsid w:val="24503F79"/>
    <w:rsid w:val="48686BDB"/>
    <w:rsid w:val="6BFF103A"/>
    <w:rsid w:val="7FA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2024-05-19T10:17:00Z</dcterms:created>
  <dc:creator>Manh</dc:creator>
  <cp:lastModifiedBy>Mạnh ĐỖ</cp:lastModifiedBy>
  <dcterms:modified xsi:type="dcterms:W3CDTF">2024-05-19T11:11:22Z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CA70478159FE4CDDA5A252ED05BE49B1_11</vt:lpwstr>
  </property>
</Properties>
</file>