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88B" w:rsidRPr="000863B1" w:rsidRDefault="00AC5902" w:rsidP="00F060F8">
      <w:pPr>
        <w:contextualSpacing/>
        <w:rPr>
          <w:b/>
          <w:szCs w:val="28"/>
        </w:rPr>
      </w:pPr>
      <w:r>
        <w:rPr>
          <w:b/>
          <w:szCs w:val="28"/>
        </w:rPr>
        <w:t>СПИСОК ИСПОЛЬЗОВАНН</w:t>
      </w:r>
      <w:r w:rsidR="007A5821">
        <w:rPr>
          <w:b/>
          <w:szCs w:val="28"/>
        </w:rPr>
        <w:t>ЫХ ИСТОЧНИКОВ</w:t>
      </w:r>
    </w:p>
    <w:p w:rsidR="00C51E3D" w:rsidRPr="00F63B00" w:rsidRDefault="00C51E3D" w:rsidP="00F060F8">
      <w:pPr>
        <w:contextualSpacing/>
      </w:pPr>
    </w:p>
    <w:p w:rsidR="00C51E3D" w:rsidRPr="000863B1" w:rsidRDefault="00527E6B" w:rsidP="00F060F8">
      <w:pPr>
        <w:pStyle w:val="ad"/>
        <w:numPr>
          <w:ilvl w:val="0"/>
          <w:numId w:val="4"/>
        </w:numPr>
        <w:ind w:left="0" w:firstLine="709"/>
      </w:pPr>
      <w:r>
        <w:t>Электронная библиотека</w:t>
      </w:r>
      <w:r w:rsidR="007A5821" w:rsidRPr="000A7EF9">
        <w:t>[Электронный ресурс]</w:t>
      </w:r>
      <w:r>
        <w:t>/ Сайт «</w:t>
      </w:r>
      <w:r>
        <w:rPr>
          <w:lang w:val="en-US"/>
        </w:rPr>
        <w:t>Poznayka</w:t>
      </w:r>
      <w:r>
        <w:t>»</w:t>
      </w:r>
      <w:r w:rsidR="007A5821" w:rsidRPr="000A7EF9">
        <w:t xml:space="preserve"> – Режим доступа</w:t>
      </w:r>
      <w:r w:rsidR="007A5821">
        <w:t xml:space="preserve">: </w:t>
      </w:r>
      <w:hyperlink r:id="rId8" w:history="1">
        <w:r w:rsidR="000863B1">
          <w:rPr>
            <w:rStyle w:val="ac"/>
          </w:rPr>
          <w:t>https://poznayka.org/s73273t1.html</w:t>
        </w:r>
      </w:hyperlink>
      <w:r w:rsidR="00340781">
        <w:t xml:space="preserve">. </w:t>
      </w:r>
      <w:r w:rsidR="00340781" w:rsidRPr="000A7EF9">
        <w:t>–</w:t>
      </w:r>
      <w:r w:rsidR="00340781">
        <w:t xml:space="preserve"> Дата доступа: </w:t>
      </w:r>
      <w:r w:rsidR="00D9206D">
        <w:t>18.10.2019.</w:t>
      </w:r>
    </w:p>
    <w:p w:rsidR="00D9206D" w:rsidRDefault="00D9206D" w:rsidP="00F060F8">
      <w:pPr>
        <w:pStyle w:val="ad"/>
        <w:numPr>
          <w:ilvl w:val="0"/>
          <w:numId w:val="4"/>
        </w:numPr>
        <w:ind w:left="0" w:firstLine="709"/>
      </w:pPr>
      <w:r w:rsidRPr="00D9206D">
        <w:t xml:space="preserve">Шкробышева, В.И. Современное оборудование для отделки текстильных материалов: учеб. пособие / В.И. Шкробышева, Р.А. Быков, Н.П. Щитова; Иван. гос. хим.-технол. ун-т. – Иваново, 2008. –80с. </w:t>
      </w:r>
    </w:p>
    <w:p w:rsidR="00980A7C" w:rsidRDefault="00D9206D" w:rsidP="00F060F8">
      <w:pPr>
        <w:pStyle w:val="ad"/>
        <w:numPr>
          <w:ilvl w:val="0"/>
          <w:numId w:val="4"/>
        </w:numPr>
        <w:ind w:left="0" w:firstLine="709"/>
      </w:pPr>
      <w:r w:rsidRPr="00D9206D">
        <w:t>Филимоненкова, Р. Н. Подготовительно-раскройное производство швейных предприятий :курс лекций / Р. Н. Филимоненкова, Н. Н. Бодяло ; УО «ВГТУ». – Витебск, 2016. – 103 с.</w:t>
      </w:r>
    </w:p>
    <w:p w:rsidR="00B377DA" w:rsidRDefault="00527E6B" w:rsidP="00F060F8">
      <w:pPr>
        <w:pStyle w:val="ad"/>
        <w:numPr>
          <w:ilvl w:val="0"/>
          <w:numId w:val="4"/>
        </w:numPr>
        <w:ind w:left="0" w:firstLine="709"/>
      </w:pPr>
      <w:r>
        <w:t>Электронная библиотека</w:t>
      </w:r>
      <w:r w:rsidR="000A7EF9" w:rsidRPr="000A7EF9">
        <w:t>[Электронный ресурс]</w:t>
      </w:r>
      <w:r>
        <w:t>/ Сайт «</w:t>
      </w:r>
      <w:r>
        <w:rPr>
          <w:lang w:val="en-US"/>
        </w:rPr>
        <w:t>Aaecs</w:t>
      </w:r>
      <w:r>
        <w:t>»</w:t>
      </w:r>
      <w:r w:rsidR="00D9206D">
        <w:t>.</w:t>
      </w:r>
      <w:r w:rsidR="000A7EF9" w:rsidRPr="000A7EF9">
        <w:t xml:space="preserve"> – Режим доступа: </w:t>
      </w:r>
      <w:hyperlink r:id="rId9" w:history="1">
        <w:r w:rsidR="00E40DA8">
          <w:rPr>
            <w:rStyle w:val="ac"/>
          </w:rPr>
          <w:t>http://aaecs.org/bilenko-ms-serov-av-rojkov-sa-buglov-oa-mnogokanalnaya-sistema-kontrolya-kachestva-tekstilnih-materialov.html</w:t>
        </w:r>
      </w:hyperlink>
      <w:r w:rsidR="00D9206D">
        <w:t xml:space="preserve">. </w:t>
      </w:r>
      <w:r w:rsidR="00D9206D" w:rsidRPr="000A7EF9">
        <w:t>–</w:t>
      </w:r>
      <w:r w:rsidR="00D9206D">
        <w:t xml:space="preserve"> Дата доступа: </w:t>
      </w:r>
      <w:r w:rsidR="00E40DA8">
        <w:t>21.10.2019.</w:t>
      </w:r>
    </w:p>
    <w:p w:rsidR="00B377DA" w:rsidRPr="00B377DA" w:rsidRDefault="00527E6B" w:rsidP="00F060F8">
      <w:pPr>
        <w:pStyle w:val="ad"/>
        <w:numPr>
          <w:ilvl w:val="0"/>
          <w:numId w:val="4"/>
        </w:numPr>
        <w:ind w:left="0" w:firstLine="709"/>
      </w:pPr>
      <w:r>
        <w:t>Каталог продукции</w:t>
      </w:r>
      <w:r w:rsidR="006560DA">
        <w:t>/</w:t>
      </w:r>
      <w:r>
        <w:t>Сайт компании «Сенсор»</w:t>
      </w:r>
      <w:r w:rsidR="00594A80">
        <w:t xml:space="preserve"> </w:t>
      </w:r>
      <w:r w:rsidR="00617CBD" w:rsidRPr="000A7EF9">
        <w:t>[Электронный ресурс]</w:t>
      </w:r>
      <w:r w:rsidR="00B377DA" w:rsidRPr="000A7EF9">
        <w:t xml:space="preserve"> – Режим доступа: </w:t>
      </w:r>
      <w:hyperlink r:id="rId10" w:history="1">
        <w:r w:rsidR="00B377DA">
          <w:rPr>
            <w:rStyle w:val="ac"/>
          </w:rPr>
          <w:t>http://www.sensor-com.ru/sensors/dks-m30-81u-1113-la.01</w:t>
        </w:r>
      </w:hyperlink>
      <w:r w:rsidR="00E40DA8">
        <w:t xml:space="preserve"> </w:t>
      </w:r>
      <w:r w:rsidR="00E40DA8" w:rsidRPr="000A7EF9">
        <w:t>–</w:t>
      </w:r>
      <w:r w:rsidR="00E40DA8">
        <w:t xml:space="preserve"> Дата доступа: 05.11.2019.</w:t>
      </w:r>
    </w:p>
    <w:p w:rsidR="00B377DA" w:rsidRPr="000A7EF9" w:rsidRDefault="00527E6B" w:rsidP="00F060F8">
      <w:pPr>
        <w:pStyle w:val="ad"/>
        <w:numPr>
          <w:ilvl w:val="0"/>
          <w:numId w:val="4"/>
        </w:numPr>
        <w:ind w:left="0" w:firstLine="709"/>
      </w:pPr>
      <w:r>
        <w:t>Каталог продукции</w:t>
      </w:r>
      <w:r w:rsidR="006560DA">
        <w:t>/</w:t>
      </w:r>
      <w:r>
        <w:t>Сайт компании «Сенсор»</w:t>
      </w:r>
      <w:r w:rsidR="00594A80">
        <w:t xml:space="preserve"> </w:t>
      </w:r>
      <w:r w:rsidR="00617CBD" w:rsidRPr="000A7EF9">
        <w:t>[Электронный ресурс]</w:t>
      </w:r>
      <w:r w:rsidR="00594A80">
        <w:t xml:space="preserve"> </w:t>
      </w:r>
      <w:r w:rsidR="00B377DA" w:rsidRPr="003519B2">
        <w:rPr>
          <w:szCs w:val="28"/>
        </w:rPr>
        <w:t xml:space="preserve">– Режим доступа: </w:t>
      </w:r>
      <w:hyperlink r:id="rId11" w:history="1">
        <w:r w:rsidR="00B377DA">
          <w:rPr>
            <w:rStyle w:val="ac"/>
          </w:rPr>
          <w:t>http://www.sensor-com.ru/sensors/vbu-m30-100u-1111-sa</w:t>
        </w:r>
      </w:hyperlink>
      <w:r w:rsidR="00594A80">
        <w:t xml:space="preserve"> </w:t>
      </w:r>
      <w:r>
        <w:rPr>
          <w:rStyle w:val="ac"/>
          <w:color w:val="auto"/>
          <w:szCs w:val="28"/>
          <w:u w:val="none"/>
        </w:rPr>
        <w:t xml:space="preserve">– </w:t>
      </w:r>
      <w:r>
        <w:rPr>
          <w:szCs w:val="28"/>
        </w:rPr>
        <w:t>Дата доступа: 05.11.2019</w:t>
      </w:r>
      <w:r w:rsidR="006560DA">
        <w:rPr>
          <w:szCs w:val="28"/>
        </w:rPr>
        <w:t>.</w:t>
      </w:r>
    </w:p>
    <w:p w:rsidR="006560DA" w:rsidRPr="00617CBD" w:rsidRDefault="006560DA" w:rsidP="00F060F8">
      <w:pPr>
        <w:pStyle w:val="ad"/>
        <w:numPr>
          <w:ilvl w:val="0"/>
          <w:numId w:val="4"/>
        </w:numPr>
        <w:ind w:left="0" w:firstLine="709"/>
      </w:pPr>
      <w:r>
        <w:t>Каталог продукции/Сайт компании «ПРОСЕНСОР»</w:t>
      </w:r>
      <w:r w:rsidR="00594A80">
        <w:t xml:space="preserve"> </w:t>
      </w:r>
      <w:r w:rsidR="00617CBD" w:rsidRPr="000A7EF9">
        <w:t>[Электронный ресурс]</w:t>
      </w:r>
      <w:r w:rsidR="00594A80">
        <w:t xml:space="preserve"> </w:t>
      </w:r>
      <w:r w:rsidR="00A76BC8" w:rsidRPr="003519B2">
        <w:rPr>
          <w:szCs w:val="28"/>
        </w:rPr>
        <w:t>– Режим доступа:</w:t>
      </w:r>
      <w:r w:rsidR="00594A80">
        <w:rPr>
          <w:szCs w:val="28"/>
        </w:rPr>
        <w:t xml:space="preserve"> </w:t>
      </w:r>
      <w:hyperlink r:id="rId12" w:history="1">
        <w:r w:rsidR="00A76BC8">
          <w:rPr>
            <w:rStyle w:val="ac"/>
          </w:rPr>
          <w:t>https://www.prosensor.ru/products/sila_tenzometriya/datchiki_natyazheniya_haehne/flantcevie_datchiki_haehne/haehne_xyr/</w:t>
        </w:r>
      </w:hyperlink>
      <w:r>
        <w:rPr>
          <w:rStyle w:val="ac"/>
          <w:color w:val="auto"/>
          <w:szCs w:val="28"/>
          <w:u w:val="none"/>
        </w:rPr>
        <w:t xml:space="preserve"> – </w:t>
      </w:r>
      <w:r>
        <w:rPr>
          <w:szCs w:val="28"/>
        </w:rPr>
        <w:t>Дата доступа: 07.11.2019.</w:t>
      </w:r>
    </w:p>
    <w:p w:rsidR="00617CBD" w:rsidRDefault="00617CBD" w:rsidP="00617CBD"/>
    <w:p w:rsidR="00617CBD" w:rsidRDefault="00617CBD" w:rsidP="00617CBD"/>
    <w:p w:rsidR="00617CBD" w:rsidRDefault="00617CBD" w:rsidP="00617CBD"/>
    <w:p w:rsidR="00617CBD" w:rsidRPr="000A7EF9" w:rsidRDefault="00617CBD" w:rsidP="00617CBD">
      <w:bookmarkStart w:id="0" w:name="_GoBack"/>
      <w:bookmarkEnd w:id="0"/>
    </w:p>
    <w:p w:rsidR="006560DA" w:rsidRPr="006560DA" w:rsidRDefault="006560DA" w:rsidP="00F060F8">
      <w:pPr>
        <w:pStyle w:val="ad"/>
        <w:numPr>
          <w:ilvl w:val="0"/>
          <w:numId w:val="4"/>
        </w:numPr>
        <w:ind w:left="0" w:firstLine="709"/>
      </w:pPr>
      <w:r>
        <w:lastRenderedPageBreak/>
        <w:t>Каталог продукции/Сайт компании «ПРОСЕНСОР»</w:t>
      </w:r>
      <w:r w:rsidR="00594A80">
        <w:t xml:space="preserve"> </w:t>
      </w:r>
      <w:r w:rsidR="00617CBD" w:rsidRPr="000A7EF9">
        <w:t>[Электронный ресурс]</w:t>
      </w:r>
      <w:r w:rsidR="00594A80">
        <w:t xml:space="preserve"> </w:t>
      </w:r>
      <w:r w:rsidRPr="003519B2">
        <w:rPr>
          <w:szCs w:val="28"/>
        </w:rPr>
        <w:t>– Режим доступа:</w:t>
      </w:r>
      <w:r w:rsidR="00594A80">
        <w:rPr>
          <w:szCs w:val="28"/>
        </w:rPr>
        <w:t xml:space="preserve"> </w:t>
      </w:r>
      <w:hyperlink r:id="rId13" w:history="1">
        <w:r>
          <w:rPr>
            <w:rStyle w:val="ac"/>
          </w:rPr>
          <w:t>https://www.prosensor.ru/products/sila_tenzometriya/izmeritelnye_usiliteli_haehne/analogovie_usiliteli_haehne/haehne_ame2/</w:t>
        </w:r>
      </w:hyperlink>
      <w:r w:rsidR="00594A80">
        <w:t xml:space="preserve"> </w:t>
      </w:r>
      <w:r w:rsidRPr="003519B2">
        <w:rPr>
          <w:szCs w:val="28"/>
        </w:rPr>
        <w:t>–</w:t>
      </w:r>
      <w:r w:rsidR="00594A80">
        <w:rPr>
          <w:szCs w:val="28"/>
        </w:rPr>
        <w:t xml:space="preserve"> </w:t>
      </w:r>
      <w:r>
        <w:rPr>
          <w:szCs w:val="28"/>
        </w:rPr>
        <w:t>Дата доступа: 07.11.2019.</w:t>
      </w:r>
    </w:p>
    <w:p w:rsidR="00A76BC8" w:rsidRPr="003519B2" w:rsidRDefault="006560DA" w:rsidP="00F060F8">
      <w:pPr>
        <w:pStyle w:val="ad"/>
        <w:numPr>
          <w:ilvl w:val="0"/>
          <w:numId w:val="4"/>
        </w:numPr>
        <w:ind w:left="0" w:firstLine="709"/>
        <w:rPr>
          <w:rFonts w:asciiTheme="minorHAnsi" w:eastAsiaTheme="minorHAnsi" w:hAnsiTheme="minorHAnsi" w:cstheme="minorBidi"/>
          <w:sz w:val="24"/>
        </w:rPr>
      </w:pPr>
      <w:r>
        <w:t>Каталог продукции/Сайт компании «</w:t>
      </w:r>
      <w:r w:rsidR="00F060F8">
        <w:rPr>
          <w:lang w:val="en-US"/>
        </w:rPr>
        <w:t>Sensoren</w:t>
      </w:r>
      <w:r>
        <w:t>»</w:t>
      </w:r>
      <w:r w:rsidR="00594A80">
        <w:t xml:space="preserve"> </w:t>
      </w:r>
      <w:r w:rsidR="00617CBD" w:rsidRPr="000A7EF9">
        <w:t>[Электронный ресурс]</w:t>
      </w:r>
      <w:r w:rsidR="00594A80">
        <w:t xml:space="preserve"> </w:t>
      </w:r>
      <w:r w:rsidRPr="003519B2">
        <w:rPr>
          <w:szCs w:val="28"/>
        </w:rPr>
        <w:t>– Режим доступа:</w:t>
      </w:r>
      <w:r w:rsidR="00594A80">
        <w:rPr>
          <w:szCs w:val="28"/>
        </w:rPr>
        <w:t xml:space="preserve"> </w:t>
      </w:r>
      <w:hyperlink r:id="rId14" w:history="1">
        <w:r>
          <w:rPr>
            <w:rStyle w:val="ac"/>
          </w:rPr>
          <w:t>https://sensoren.ru/product/opticheskie_datchiki_balluff_bgl_c_dlya_kontrolya_kromki_i_shirini_obekta/</w:t>
        </w:r>
      </w:hyperlink>
      <w:r w:rsidR="00594A80">
        <w:t xml:space="preserve"> </w:t>
      </w:r>
      <w:r w:rsidRPr="003519B2">
        <w:rPr>
          <w:szCs w:val="28"/>
        </w:rPr>
        <w:t>–</w:t>
      </w:r>
      <w:r w:rsidR="00594A80">
        <w:rPr>
          <w:szCs w:val="28"/>
        </w:rPr>
        <w:t xml:space="preserve"> </w:t>
      </w:r>
      <w:r>
        <w:rPr>
          <w:szCs w:val="28"/>
        </w:rPr>
        <w:t>Дата доступа: 07.11.2019.</w:t>
      </w:r>
    </w:p>
    <w:p w:rsidR="00F060F8" w:rsidRPr="00F060F8" w:rsidRDefault="00F060F8" w:rsidP="00F060F8">
      <w:pPr>
        <w:pStyle w:val="ad"/>
        <w:numPr>
          <w:ilvl w:val="0"/>
          <w:numId w:val="4"/>
        </w:numPr>
        <w:ind w:left="0" w:firstLine="709"/>
      </w:pPr>
      <w:r>
        <w:t>Каталог продукции/Сайт компании «Камера</w:t>
      </w:r>
      <w:r>
        <w:rPr>
          <w:lang w:val="en-US"/>
        </w:rPr>
        <w:t>IQ</w:t>
      </w:r>
      <w:r>
        <w:t>»</w:t>
      </w:r>
      <w:r w:rsidR="00594A80">
        <w:t xml:space="preserve"> </w:t>
      </w:r>
      <w:r w:rsidR="00617CBD" w:rsidRPr="000A7EF9">
        <w:t>[Электронный ресурс]</w:t>
      </w:r>
      <w:r w:rsidR="00594A80">
        <w:t xml:space="preserve"> </w:t>
      </w:r>
      <w:r w:rsidRPr="003519B2">
        <w:rPr>
          <w:szCs w:val="28"/>
        </w:rPr>
        <w:t>– Режим доступа:</w:t>
      </w:r>
      <w:r w:rsidR="00594A80">
        <w:rPr>
          <w:szCs w:val="28"/>
        </w:rPr>
        <w:t xml:space="preserve"> </w:t>
      </w:r>
      <w:hyperlink r:id="rId15" w:history="1">
        <w:r w:rsidRPr="009643C4">
          <w:rPr>
            <w:rStyle w:val="ac"/>
          </w:rPr>
          <w:t>https://www.cameraiq.ru/catalog/series/seriia-VH-vysokoproizvoditelnye-CCD-kamery</w:t>
        </w:r>
      </w:hyperlink>
      <w:r w:rsidR="00594A80">
        <w:t xml:space="preserve"> </w:t>
      </w:r>
      <w:r w:rsidRPr="003519B2">
        <w:rPr>
          <w:szCs w:val="28"/>
        </w:rPr>
        <w:t>–</w:t>
      </w:r>
      <w:r>
        <w:rPr>
          <w:szCs w:val="28"/>
        </w:rPr>
        <w:t xml:space="preserve"> Дата доступа: 08.11.2019.</w:t>
      </w:r>
    </w:p>
    <w:p w:rsidR="00F060F8" w:rsidRPr="00F060F8" w:rsidRDefault="00F060F8" w:rsidP="00F060F8">
      <w:pPr>
        <w:pStyle w:val="ad"/>
        <w:numPr>
          <w:ilvl w:val="0"/>
          <w:numId w:val="4"/>
        </w:numPr>
        <w:ind w:left="0" w:firstLine="709"/>
      </w:pPr>
      <w:r>
        <w:t>Каталог продукции/Сайт компании «АГРЕГАТ»</w:t>
      </w:r>
      <w:r w:rsidR="00594A80">
        <w:t xml:space="preserve"> </w:t>
      </w:r>
      <w:r w:rsidR="00617CBD" w:rsidRPr="000A7EF9">
        <w:t>[Электронный ресурс]</w:t>
      </w:r>
      <w:r w:rsidR="00594A80">
        <w:t xml:space="preserve"> </w:t>
      </w:r>
      <w:r>
        <w:rPr>
          <w:szCs w:val="28"/>
        </w:rPr>
        <w:t xml:space="preserve">– Режим </w:t>
      </w:r>
      <w:r w:rsidRPr="003519B2">
        <w:rPr>
          <w:szCs w:val="28"/>
        </w:rPr>
        <w:t>доступа:</w:t>
      </w:r>
      <w:r>
        <w:rPr>
          <w:szCs w:val="28"/>
        </w:rPr>
        <w:t> </w:t>
      </w:r>
      <w:hyperlink r:id="rId16" w:history="1">
        <w:r>
          <w:rPr>
            <w:rStyle w:val="ac"/>
          </w:rPr>
          <w:t>https://agregat.me/trekhfaznye-elektrodvigateli-380v/3-ais80a6-elektrodlvigatel-0-37-kvt-880-ob-trehfaznyj-ru</w:t>
        </w:r>
      </w:hyperlink>
      <w:r w:rsidR="00594A80">
        <w:t xml:space="preserve"> </w:t>
      </w:r>
      <w:r w:rsidRPr="003519B2">
        <w:rPr>
          <w:szCs w:val="28"/>
        </w:rPr>
        <w:t>–</w:t>
      </w:r>
      <w:r>
        <w:rPr>
          <w:szCs w:val="28"/>
        </w:rPr>
        <w:t xml:space="preserve"> Дата доступа: 08.11.2019.</w:t>
      </w:r>
    </w:p>
    <w:p w:rsidR="00F060F8" w:rsidRPr="00F060F8" w:rsidRDefault="00F060F8" w:rsidP="00F060F8">
      <w:pPr>
        <w:pStyle w:val="ad"/>
        <w:numPr>
          <w:ilvl w:val="0"/>
          <w:numId w:val="4"/>
        </w:numPr>
        <w:ind w:left="0" w:firstLine="709"/>
      </w:pPr>
      <w:r>
        <w:t>Каталог продукции/Сайт компании «Амперка»</w:t>
      </w:r>
      <w:r w:rsidR="00594A80">
        <w:t xml:space="preserve"> </w:t>
      </w:r>
      <w:r w:rsidR="00617CBD" w:rsidRPr="000A7EF9">
        <w:t>[Электронный ресурс]</w:t>
      </w:r>
      <w:r w:rsidR="00594A80">
        <w:t xml:space="preserve"> </w:t>
      </w:r>
      <w:r>
        <w:rPr>
          <w:szCs w:val="28"/>
        </w:rPr>
        <w:t xml:space="preserve">– Режим </w:t>
      </w:r>
      <w:r w:rsidRPr="003519B2">
        <w:rPr>
          <w:szCs w:val="28"/>
        </w:rPr>
        <w:t>доступа:</w:t>
      </w:r>
      <w:r w:rsidR="00594A80">
        <w:rPr>
          <w:szCs w:val="28"/>
        </w:rPr>
        <w:t xml:space="preserve"> </w:t>
      </w:r>
      <w:hyperlink r:id="rId17" w:history="1">
        <w:r>
          <w:rPr>
            <w:rStyle w:val="ac"/>
          </w:rPr>
          <w:t>https://amperka.ru/product/stepper-motor-nema17-42sth47-0406a</w:t>
        </w:r>
      </w:hyperlink>
      <w:r w:rsidR="00594A80">
        <w:t xml:space="preserve"> </w:t>
      </w:r>
      <w:r w:rsidRPr="003519B2">
        <w:rPr>
          <w:szCs w:val="28"/>
        </w:rPr>
        <w:t>–</w:t>
      </w:r>
      <w:r>
        <w:rPr>
          <w:szCs w:val="28"/>
        </w:rPr>
        <w:t xml:space="preserve"> Дата доступа: 09.11.2019.</w:t>
      </w:r>
    </w:p>
    <w:p w:rsidR="001C09DA" w:rsidRPr="00F060F8" w:rsidRDefault="001C09DA" w:rsidP="001C09DA">
      <w:pPr>
        <w:pStyle w:val="ad"/>
        <w:numPr>
          <w:ilvl w:val="0"/>
          <w:numId w:val="4"/>
        </w:numPr>
        <w:ind w:left="0" w:firstLine="709"/>
      </w:pPr>
      <w:r>
        <w:t>Каталог продукции/Сайт компании «ОВЕН»</w:t>
      </w:r>
      <w:r w:rsidR="00594A80">
        <w:t xml:space="preserve"> </w:t>
      </w:r>
      <w:r w:rsidR="00617CBD" w:rsidRPr="000A7EF9">
        <w:t>[Электронный ресурс]</w:t>
      </w:r>
      <w:r w:rsidR="00594A80">
        <w:t xml:space="preserve"> </w:t>
      </w:r>
      <w:r>
        <w:rPr>
          <w:szCs w:val="28"/>
        </w:rPr>
        <w:t xml:space="preserve">– Режим </w:t>
      </w:r>
      <w:r w:rsidRPr="003519B2">
        <w:rPr>
          <w:szCs w:val="28"/>
        </w:rPr>
        <w:t>доступа:</w:t>
      </w:r>
      <w:r w:rsidR="00594A80">
        <w:rPr>
          <w:szCs w:val="28"/>
        </w:rPr>
        <w:t xml:space="preserve"> </w:t>
      </w:r>
      <w:hyperlink r:id="rId18" w:history="1">
        <w:r>
          <w:rPr>
            <w:rStyle w:val="ac"/>
          </w:rPr>
          <w:t>https://www.owen.ru/product/plk110_m02</w:t>
        </w:r>
      </w:hyperlink>
      <w:r w:rsidR="00594A80">
        <w:t xml:space="preserve"> </w:t>
      </w:r>
      <w:r w:rsidRPr="003519B2">
        <w:rPr>
          <w:szCs w:val="28"/>
        </w:rPr>
        <w:t>–</w:t>
      </w:r>
      <w:r>
        <w:rPr>
          <w:szCs w:val="28"/>
        </w:rPr>
        <w:t xml:space="preserve"> Дата доступа: 09.11.2019.</w:t>
      </w:r>
    </w:p>
    <w:p w:rsidR="000C6A6A" w:rsidRPr="00F060F8" w:rsidRDefault="000C6A6A" w:rsidP="000C6A6A">
      <w:pPr>
        <w:pStyle w:val="ad"/>
        <w:numPr>
          <w:ilvl w:val="0"/>
          <w:numId w:val="4"/>
        </w:numPr>
        <w:ind w:left="0" w:firstLine="709"/>
      </w:pPr>
      <w:r>
        <w:t>Каталог продукции/Сайт компании «ОВЕН»</w:t>
      </w:r>
      <w:r w:rsidR="00594A80">
        <w:t xml:space="preserve"> </w:t>
      </w:r>
      <w:r w:rsidR="00617CBD" w:rsidRPr="000A7EF9">
        <w:t>[Электронный ресурс]</w:t>
      </w:r>
      <w:r w:rsidR="00594A80">
        <w:t xml:space="preserve"> </w:t>
      </w:r>
      <w:r>
        <w:rPr>
          <w:szCs w:val="28"/>
        </w:rPr>
        <w:t xml:space="preserve">– Режим </w:t>
      </w:r>
      <w:r w:rsidRPr="003519B2">
        <w:rPr>
          <w:szCs w:val="28"/>
        </w:rPr>
        <w:t>доступа:</w:t>
      </w:r>
      <w:r w:rsidR="00594A80">
        <w:rPr>
          <w:szCs w:val="28"/>
        </w:rPr>
        <w:t xml:space="preserve"> </w:t>
      </w:r>
      <w:hyperlink r:id="rId19" w:history="1">
        <w:r>
          <w:rPr>
            <w:rStyle w:val="ac"/>
          </w:rPr>
          <w:t>https://www.owen.ru/product/moduli_analogovogo_vvoda_s_universal_nimi_vhodami_s_interfejsom_rs_485/specifications</w:t>
        </w:r>
      </w:hyperlink>
      <w:r w:rsidR="00594A80">
        <w:t xml:space="preserve"> </w:t>
      </w:r>
      <w:r w:rsidRPr="003519B2">
        <w:rPr>
          <w:szCs w:val="28"/>
        </w:rPr>
        <w:t>–</w:t>
      </w:r>
      <w:r>
        <w:rPr>
          <w:szCs w:val="28"/>
        </w:rPr>
        <w:t xml:space="preserve"> Дата доступа: 12.11.2019.</w:t>
      </w:r>
    </w:p>
    <w:p w:rsidR="001C09DA" w:rsidRPr="000C6A6A" w:rsidRDefault="000C6A6A" w:rsidP="001C09DA">
      <w:pPr>
        <w:pStyle w:val="ad"/>
        <w:numPr>
          <w:ilvl w:val="0"/>
          <w:numId w:val="4"/>
        </w:numPr>
        <w:ind w:left="0" w:firstLine="709"/>
      </w:pPr>
      <w:r>
        <w:t>Каталог продукции/Сайт компании «ОВЕН»</w:t>
      </w:r>
      <w:r w:rsidR="00594A80">
        <w:t xml:space="preserve"> </w:t>
      </w:r>
      <w:r w:rsidR="00617CBD" w:rsidRPr="000A7EF9">
        <w:t>[Электронный ресурс]</w:t>
      </w:r>
      <w:r w:rsidR="00594A80">
        <w:t xml:space="preserve"> </w:t>
      </w:r>
      <w:r>
        <w:rPr>
          <w:szCs w:val="28"/>
        </w:rPr>
        <w:t xml:space="preserve">– Режим </w:t>
      </w:r>
      <w:r w:rsidRPr="003519B2">
        <w:rPr>
          <w:szCs w:val="28"/>
        </w:rPr>
        <w:t>доступа:</w:t>
      </w:r>
      <w:r w:rsidR="00594A80">
        <w:rPr>
          <w:szCs w:val="28"/>
        </w:rPr>
        <w:t xml:space="preserve"> </w:t>
      </w:r>
      <w:hyperlink r:id="rId20" w:history="1">
        <w:r>
          <w:rPr>
            <w:rStyle w:val="ac"/>
          </w:rPr>
          <w:t>https://www.owen.ru/product/bloki_pitaniya_dlya_promishlennoj_avtomatiki</w:t>
        </w:r>
      </w:hyperlink>
      <w:r w:rsidR="00594A80">
        <w:t xml:space="preserve"> </w:t>
      </w:r>
      <w:r w:rsidRPr="003519B2">
        <w:rPr>
          <w:szCs w:val="28"/>
        </w:rPr>
        <w:t>–</w:t>
      </w:r>
      <w:r>
        <w:rPr>
          <w:szCs w:val="28"/>
        </w:rPr>
        <w:t xml:space="preserve"> Дата доступа: 14.11.2019.</w:t>
      </w:r>
    </w:p>
    <w:p w:rsidR="000C6A6A" w:rsidRPr="003519B2" w:rsidRDefault="000C6A6A" w:rsidP="000C6A6A">
      <w:pPr>
        <w:pStyle w:val="ad"/>
        <w:numPr>
          <w:ilvl w:val="0"/>
          <w:numId w:val="4"/>
        </w:numPr>
        <w:ind w:left="0" w:firstLine="709"/>
        <w:rPr>
          <w:rStyle w:val="ac"/>
          <w:color w:val="auto"/>
          <w:u w:val="none"/>
        </w:rPr>
      </w:pPr>
      <w:r>
        <w:lastRenderedPageBreak/>
        <w:t>Каталог продукции/Сайт компании «ОВЕН»</w:t>
      </w:r>
      <w:r w:rsidR="00594A80">
        <w:t xml:space="preserve"> </w:t>
      </w:r>
      <w:r w:rsidR="00617CBD" w:rsidRPr="000A7EF9">
        <w:t>[Электронный ресурс]</w:t>
      </w:r>
      <w:r w:rsidR="00594A80">
        <w:t xml:space="preserve"> </w:t>
      </w:r>
      <w:r>
        <w:rPr>
          <w:szCs w:val="28"/>
        </w:rPr>
        <w:t xml:space="preserve">– Режим </w:t>
      </w:r>
      <w:r w:rsidRPr="003519B2">
        <w:rPr>
          <w:szCs w:val="28"/>
        </w:rPr>
        <w:t>доступа:</w:t>
      </w:r>
      <w:r w:rsidR="00594A80">
        <w:rPr>
          <w:szCs w:val="28"/>
        </w:rPr>
        <w:t xml:space="preserve"> </w:t>
      </w:r>
      <w:hyperlink r:id="rId21" w:history="1">
        <w:r>
          <w:rPr>
            <w:rStyle w:val="ac"/>
          </w:rPr>
          <w:t>https://www.owen.ru/product/bloki_pitaniya_dlya_promishlennoj_avtomatiki</w:t>
        </w:r>
      </w:hyperlink>
      <w:r w:rsidR="00594A80">
        <w:t xml:space="preserve"> </w:t>
      </w:r>
      <w:r w:rsidRPr="003519B2">
        <w:rPr>
          <w:szCs w:val="28"/>
        </w:rPr>
        <w:t>–</w:t>
      </w:r>
      <w:r>
        <w:rPr>
          <w:szCs w:val="28"/>
        </w:rPr>
        <w:t xml:space="preserve"> Дата доступа: 15.11.2019.</w:t>
      </w:r>
    </w:p>
    <w:p w:rsidR="000C6A6A" w:rsidRPr="003519B2" w:rsidRDefault="000C6A6A" w:rsidP="000C6A6A">
      <w:pPr>
        <w:pStyle w:val="ad"/>
        <w:numPr>
          <w:ilvl w:val="0"/>
          <w:numId w:val="4"/>
        </w:numPr>
        <w:ind w:left="0" w:firstLine="709"/>
        <w:rPr>
          <w:rStyle w:val="ac"/>
          <w:color w:val="auto"/>
          <w:u w:val="none"/>
        </w:rPr>
      </w:pPr>
      <w:r>
        <w:t>Каталог продукции/Сайт компании «ИнСат»</w:t>
      </w:r>
      <w:r w:rsidR="00594A80">
        <w:t xml:space="preserve"> </w:t>
      </w:r>
      <w:r w:rsidR="00617CBD" w:rsidRPr="000A7EF9">
        <w:t>[Электронный ресурс]</w:t>
      </w:r>
      <w:r w:rsidR="00594A80">
        <w:t xml:space="preserve"> </w:t>
      </w:r>
      <w:r>
        <w:rPr>
          <w:szCs w:val="28"/>
        </w:rPr>
        <w:t xml:space="preserve">– Режим </w:t>
      </w:r>
      <w:r w:rsidRPr="003519B2">
        <w:rPr>
          <w:szCs w:val="28"/>
        </w:rPr>
        <w:t>доступа:</w:t>
      </w:r>
      <w:r w:rsidR="00594A80">
        <w:rPr>
          <w:szCs w:val="28"/>
        </w:rPr>
        <w:t xml:space="preserve"> </w:t>
      </w:r>
      <w:hyperlink r:id="rId22" w:history="1">
        <w:r>
          <w:rPr>
            <w:rStyle w:val="ac"/>
          </w:rPr>
          <w:t>https://insat.ru/prices/info.php?pid=14299</w:t>
        </w:r>
      </w:hyperlink>
      <w:r w:rsidR="00594A80">
        <w:t xml:space="preserve"> </w:t>
      </w:r>
      <w:r w:rsidRPr="003519B2">
        <w:rPr>
          <w:szCs w:val="28"/>
        </w:rPr>
        <w:t>–</w:t>
      </w:r>
      <w:r>
        <w:rPr>
          <w:szCs w:val="28"/>
        </w:rPr>
        <w:t xml:space="preserve"> Дата доступа: 15.11.2019.</w:t>
      </w:r>
    </w:p>
    <w:p w:rsidR="000C6A6A" w:rsidRPr="000C6A6A" w:rsidRDefault="000C6A6A" w:rsidP="001C09DA">
      <w:pPr>
        <w:pStyle w:val="ad"/>
        <w:numPr>
          <w:ilvl w:val="0"/>
          <w:numId w:val="4"/>
        </w:numPr>
        <w:ind w:left="0" w:firstLine="709"/>
      </w:pPr>
      <w:r>
        <w:t>Каталог продукции/Сайт компании «</w:t>
      </w:r>
      <w:r>
        <w:rPr>
          <w:lang w:val="en-US"/>
        </w:rPr>
        <w:t>VOLTAMPER</w:t>
      </w:r>
      <w:r>
        <w:t>»</w:t>
      </w:r>
      <w:r w:rsidR="00594A80">
        <w:t xml:space="preserve"> </w:t>
      </w:r>
      <w:r w:rsidR="00617CBD" w:rsidRPr="000A7EF9">
        <w:t>[Электронный ресурс]</w:t>
      </w:r>
      <w:r w:rsidR="00594A80">
        <w:t xml:space="preserve"> </w:t>
      </w:r>
      <w:r>
        <w:rPr>
          <w:szCs w:val="28"/>
        </w:rPr>
        <w:t xml:space="preserve">– Режим </w:t>
      </w:r>
      <w:r w:rsidRPr="003519B2">
        <w:rPr>
          <w:szCs w:val="28"/>
        </w:rPr>
        <w:t>доступа:</w:t>
      </w:r>
      <w:r w:rsidR="00594A80">
        <w:rPr>
          <w:szCs w:val="28"/>
        </w:rPr>
        <w:t xml:space="preserve"> </w:t>
      </w:r>
      <w:hyperlink r:id="rId23" w:history="1">
        <w:r w:rsidR="00B77E87">
          <w:rPr>
            <w:rStyle w:val="ac"/>
          </w:rPr>
          <w:t>https://voltamper.com.ua/avtomaticheskiy-vyklyuchatel-pl7-c50-3-3p-c-50a-eaton-moeller</w:t>
        </w:r>
      </w:hyperlink>
      <w:r w:rsidR="00594A80">
        <w:t xml:space="preserve"> </w:t>
      </w:r>
      <w:r>
        <w:rPr>
          <w:szCs w:val="28"/>
        </w:rPr>
        <w:t>– Дата доступа: 15.11.2019.</w:t>
      </w:r>
    </w:p>
    <w:p w:rsidR="000C6A6A" w:rsidRPr="00B77E87" w:rsidRDefault="000C6A6A" w:rsidP="001C09DA">
      <w:pPr>
        <w:pStyle w:val="ad"/>
        <w:numPr>
          <w:ilvl w:val="0"/>
          <w:numId w:val="4"/>
        </w:numPr>
        <w:ind w:left="0" w:firstLine="709"/>
      </w:pPr>
      <w:r>
        <w:t>Каталог продукции/Сайт компании «</w:t>
      </w:r>
      <w:r>
        <w:rPr>
          <w:lang w:val="en-US"/>
        </w:rPr>
        <w:t>VOLTAMPER</w:t>
      </w:r>
      <w:r>
        <w:t>»</w:t>
      </w:r>
      <w:r w:rsidR="00594A80">
        <w:t xml:space="preserve"> </w:t>
      </w:r>
      <w:r w:rsidR="00617CBD" w:rsidRPr="000A7EF9">
        <w:t>[Электронный ресурс]</w:t>
      </w:r>
      <w:r w:rsidR="00594A80">
        <w:t xml:space="preserve"> </w:t>
      </w:r>
      <w:r>
        <w:rPr>
          <w:szCs w:val="28"/>
        </w:rPr>
        <w:t xml:space="preserve">– Режим </w:t>
      </w:r>
      <w:r w:rsidRPr="003519B2">
        <w:rPr>
          <w:szCs w:val="28"/>
        </w:rPr>
        <w:t>доступа:</w:t>
      </w:r>
      <w:r w:rsidR="00594A80">
        <w:rPr>
          <w:szCs w:val="28"/>
        </w:rPr>
        <w:t xml:space="preserve"> </w:t>
      </w:r>
      <w:hyperlink r:id="rId24" w:history="1">
        <w:r w:rsidR="00B77E87">
          <w:rPr>
            <w:rStyle w:val="ac"/>
          </w:rPr>
          <w:t>https://voltamper.com.ua/avtomaticheskiy-vyklyuchatel-pl7-c4-2-2p-c-4a-eaton-moeller</w:t>
        </w:r>
      </w:hyperlink>
      <w:r w:rsidR="00B77E87">
        <w:rPr>
          <w:szCs w:val="28"/>
        </w:rPr>
        <w:t xml:space="preserve"> –</w:t>
      </w:r>
      <w:r w:rsidR="00594A80">
        <w:rPr>
          <w:szCs w:val="28"/>
        </w:rPr>
        <w:t xml:space="preserve"> </w:t>
      </w:r>
      <w:r w:rsidR="00B77E87">
        <w:rPr>
          <w:szCs w:val="28"/>
        </w:rPr>
        <w:t>Дата доступа: 17.11.2019.</w:t>
      </w:r>
    </w:p>
    <w:p w:rsidR="00B77E87" w:rsidRPr="00B77E87" w:rsidRDefault="00B77E87" w:rsidP="00B77E87">
      <w:pPr>
        <w:pStyle w:val="ad"/>
        <w:numPr>
          <w:ilvl w:val="0"/>
          <w:numId w:val="4"/>
        </w:numPr>
        <w:ind w:left="0" w:firstLine="709"/>
      </w:pPr>
      <w:r>
        <w:t>Каталог продукции/Сайт компании «</w:t>
      </w:r>
      <w:r>
        <w:rPr>
          <w:lang w:val="en-US"/>
        </w:rPr>
        <w:t>VOLTAMPER</w:t>
      </w:r>
      <w:r>
        <w:t>»</w:t>
      </w:r>
      <w:r w:rsidR="00594A80">
        <w:t xml:space="preserve"> </w:t>
      </w:r>
      <w:r w:rsidR="00617CBD" w:rsidRPr="000A7EF9">
        <w:t>[Электронный ресурс]</w:t>
      </w:r>
      <w:r w:rsidR="00594A80">
        <w:t xml:space="preserve"> </w:t>
      </w:r>
      <w:r>
        <w:rPr>
          <w:szCs w:val="28"/>
        </w:rPr>
        <w:t xml:space="preserve">– Режим </w:t>
      </w:r>
      <w:r w:rsidRPr="003519B2">
        <w:rPr>
          <w:szCs w:val="28"/>
        </w:rPr>
        <w:t>доступа:</w:t>
      </w:r>
      <w:r w:rsidR="00594A80">
        <w:rPr>
          <w:szCs w:val="28"/>
        </w:rPr>
        <w:t xml:space="preserve"> </w:t>
      </w:r>
      <w:hyperlink r:id="rId25" w:history="1">
        <w:r>
          <w:rPr>
            <w:rStyle w:val="ac"/>
          </w:rPr>
          <w:t>https://voltamper.com.ua/avtomaticheskiy-vyklyuchatel-pl7-c4-3-3p-c-4a-eaton-moeller</w:t>
        </w:r>
      </w:hyperlink>
      <w:r w:rsidR="00594A80">
        <w:t xml:space="preserve"> </w:t>
      </w:r>
      <w:r>
        <w:rPr>
          <w:szCs w:val="28"/>
        </w:rPr>
        <w:t>–</w:t>
      </w:r>
      <w:r w:rsidR="00594A80">
        <w:rPr>
          <w:szCs w:val="28"/>
        </w:rPr>
        <w:t xml:space="preserve"> </w:t>
      </w:r>
      <w:r>
        <w:rPr>
          <w:szCs w:val="28"/>
        </w:rPr>
        <w:t>Дата доступа: 17.11.2019.</w:t>
      </w:r>
    </w:p>
    <w:p w:rsidR="00B77E87" w:rsidRPr="00B77E87" w:rsidRDefault="00B77E87" w:rsidP="001C09DA">
      <w:pPr>
        <w:pStyle w:val="ad"/>
        <w:numPr>
          <w:ilvl w:val="0"/>
          <w:numId w:val="4"/>
        </w:numPr>
        <w:ind w:left="0" w:firstLine="709"/>
      </w:pPr>
      <w:r>
        <w:t>Каталог продукции/Сайт компании «ОВЕН»</w:t>
      </w:r>
      <w:r w:rsidR="00594A80">
        <w:t xml:space="preserve"> </w:t>
      </w:r>
      <w:r w:rsidR="00621DF4" w:rsidRPr="000A7EF9">
        <w:t>[Электронный ресурс]</w:t>
      </w:r>
      <w:r w:rsidR="00594A80">
        <w:t xml:space="preserve"> </w:t>
      </w:r>
      <w:r>
        <w:rPr>
          <w:szCs w:val="28"/>
        </w:rPr>
        <w:t xml:space="preserve">– Режим </w:t>
      </w:r>
      <w:r w:rsidRPr="003519B2">
        <w:rPr>
          <w:szCs w:val="28"/>
        </w:rPr>
        <w:t>доступа:</w:t>
      </w:r>
      <w:r w:rsidR="00594A80">
        <w:rPr>
          <w:szCs w:val="28"/>
        </w:rPr>
        <w:t xml:space="preserve"> </w:t>
      </w:r>
      <w:hyperlink r:id="rId26" w:history="1">
        <w:r>
          <w:rPr>
            <w:rStyle w:val="ac"/>
          </w:rPr>
          <w:t>https://www.owen.ru/product/sp3xx</w:t>
        </w:r>
      </w:hyperlink>
      <w:r w:rsidR="00594A80">
        <w:t xml:space="preserve"> </w:t>
      </w:r>
      <w:r>
        <w:rPr>
          <w:szCs w:val="28"/>
        </w:rPr>
        <w:t>–</w:t>
      </w:r>
      <w:r w:rsidR="00594A80">
        <w:rPr>
          <w:szCs w:val="28"/>
        </w:rPr>
        <w:t xml:space="preserve"> </w:t>
      </w:r>
      <w:r>
        <w:rPr>
          <w:szCs w:val="28"/>
        </w:rPr>
        <w:t>Дата доступа: 19.11.2019.</w:t>
      </w:r>
    </w:p>
    <w:p w:rsidR="00CD36F5" w:rsidRPr="00B77E87" w:rsidRDefault="00B77E87" w:rsidP="00CD36F5">
      <w:pPr>
        <w:pStyle w:val="ad"/>
        <w:numPr>
          <w:ilvl w:val="0"/>
          <w:numId w:val="4"/>
        </w:numPr>
        <w:ind w:left="0" w:firstLine="709"/>
      </w:pPr>
      <w:r>
        <w:t>Каталог продукции/Сайт компании «КрэзиСервис»</w:t>
      </w:r>
      <w:r w:rsidR="00594A80">
        <w:t xml:space="preserve"> </w:t>
      </w:r>
      <w:r w:rsidR="00621DF4" w:rsidRPr="000A7EF9">
        <w:t>[Электронный ресурс]</w:t>
      </w:r>
      <w:r w:rsidR="00594A80">
        <w:t xml:space="preserve"> </w:t>
      </w:r>
      <w:r>
        <w:rPr>
          <w:szCs w:val="28"/>
        </w:rPr>
        <w:t>–</w:t>
      </w:r>
      <w:r w:rsidR="00594A80">
        <w:rPr>
          <w:szCs w:val="28"/>
        </w:rPr>
        <w:t xml:space="preserve"> </w:t>
      </w:r>
      <w:r>
        <w:rPr>
          <w:szCs w:val="28"/>
        </w:rPr>
        <w:t>Режим</w:t>
      </w:r>
      <w:r w:rsidR="00594A80">
        <w:rPr>
          <w:szCs w:val="28"/>
        </w:rPr>
        <w:t xml:space="preserve"> </w:t>
      </w:r>
      <w:r w:rsidRPr="003519B2">
        <w:rPr>
          <w:szCs w:val="28"/>
        </w:rPr>
        <w:t>доступа:</w:t>
      </w:r>
      <w:r w:rsidR="00594A80">
        <w:rPr>
          <w:szCs w:val="28"/>
        </w:rPr>
        <w:t xml:space="preserve"> </w:t>
      </w:r>
      <w:hyperlink r:id="rId27" w:history="1">
        <w:r w:rsidR="00594A80" w:rsidRPr="00D5310C">
          <w:rPr>
            <w:rStyle w:val="ac"/>
          </w:rPr>
          <w:t>https://crazyservice.by/catalog/knopki_upravlenija/knopka-aea-22-gribok-zelenyy-1z-1r-ks/?RID=1aa30da22279e7e10fe2e90b9398bf7f7b32de17</w:t>
        </w:r>
      </w:hyperlink>
      <w:r w:rsidR="00594A80">
        <w:t xml:space="preserve"> </w:t>
      </w:r>
      <w:r w:rsidR="00CD36F5">
        <w:rPr>
          <w:szCs w:val="28"/>
        </w:rPr>
        <w:t>– Дата доступа: 19.11.2019.</w:t>
      </w:r>
    </w:p>
    <w:p w:rsidR="00B77E87" w:rsidRPr="003519B2" w:rsidRDefault="00CD36F5" w:rsidP="001C09DA">
      <w:pPr>
        <w:pStyle w:val="ad"/>
        <w:numPr>
          <w:ilvl w:val="0"/>
          <w:numId w:val="4"/>
        </w:numPr>
        <w:ind w:left="0" w:firstLine="709"/>
        <w:rPr>
          <w:rStyle w:val="ac"/>
          <w:color w:val="auto"/>
          <w:u w:val="none"/>
        </w:rPr>
      </w:pPr>
      <w:r>
        <w:t>Каталог продукции/Сайт компании «ОВЕН»</w:t>
      </w:r>
      <w:r w:rsidR="00594A80">
        <w:t xml:space="preserve"> </w:t>
      </w:r>
      <w:r w:rsidR="00621DF4" w:rsidRPr="000A7EF9">
        <w:t>[Электронный ресурс]</w:t>
      </w:r>
      <w:r w:rsidR="00594A80">
        <w:t xml:space="preserve"> </w:t>
      </w:r>
      <w:r>
        <w:rPr>
          <w:szCs w:val="28"/>
        </w:rPr>
        <w:t xml:space="preserve">– Режим </w:t>
      </w:r>
      <w:r w:rsidRPr="003519B2">
        <w:rPr>
          <w:szCs w:val="28"/>
        </w:rPr>
        <w:t>доступа:</w:t>
      </w:r>
      <w:r w:rsidR="00594A80">
        <w:rPr>
          <w:szCs w:val="28"/>
        </w:rPr>
        <w:t xml:space="preserve"> </w:t>
      </w:r>
      <w:hyperlink r:id="rId28" w:history="1">
        <w:r>
          <w:rPr>
            <w:rStyle w:val="ac"/>
          </w:rPr>
          <w:t>https://owen.ru/product/svetosignal_nie_kolonni_mt45</w:t>
        </w:r>
      </w:hyperlink>
      <w:r w:rsidR="00594A80">
        <w:t xml:space="preserve"> </w:t>
      </w:r>
      <w:r>
        <w:rPr>
          <w:szCs w:val="28"/>
        </w:rPr>
        <w:t>– Дата доступа: 20.11.2019.</w:t>
      </w:r>
    </w:p>
    <w:p w:rsidR="00CD36F5" w:rsidRPr="003519B2" w:rsidRDefault="00CD36F5" w:rsidP="00CD36F5">
      <w:pPr>
        <w:pStyle w:val="ad"/>
        <w:numPr>
          <w:ilvl w:val="0"/>
          <w:numId w:val="4"/>
        </w:numPr>
        <w:ind w:left="0" w:firstLine="709"/>
        <w:rPr>
          <w:rStyle w:val="ac"/>
          <w:color w:val="auto"/>
          <w:u w:val="none"/>
        </w:rPr>
      </w:pPr>
      <w:r>
        <w:lastRenderedPageBreak/>
        <w:t>Каталог продукции/Сайт компании «</w:t>
      </w:r>
      <w:r>
        <w:rPr>
          <w:lang w:val="en-US"/>
        </w:rPr>
        <w:t>Etalonsvet</w:t>
      </w:r>
      <w:r>
        <w:t>»</w:t>
      </w:r>
      <w:r w:rsidR="00594A80">
        <w:t xml:space="preserve"> </w:t>
      </w:r>
      <w:r w:rsidR="00621DF4" w:rsidRPr="000A7EF9">
        <w:t>[Электронный ресурс]</w:t>
      </w:r>
      <w:r w:rsidR="00594A80">
        <w:t xml:space="preserve"> </w:t>
      </w:r>
      <w:r>
        <w:rPr>
          <w:szCs w:val="28"/>
        </w:rPr>
        <w:t xml:space="preserve">– Режим </w:t>
      </w:r>
      <w:r w:rsidRPr="003519B2">
        <w:rPr>
          <w:szCs w:val="28"/>
        </w:rPr>
        <w:t>доступа:</w:t>
      </w:r>
      <w:r w:rsidR="00594A80">
        <w:rPr>
          <w:szCs w:val="28"/>
        </w:rPr>
        <w:t xml:space="preserve"> </w:t>
      </w:r>
      <w:hyperlink r:id="rId29" w:history="1">
        <w:r>
          <w:rPr>
            <w:rStyle w:val="ac"/>
          </w:rPr>
          <w:t>https://etalonsvet.deal.by/p68986689-promyshlennyj-svetilnik-linejnyj.html</w:t>
        </w:r>
      </w:hyperlink>
      <w:r w:rsidR="00594A80">
        <w:t xml:space="preserve"> </w:t>
      </w:r>
      <w:r>
        <w:rPr>
          <w:szCs w:val="28"/>
        </w:rPr>
        <w:t>– Дата доступа: 20.11.2019.</w:t>
      </w:r>
    </w:p>
    <w:p w:rsidR="00CD36F5" w:rsidRPr="003519B2" w:rsidRDefault="00CD36F5" w:rsidP="00CD36F5">
      <w:pPr>
        <w:pStyle w:val="ad"/>
        <w:numPr>
          <w:ilvl w:val="0"/>
          <w:numId w:val="4"/>
        </w:numPr>
        <w:ind w:left="0" w:firstLine="709"/>
        <w:rPr>
          <w:rStyle w:val="ac"/>
          <w:color w:val="auto"/>
          <w:u w:val="none"/>
        </w:rPr>
      </w:pPr>
      <w:r>
        <w:t>Каталог продукции/Сайт компании «Станочная Оснастка»</w:t>
      </w:r>
      <w:r w:rsidR="00594A80">
        <w:t xml:space="preserve"> </w:t>
      </w:r>
      <w:r w:rsidR="00621DF4" w:rsidRPr="000A7EF9">
        <w:t>[Электронный ресурс]</w:t>
      </w:r>
      <w:r w:rsidR="00594A80">
        <w:t xml:space="preserve"> </w:t>
      </w:r>
      <w:r>
        <w:rPr>
          <w:szCs w:val="28"/>
        </w:rPr>
        <w:t xml:space="preserve">– Режим </w:t>
      </w:r>
      <w:r w:rsidRPr="003519B2">
        <w:rPr>
          <w:szCs w:val="28"/>
        </w:rPr>
        <w:t>доступа:</w:t>
      </w:r>
      <w:r w:rsidR="00594A80">
        <w:rPr>
          <w:szCs w:val="28"/>
        </w:rPr>
        <w:t xml:space="preserve"> </w:t>
      </w:r>
      <w:hyperlink r:id="rId30" w:history="1">
        <w:r>
          <w:rPr>
            <w:rStyle w:val="ac"/>
          </w:rPr>
          <w:t>https://stanki-osnastka.ru/pedal-alyuminievaya-pda1-1no/</w:t>
        </w:r>
      </w:hyperlink>
      <w:r w:rsidR="00594A80">
        <w:t xml:space="preserve"> </w:t>
      </w:r>
      <w:r>
        <w:rPr>
          <w:szCs w:val="28"/>
        </w:rPr>
        <w:t>– Дата доступа: 22.11.2019.</w:t>
      </w:r>
    </w:p>
    <w:p w:rsidR="00CD36F5" w:rsidRPr="003519B2" w:rsidRDefault="00CD36F5" w:rsidP="00CD36F5">
      <w:pPr>
        <w:pStyle w:val="ad"/>
        <w:numPr>
          <w:ilvl w:val="0"/>
          <w:numId w:val="4"/>
        </w:numPr>
        <w:ind w:left="0" w:firstLine="709"/>
        <w:rPr>
          <w:rStyle w:val="ac"/>
          <w:color w:val="auto"/>
          <w:u w:val="none"/>
        </w:rPr>
      </w:pPr>
      <w:r>
        <w:t>Каталог продукции/Сайт компании «Электропривод»</w:t>
      </w:r>
      <w:r w:rsidR="00594A80">
        <w:t xml:space="preserve"> </w:t>
      </w:r>
      <w:r w:rsidR="00621DF4" w:rsidRPr="000A7EF9">
        <w:t>[Электронный ресурс]</w:t>
      </w:r>
      <w:r w:rsidR="00594A80">
        <w:t xml:space="preserve"> </w:t>
      </w:r>
      <w:r>
        <w:rPr>
          <w:szCs w:val="28"/>
        </w:rPr>
        <w:t xml:space="preserve">– Режим </w:t>
      </w:r>
      <w:r w:rsidRPr="003519B2">
        <w:rPr>
          <w:szCs w:val="28"/>
        </w:rPr>
        <w:t>доступа:</w:t>
      </w:r>
      <w:r w:rsidR="00594A80">
        <w:rPr>
          <w:szCs w:val="28"/>
        </w:rPr>
        <w:t xml:space="preserve"> </w:t>
      </w:r>
      <w:hyperlink r:id="rId31" w:history="1">
        <w:r>
          <w:rPr>
            <w:rStyle w:val="ac"/>
          </w:rPr>
          <w:t>https://electroprivod.ru/smsd-42-rs232-rs485.htm</w:t>
        </w:r>
      </w:hyperlink>
      <w:r w:rsidR="00594A80">
        <w:t xml:space="preserve"> </w:t>
      </w:r>
      <w:r>
        <w:rPr>
          <w:szCs w:val="28"/>
        </w:rPr>
        <w:t>– Дата доступа: 22.11.2019.</w:t>
      </w:r>
    </w:p>
    <w:p w:rsidR="001278A8" w:rsidRPr="00CD36F5" w:rsidRDefault="00CD36F5" w:rsidP="00CD36F5">
      <w:pPr>
        <w:pStyle w:val="ad"/>
        <w:numPr>
          <w:ilvl w:val="0"/>
          <w:numId w:val="4"/>
        </w:numPr>
        <w:ind w:left="0" w:firstLine="709"/>
        <w:rPr>
          <w:rStyle w:val="ac"/>
          <w:color w:val="auto"/>
          <w:u w:val="none"/>
        </w:rPr>
      </w:pPr>
      <w:r>
        <w:t>Каталог продукции/Сайт компании «ОВЕН»</w:t>
      </w:r>
      <w:r w:rsidR="00594A80">
        <w:t xml:space="preserve"> </w:t>
      </w:r>
      <w:r w:rsidR="00621DF4" w:rsidRPr="000A7EF9">
        <w:t>[Электронный ресурс]</w:t>
      </w:r>
      <w:r w:rsidR="00594A80">
        <w:t xml:space="preserve"> </w:t>
      </w:r>
      <w:r>
        <w:rPr>
          <w:szCs w:val="28"/>
        </w:rPr>
        <w:t xml:space="preserve">– Режим </w:t>
      </w:r>
      <w:r w:rsidRPr="003519B2">
        <w:rPr>
          <w:szCs w:val="28"/>
        </w:rPr>
        <w:t>доступа:</w:t>
      </w:r>
      <w:r w:rsidR="00594A80">
        <w:rPr>
          <w:szCs w:val="28"/>
        </w:rPr>
        <w:t xml:space="preserve"> </w:t>
      </w:r>
      <w:hyperlink r:id="rId32" w:history="1">
        <w:r>
          <w:rPr>
            <w:rStyle w:val="ac"/>
          </w:rPr>
          <w:t>https://www.owen.ru/product/preobrazovatel_chastoti_oven_pchv1_i_pchv2</w:t>
        </w:r>
      </w:hyperlink>
      <w:r w:rsidR="00594A80">
        <w:t xml:space="preserve"> </w:t>
      </w:r>
      <w:r>
        <w:rPr>
          <w:szCs w:val="28"/>
        </w:rPr>
        <w:t>– Дата доступа: 22.11.2019.</w:t>
      </w:r>
    </w:p>
    <w:p w:rsidR="00621DF4" w:rsidRDefault="00621DF4" w:rsidP="00621DF4">
      <w:pPr>
        <w:pStyle w:val="ad"/>
        <w:numPr>
          <w:ilvl w:val="0"/>
          <w:numId w:val="4"/>
        </w:numPr>
        <w:tabs>
          <w:tab w:val="left" w:pos="993"/>
        </w:tabs>
        <w:ind w:left="0" w:firstLine="709"/>
        <w:rPr>
          <w:szCs w:val="28"/>
        </w:rPr>
      </w:pPr>
      <w:r>
        <w:rPr>
          <w:szCs w:val="28"/>
        </w:rPr>
        <w:t>Глазунов Л. П.</w:t>
      </w:r>
      <w:r w:rsidRPr="00220A09">
        <w:rPr>
          <w:szCs w:val="28"/>
        </w:rPr>
        <w:t xml:space="preserve"> Основы теории надёжности автоматических систем управления / Л. П. Глазунов, В. П. Грабовецкий, О. В. Щербаков.</w:t>
      </w:r>
      <w:r w:rsidR="00594A80">
        <w:rPr>
          <w:szCs w:val="28"/>
        </w:rPr>
        <w:t xml:space="preserve"> </w:t>
      </w:r>
      <w:r>
        <w:rPr>
          <w:szCs w:val="28"/>
        </w:rPr>
        <w:t xml:space="preserve">– </w:t>
      </w:r>
      <w:r w:rsidRPr="00220A09">
        <w:rPr>
          <w:szCs w:val="28"/>
        </w:rPr>
        <w:t xml:space="preserve">Ленинград: Энергоатомиздат, 1984. </w:t>
      </w:r>
      <w:r w:rsidR="00594A80">
        <w:rPr>
          <w:szCs w:val="28"/>
        </w:rPr>
        <w:t>–</w:t>
      </w:r>
      <w:r w:rsidRPr="00220A09">
        <w:rPr>
          <w:szCs w:val="28"/>
        </w:rPr>
        <w:t xml:space="preserve"> 296с.</w:t>
      </w:r>
    </w:p>
    <w:p w:rsidR="00041FDC" w:rsidRDefault="00041FDC" w:rsidP="00041FDC">
      <w:pPr>
        <w:widowControl w:val="0"/>
        <w:numPr>
          <w:ilvl w:val="0"/>
          <w:numId w:val="4"/>
        </w:numPr>
        <w:ind w:left="0" w:firstLine="709"/>
        <w:rPr>
          <w:szCs w:val="28"/>
        </w:rPr>
      </w:pPr>
      <w:r w:rsidRPr="00030B83">
        <w:rPr>
          <w:szCs w:val="28"/>
        </w:rPr>
        <w:t>ГОСТ 19.</w:t>
      </w:r>
      <w:r>
        <w:rPr>
          <w:szCs w:val="28"/>
        </w:rPr>
        <w:t>701-90.Единая система программной документации (ЕСПД). Схема алгоритмов, программ, данных и систем. Обозначения условные и правила выполнения. – Вза</w:t>
      </w:r>
      <w:r w:rsidR="00594A80">
        <w:rPr>
          <w:szCs w:val="28"/>
        </w:rPr>
        <w:t xml:space="preserve">м. ГОСТ 19.002-80 и 19.003-80– </w:t>
      </w:r>
      <w:r w:rsidRPr="00030B83">
        <w:rPr>
          <w:szCs w:val="28"/>
        </w:rPr>
        <w:t xml:space="preserve">Введ. </w:t>
      </w:r>
      <w:r>
        <w:rPr>
          <w:szCs w:val="28"/>
        </w:rPr>
        <w:t>01</w:t>
      </w:r>
      <w:r w:rsidRPr="00030B83">
        <w:rPr>
          <w:szCs w:val="28"/>
        </w:rPr>
        <w:t>.</w:t>
      </w:r>
      <w:r>
        <w:rPr>
          <w:szCs w:val="28"/>
        </w:rPr>
        <w:t>01.1992.</w:t>
      </w:r>
    </w:p>
    <w:p w:rsidR="00041FDC" w:rsidRPr="00EE4DE1" w:rsidRDefault="00041FDC" w:rsidP="00041FDC">
      <w:pPr>
        <w:pStyle w:val="ad"/>
        <w:numPr>
          <w:ilvl w:val="0"/>
          <w:numId w:val="4"/>
        </w:numPr>
        <w:tabs>
          <w:tab w:val="left" w:pos="993"/>
        </w:tabs>
        <w:ind w:left="0" w:firstLine="709"/>
        <w:rPr>
          <w:sz w:val="26"/>
          <w:szCs w:val="26"/>
        </w:rPr>
      </w:pPr>
      <w:r w:rsidRPr="00220A09">
        <w:rPr>
          <w:szCs w:val="28"/>
        </w:rPr>
        <w:t>Экономическая часть дипломного проекта: методические указания для студентов</w:t>
      </w:r>
      <w:r w:rsidR="00594A80">
        <w:rPr>
          <w:szCs w:val="28"/>
        </w:rPr>
        <w:t xml:space="preserve"> </w:t>
      </w:r>
      <w:r>
        <w:rPr>
          <w:szCs w:val="28"/>
        </w:rPr>
        <w:t>специальности</w:t>
      </w:r>
      <w:r w:rsidR="00594A80">
        <w:rPr>
          <w:szCs w:val="28"/>
        </w:rPr>
        <w:t xml:space="preserve"> </w:t>
      </w:r>
      <w:r w:rsidRPr="00220A09">
        <w:rPr>
          <w:szCs w:val="28"/>
        </w:rPr>
        <w:t>1-53 01 01-05 «Автоматизация технологических процессов и производств (легкая промышленность</w:t>
      </w:r>
      <w:r>
        <w:rPr>
          <w:szCs w:val="28"/>
        </w:rPr>
        <w:t xml:space="preserve">)» / Сост. Е.В. </w:t>
      </w:r>
      <w:r w:rsidRPr="00220A09">
        <w:rPr>
          <w:szCs w:val="28"/>
        </w:rPr>
        <w:t>Чукасова-</w:t>
      </w:r>
      <w:r>
        <w:rPr>
          <w:szCs w:val="28"/>
        </w:rPr>
        <w:t xml:space="preserve">Ильюшкина, В.А. Скворцов. – </w:t>
      </w:r>
      <w:r w:rsidRPr="00EE4DE1">
        <w:rPr>
          <w:sz w:val="27"/>
          <w:szCs w:val="27"/>
        </w:rPr>
        <w:t xml:space="preserve">Витебск: УО “ВГТУ”, 2011 г. </w:t>
      </w:r>
      <w:r>
        <w:rPr>
          <w:sz w:val="27"/>
          <w:szCs w:val="27"/>
        </w:rPr>
        <w:t xml:space="preserve">– </w:t>
      </w:r>
      <w:r w:rsidRPr="00EE4DE1">
        <w:rPr>
          <w:sz w:val="27"/>
          <w:szCs w:val="27"/>
        </w:rPr>
        <w:t>35 с.</w:t>
      </w:r>
    </w:p>
    <w:p w:rsidR="00041FDC" w:rsidRPr="00B24E82" w:rsidRDefault="00041FDC" w:rsidP="00041FDC">
      <w:pPr>
        <w:pStyle w:val="ad"/>
        <w:numPr>
          <w:ilvl w:val="0"/>
          <w:numId w:val="4"/>
        </w:numPr>
        <w:tabs>
          <w:tab w:val="left" w:pos="993"/>
        </w:tabs>
        <w:ind w:left="0" w:firstLine="709"/>
        <w:rPr>
          <w:szCs w:val="28"/>
        </w:rPr>
      </w:pPr>
      <w:r w:rsidRPr="00B24E82">
        <w:rPr>
          <w:szCs w:val="28"/>
        </w:rPr>
        <w:t>Методические указания к дипломному проектированию по разделу «Охрана труда и промэкология»</w:t>
      </w:r>
      <w:r>
        <w:rPr>
          <w:szCs w:val="28"/>
        </w:rPr>
        <w:t xml:space="preserve"> / Сост. А.В. </w:t>
      </w:r>
      <w:r w:rsidRPr="00B24E82">
        <w:rPr>
          <w:szCs w:val="28"/>
        </w:rPr>
        <w:t>Гречаников,</w:t>
      </w:r>
      <w:r>
        <w:rPr>
          <w:szCs w:val="28"/>
        </w:rPr>
        <w:t xml:space="preserve"> Е.Т.</w:t>
      </w:r>
      <w:r w:rsidRPr="00B24E82">
        <w:rPr>
          <w:szCs w:val="28"/>
        </w:rPr>
        <w:t xml:space="preserve"> Тимонова, </w:t>
      </w:r>
      <w:r>
        <w:rPr>
          <w:szCs w:val="28"/>
        </w:rPr>
        <w:t xml:space="preserve">В.Н. </w:t>
      </w:r>
      <w:r w:rsidRPr="00B24E82">
        <w:rPr>
          <w:szCs w:val="28"/>
        </w:rPr>
        <w:t>Потоцкий</w:t>
      </w:r>
      <w:r>
        <w:rPr>
          <w:szCs w:val="28"/>
        </w:rPr>
        <w:t>. –</w:t>
      </w:r>
      <w:r w:rsidRPr="00B24E82">
        <w:rPr>
          <w:szCs w:val="28"/>
        </w:rPr>
        <w:t xml:space="preserve"> Витебск: УО «ВГТУ», 2018. – 47 с.</w:t>
      </w:r>
    </w:p>
    <w:p w:rsidR="001278A8" w:rsidRPr="00041FDC" w:rsidRDefault="00041FDC" w:rsidP="00041FDC">
      <w:pPr>
        <w:pStyle w:val="ad"/>
        <w:numPr>
          <w:ilvl w:val="0"/>
          <w:numId w:val="4"/>
        </w:numPr>
        <w:tabs>
          <w:tab w:val="left" w:pos="993"/>
        </w:tabs>
        <w:ind w:left="0" w:firstLine="709"/>
        <w:rPr>
          <w:szCs w:val="28"/>
        </w:rPr>
      </w:pPr>
      <w:r>
        <w:rPr>
          <w:color w:val="000000"/>
          <w:sz w:val="27"/>
          <w:szCs w:val="27"/>
        </w:rPr>
        <w:t xml:space="preserve">Основы энергосбережения / А.И. Ольшанский [и др.];под ред. А.И. Ольшанского. – Витебск: УО «ВГТУ», 2007. – 224с. </w:t>
      </w:r>
    </w:p>
    <w:sectPr w:rsidR="001278A8" w:rsidRPr="00041FDC" w:rsidSect="003519B2">
      <w:headerReference w:type="default" r:id="rId33"/>
      <w:headerReference w:type="first" r:id="rId34"/>
      <w:footerReference w:type="first" r:id="rId35"/>
      <w:pgSz w:w="11906" w:h="16838"/>
      <w:pgMar w:top="851" w:right="850" w:bottom="1134" w:left="1701" w:header="708" w:footer="708" w:gutter="0"/>
      <w:pgNumType w:start="97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AEE" w:rsidRDefault="00097AEE" w:rsidP="006933D9">
      <w:pPr>
        <w:spacing w:line="240" w:lineRule="auto"/>
      </w:pPr>
      <w:r>
        <w:separator/>
      </w:r>
    </w:p>
  </w:endnote>
  <w:endnote w:type="continuationSeparator" w:id="1">
    <w:p w:rsidR="00097AEE" w:rsidRDefault="00097AEE" w:rsidP="0069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674" w:rsidRDefault="00E14594">
    <w:pPr>
      <w:pStyle w:val="a8"/>
    </w:pPr>
    <w:r>
      <w:rPr>
        <w:noProof/>
        <w:lang w:eastAsia="ru-RU"/>
      </w:rPr>
      <w:pict>
        <v:rect id="Rectangle 2269" o:spid="_x0000_s2059" style="position:absolute;left:0;text-align:left;margin-left:173.65pt;margin-top:-31.3pt;width:163.2pt;height:59.95pt;z-index:2516910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<v:textbox style="mso-next-textbox:#Rectangle 2269" inset="1pt,1pt,1pt,1pt">
            <w:txbxContent>
              <w:p w:rsidR="008F0674" w:rsidRDefault="008F0674" w:rsidP="001D2E47">
                <w:pPr>
                  <w:pStyle w:val="a6"/>
                  <w:jc w:val="center"/>
                  <w:rPr>
                    <w:lang w:val="ru-RU"/>
                  </w:rPr>
                </w:pPr>
                <w:r>
                  <w:rPr>
                    <w:lang w:val="ru-RU"/>
                  </w:rPr>
                  <w:t xml:space="preserve">Список </w:t>
                </w:r>
              </w:p>
              <w:p w:rsidR="007A5821" w:rsidRDefault="007A5821" w:rsidP="001D2E47">
                <w:pPr>
                  <w:pStyle w:val="a6"/>
                  <w:jc w:val="center"/>
                  <w:rPr>
                    <w:lang w:val="ru-RU"/>
                  </w:rPr>
                </w:pPr>
                <w:r>
                  <w:rPr>
                    <w:lang w:val="ru-RU"/>
                  </w:rPr>
                  <w:t xml:space="preserve"> использ</w:t>
                </w:r>
                <w:r w:rsidR="00AC5902">
                  <w:rPr>
                    <w:lang w:val="ru-RU"/>
                  </w:rPr>
                  <w:t>ованных</w:t>
                </w:r>
              </w:p>
              <w:p w:rsidR="00CE182A" w:rsidRPr="00DC58C6" w:rsidRDefault="008F0674" w:rsidP="001D2E47">
                <w:pPr>
                  <w:pStyle w:val="a6"/>
                  <w:jc w:val="center"/>
                  <w:rPr>
                    <w:lang w:val="ru-RU"/>
                  </w:rPr>
                </w:pPr>
                <w:r>
                  <w:rPr>
                    <w:lang w:val="ru-RU"/>
                  </w:rPr>
                  <w:t>источников</w:t>
                </w:r>
              </w:p>
              <w:p w:rsidR="00CE182A" w:rsidRPr="00390954" w:rsidRDefault="00097AEE" w:rsidP="001D2E47"/>
            </w:txbxContent>
          </v:textbox>
        </v:rect>
      </w:pict>
    </w:r>
    <w:r>
      <w:rPr>
        <w:noProof/>
        <w:lang w:eastAsia="ru-RU"/>
      </w:rPr>
      <w:pict>
        <v:rect id="Rectangle 2278" o:spid="_x0000_s2050" style="position:absolute;left:0;text-align:left;margin-left:342.45pt;margin-top:.5pt;width:145.5pt;height:31.25pt;z-index:2517002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<v:textbox style="mso-next-textbox:#Rectangle 2278" inset="1pt,1pt,1pt,1pt">
            <w:txbxContent>
              <w:p w:rsidR="008F0674" w:rsidRDefault="002B1D3B" w:rsidP="001D2E47">
                <w:pPr>
                  <w:pStyle w:val="a6"/>
                  <w:jc w:val="center"/>
                  <w:rPr>
                    <w:sz w:val="22"/>
                    <w:szCs w:val="22"/>
                    <w:lang w:val="ru-RU"/>
                  </w:rPr>
                </w:pPr>
                <w:r w:rsidRPr="008F0674">
                  <w:rPr>
                    <w:sz w:val="22"/>
                    <w:szCs w:val="22"/>
                    <w:lang w:val="ru-RU"/>
                  </w:rPr>
                  <w:t>УО “ВГТУ”</w:t>
                </w:r>
                <w:r w:rsidR="00594A80">
                  <w:rPr>
                    <w:sz w:val="22"/>
                    <w:szCs w:val="22"/>
                    <w:lang w:val="ru-RU"/>
                  </w:rPr>
                  <w:t xml:space="preserve"> </w:t>
                </w:r>
                <w:r w:rsidRPr="008F0674">
                  <w:rPr>
                    <w:sz w:val="22"/>
                    <w:szCs w:val="22"/>
                    <w:lang w:val="ru-RU"/>
                  </w:rPr>
                  <w:t>каф.</w:t>
                </w:r>
                <w:r w:rsidR="00594A80">
                  <w:rPr>
                    <w:sz w:val="22"/>
                    <w:szCs w:val="22"/>
                    <w:lang w:val="ru-RU"/>
                  </w:rPr>
                  <w:t xml:space="preserve"> </w:t>
                </w:r>
                <w:r w:rsidR="00B23EDD" w:rsidRPr="008F0674">
                  <w:rPr>
                    <w:sz w:val="22"/>
                    <w:szCs w:val="22"/>
                    <w:lang w:val="ru-RU"/>
                  </w:rPr>
                  <w:t>ИСАП</w:t>
                </w:r>
              </w:p>
              <w:p w:rsidR="00CE182A" w:rsidRPr="008F0674" w:rsidRDefault="002B1D3B" w:rsidP="001D2E47">
                <w:pPr>
                  <w:pStyle w:val="a6"/>
                  <w:jc w:val="center"/>
                  <w:rPr>
                    <w:rFonts w:ascii="Journal" w:hAnsi="Journal"/>
                    <w:sz w:val="22"/>
                    <w:szCs w:val="22"/>
                  </w:rPr>
                </w:pPr>
                <w:r w:rsidRPr="008F0674">
                  <w:rPr>
                    <w:sz w:val="22"/>
                    <w:szCs w:val="22"/>
                    <w:lang w:val="ru-RU"/>
                  </w:rPr>
                  <w:t>гр.</w:t>
                </w:r>
                <w:r w:rsidR="00594A80">
                  <w:rPr>
                    <w:sz w:val="22"/>
                    <w:szCs w:val="22"/>
                    <w:lang w:val="ru-RU"/>
                  </w:rPr>
                  <w:t xml:space="preserve"> </w:t>
                </w:r>
                <w:r w:rsidRPr="008F0674">
                  <w:rPr>
                    <w:sz w:val="22"/>
                    <w:szCs w:val="22"/>
                    <w:lang w:val="ru-RU"/>
                  </w:rPr>
                  <w:t>А-2</w:t>
                </w:r>
                <w:r w:rsidR="00267A21" w:rsidRPr="008F0674">
                  <w:rPr>
                    <w:sz w:val="22"/>
                    <w:szCs w:val="22"/>
                    <w:lang w:val="ru-RU"/>
                  </w:rPr>
                  <w:t>9</w:t>
                </w:r>
              </w:p>
              <w:p w:rsidR="00CE182A" w:rsidRPr="00390954" w:rsidRDefault="00097AEE" w:rsidP="001D2E47"/>
            </w:txbxContent>
          </v:textbox>
        </v:rect>
      </w:pict>
    </w:r>
    <w:r>
      <w:rPr>
        <w:noProof/>
        <w:lang w:eastAsia="ru-RU"/>
      </w:rPr>
      <w:pict>
        <v:line id="Line 2277" o:spid="_x0000_s2051" style="position:absolute;left:0;text-align:left;z-index:251699200;visibility:visible" from="368.55pt,-24.6pt" to="368.6pt,-11.0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</w:pict>
    </w:r>
    <w:r>
      <w:rPr>
        <w:noProof/>
        <w:lang w:eastAsia="ru-RU"/>
      </w:rPr>
      <w:pict>
        <v:line id="Line 2276" o:spid="_x0000_s2052" style="position:absolute;left:0;text-align:left;z-index:251698176;visibility:visible" from="354.4pt,-24.65pt" to="354.45pt,-11.1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</w:pict>
    </w:r>
    <w:r>
      <w:rPr>
        <w:noProof/>
        <w:lang w:eastAsia="ru-RU"/>
      </w:rPr>
      <w:pict>
        <v:rect id="Rectangle 2275" o:spid="_x0000_s2053" style="position:absolute;left:0;text-align:left;margin-left:427.95pt;margin-top:-23.9pt;width:60.35pt;height:12.4pt;z-index:2516971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<v:textbox style="mso-next-textbox:#Rectangle 2275" inset="1pt,1pt,1pt,1pt">
            <w:txbxContent>
              <w:p w:rsidR="00CE182A" w:rsidRPr="006E5517" w:rsidRDefault="00097AEE" w:rsidP="008F0674">
                <w:pPr>
                  <w:pStyle w:val="a6"/>
                  <w:jc w:val="center"/>
                  <w:rPr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Rectangle 2274" o:spid="_x0000_s2054" style="position:absolute;left:0;text-align:left;margin-left:427.6pt;margin-top:-38.15pt;width:60.35pt;height:12.4pt;z-index:2516961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<v:textbox style="mso-next-textbox:#Rectangle 2274" inset="1pt,1pt,1pt,1pt">
            <w:txbxContent>
              <w:p w:rsidR="00CE182A" w:rsidRDefault="002B1D3B" w:rsidP="001D2E47">
                <w:pPr>
                  <w:pStyle w:val="a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Листов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Rectangle 2273" o:spid="_x0000_s2055" style="position:absolute;left:0;text-align:left;margin-left:342.45pt;margin-top:-38.15pt;width:38.25pt;height:12.4pt;z-index:2516951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<v:textbox style="mso-next-textbox:#Rectangle 2273" inset="1pt,1pt,1pt,1pt">
            <w:txbxContent>
              <w:p w:rsidR="00CE182A" w:rsidRDefault="002B1D3B" w:rsidP="001D2E47">
                <w:pPr>
                  <w:pStyle w:val="a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Лит.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Line 2272" o:spid="_x0000_s2056" style="position:absolute;left:0;text-align:left;z-index:251694080;visibility:visible" from="425.25pt,-38.9pt" to="425.35pt,-11.1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</w:pict>
    </w:r>
    <w:r>
      <w:rPr>
        <w:noProof/>
        <w:lang w:eastAsia="ru-RU"/>
      </w:rPr>
      <w:pict>
        <v:line id="Line 2271" o:spid="_x0000_s2057" style="position:absolute;left:0;text-align:left;z-index:251693056;visibility:visible" from="340.5pt,-10.8pt" to="490.15pt,-10.7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</w:pict>
    </w:r>
    <w:r>
      <w:rPr>
        <w:noProof/>
        <w:lang w:eastAsia="ru-RU"/>
      </w:rPr>
      <w:pict>
        <v:line id="Line 2270" o:spid="_x0000_s2058" style="position:absolute;left:0;text-align:left;z-index:251692032;visibility:visible" from="340.55pt,-24.95pt" to="490.2pt,-24.9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</w:pict>
    </w:r>
    <w:r>
      <w:rPr>
        <w:noProof/>
        <w:lang w:eastAsia="ru-RU"/>
      </w:rPr>
      <w:pict>
        <v:line id="Line 2268" o:spid="_x0000_s2060" style="position:absolute;left:0;text-align:left;z-index:251689984;visibility:visible" from="340.2pt,-38.9pt" to="340.25pt,30.9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</w:pict>
    </w:r>
    <w:r>
      <w:rPr>
        <w:noProof/>
        <w:lang w:eastAsia="ru-RU"/>
      </w:rPr>
      <w:pict>
        <v:group id="Group 2265" o:spid="_x0000_s2061" style="position:absolute;left:0;text-align:left;margin-left:-27.35pt;margin-top:18.1pt;width:124.55pt;height:12.4pt;z-index:2516889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<v:rect id="Rectangle 2266" o:spid="_x0000_s206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<v:textbox style="mso-next-textbox:#Rectangle 2266" inset="1pt,1pt,1pt,1pt">
              <w:txbxContent>
                <w:p w:rsidR="00CE182A" w:rsidRDefault="002B1D3B" w:rsidP="001D2E47">
                  <w:pPr>
                    <w:pStyle w:val="a6"/>
                    <w:rPr>
                      <w:sz w:val="18"/>
                    </w:rPr>
                  </w:pPr>
                  <w:r>
                    <w:rPr>
                      <w:sz w:val="18"/>
                    </w:rPr>
                    <w:t>Утверд.</w:t>
                  </w:r>
                </w:p>
              </w:txbxContent>
            </v:textbox>
          </v:rect>
          <v:rect id="Rectangle 2267" o:spid="_x0000_s206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<v:textbox style="mso-next-textbox:#Rectangle 2267" inset="1pt,1pt,1pt,1pt">
              <w:txbxContent>
                <w:p w:rsidR="008F0674" w:rsidRPr="00587D7C" w:rsidRDefault="008F0674" w:rsidP="008F0674">
                  <w:pPr>
                    <w:pStyle w:val="a6"/>
                    <w:rPr>
                      <w:sz w:val="18"/>
                      <w:szCs w:val="18"/>
                      <w:lang w:val="ru-RU"/>
                    </w:rPr>
                  </w:pPr>
                  <w:r w:rsidRPr="00587D7C">
                    <w:rPr>
                      <w:sz w:val="18"/>
                      <w:szCs w:val="18"/>
                      <w:lang w:val="ru-RU"/>
                    </w:rPr>
                    <w:t>Казаков В.Е.</w:t>
                  </w:r>
                </w:p>
                <w:p w:rsidR="00CE182A" w:rsidRPr="00390954" w:rsidRDefault="00097AEE" w:rsidP="001D2E47">
                  <w:pPr>
                    <w:pStyle w:val="a6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</v:group>
      </w:pict>
    </w:r>
    <w:r>
      <w:rPr>
        <w:noProof/>
        <w:lang w:eastAsia="ru-RU"/>
      </w:rPr>
      <w:pict>
        <v:group id="Group 2262" o:spid="_x0000_s2064" style="position:absolute;left:0;text-align:left;margin-left:-27.35pt;margin-top:4.25pt;width:124.55pt;height:12.4pt;z-index:2516879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<v:rect id="Rectangle 2263" o:spid="_x0000_s206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<v:textbox style="mso-next-textbox:#Rectangle 2263" inset="1pt,1pt,1pt,1pt">
              <w:txbxContent>
                <w:p w:rsidR="00CE182A" w:rsidRDefault="002B1D3B" w:rsidP="001D2E47">
                  <w:pPr>
                    <w:pStyle w:val="a6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Н. Контр.</w:t>
                  </w:r>
                </w:p>
              </w:txbxContent>
            </v:textbox>
          </v:rect>
          <v:rect id="Rectangle 2264" o:spid="_x0000_s206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<v:textbox style="mso-next-textbox:#Rectangle 2264" inset="1pt,1pt,1pt,1pt">
              <w:txbxContent>
                <w:p w:rsidR="008F0674" w:rsidRPr="00587D7C" w:rsidRDefault="008F0674" w:rsidP="008F0674">
                  <w:pPr>
                    <w:pStyle w:val="a6"/>
                    <w:rPr>
                      <w:sz w:val="18"/>
                      <w:szCs w:val="18"/>
                      <w:lang w:val="ru-RU"/>
                    </w:rPr>
                  </w:pPr>
                  <w:r w:rsidRPr="00587D7C">
                    <w:rPr>
                      <w:sz w:val="18"/>
                      <w:szCs w:val="18"/>
                      <w:lang w:val="ru-RU"/>
                    </w:rPr>
                    <w:t>Соколова А.С.</w:t>
                  </w:r>
                </w:p>
                <w:p w:rsidR="00CE182A" w:rsidRPr="00390954" w:rsidRDefault="00097AEE" w:rsidP="001D2E47">
                  <w:pPr>
                    <w:pStyle w:val="a6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</v:group>
      </w:pict>
    </w:r>
    <w:r>
      <w:rPr>
        <w:noProof/>
        <w:lang w:eastAsia="ru-RU"/>
      </w:rPr>
      <w:pict>
        <v:group id="Group 2259" o:spid="_x0000_s2067" style="position:absolute;left:0;text-align:left;margin-left:-27.35pt;margin-top:-9.6pt;width:124.55pt;height:12.4pt;z-index:25168691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<v:rect id="Rectangle 2260" o:spid="_x0000_s206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<v:textbox style="mso-next-textbox:#Rectangle 2260" inset="1pt,1pt,1pt,1pt">
              <w:txbxContent>
                <w:p w:rsidR="00CE182A" w:rsidRDefault="002B1D3B" w:rsidP="001D2E47">
                  <w:pPr>
                    <w:pStyle w:val="a6"/>
                    <w:rPr>
                      <w:sz w:val="18"/>
                    </w:rPr>
                  </w:pPr>
                  <w:r>
                    <w:rPr>
                      <w:sz w:val="18"/>
                    </w:rPr>
                    <w:t>Реценз.</w:t>
                  </w:r>
                </w:p>
              </w:txbxContent>
            </v:textbox>
          </v:rect>
          <v:rect id="Rectangle 2261" o:spid="_x0000_s206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<v:textbox style="mso-next-textbox:#Rectangle 2261" inset="1pt,1pt,1pt,1pt">
              <w:txbxContent>
                <w:p w:rsidR="00CE182A" w:rsidRPr="00390954" w:rsidRDefault="00097AEE" w:rsidP="001D2E47">
                  <w:pPr>
                    <w:pStyle w:val="a6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</v:group>
      </w:pict>
    </w:r>
    <w:r>
      <w:rPr>
        <w:noProof/>
        <w:lang w:eastAsia="ru-RU"/>
      </w:rPr>
      <w:pict>
        <v:group id="Group 2256" o:spid="_x0000_s2070" style="position:absolute;left:0;text-align:left;margin-left:-27.35pt;margin-top:-23.85pt;width:124.55pt;height:12.4pt;z-index:25168588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<v:rect id="Rectangle 2257" o:spid="_x0000_s20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<v:textbox style="mso-next-textbox:#Rectangle 2257" inset="1pt,1pt,1pt,1pt">
              <w:txbxContent>
                <w:p w:rsidR="00CE182A" w:rsidRDefault="002B1D3B" w:rsidP="001D2E47">
                  <w:pPr>
                    <w:pStyle w:val="a6"/>
                    <w:rPr>
                      <w:sz w:val="18"/>
                    </w:rPr>
                  </w:pPr>
                  <w:r>
                    <w:rPr>
                      <w:sz w:val="18"/>
                    </w:rPr>
                    <w:t>Провер.</w:t>
                  </w:r>
                </w:p>
              </w:txbxContent>
            </v:textbox>
          </v:rect>
          <v:rect id="Rectangle 2258" o:spid="_x0000_s207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<v:textbox style="mso-next-textbox:#Rectangle 2258" inset="1pt,1pt,1pt,1pt">
              <w:txbxContent>
                <w:p w:rsidR="00CE182A" w:rsidRPr="00587D7C" w:rsidRDefault="008F0674" w:rsidP="001D2E47">
                  <w:pPr>
                    <w:pStyle w:val="a6"/>
                    <w:rPr>
                      <w:sz w:val="18"/>
                      <w:szCs w:val="18"/>
                      <w:lang w:val="ru-RU"/>
                    </w:rPr>
                  </w:pPr>
                  <w:r w:rsidRPr="00587D7C">
                    <w:rPr>
                      <w:sz w:val="18"/>
                      <w:szCs w:val="18"/>
                      <w:lang w:val="ru-RU"/>
                    </w:rPr>
                    <w:t>Соколова А.С.</w:t>
                  </w:r>
                </w:p>
              </w:txbxContent>
            </v:textbox>
          </v:rect>
        </v:group>
      </w:pict>
    </w:r>
    <w:r>
      <w:rPr>
        <w:noProof/>
        <w:lang w:eastAsia="ru-RU"/>
      </w:rPr>
      <w:pict>
        <v:group id="Group 2253" o:spid="_x0000_s2073" style="position:absolute;left:0;text-align:left;margin-left:-27.35pt;margin-top:-37.75pt;width:124.55pt;height:12.4pt;z-index:25168486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<v:rect id="Rectangle 2254" o:spid="_x0000_s207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style="mso-next-textbox:#Rectangle 2254" inset="1pt,1pt,1pt,1pt">
              <w:txbxContent>
                <w:p w:rsidR="00CE182A" w:rsidRDefault="002B1D3B" w:rsidP="001D2E47">
                  <w:pPr>
                    <w:pStyle w:val="a6"/>
                    <w:rPr>
                      <w:sz w:val="18"/>
                    </w:rPr>
                  </w:pPr>
                  <w:r>
                    <w:rPr>
                      <w:sz w:val="18"/>
                    </w:rPr>
                    <w:t>Разраб.</w:t>
                  </w:r>
                </w:p>
              </w:txbxContent>
            </v:textbox>
          </v:rect>
          <v:rect id="Rectangle 2255" o:spid="_x0000_s207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style="mso-next-textbox:#Rectangle 2255" inset="1pt,1pt,1pt,1pt">
              <w:txbxContent>
                <w:p w:rsidR="00CE182A" w:rsidRPr="00587D7C" w:rsidRDefault="008F0674" w:rsidP="001D2E47">
                  <w:pPr>
                    <w:pStyle w:val="a6"/>
                    <w:rPr>
                      <w:sz w:val="18"/>
                      <w:szCs w:val="18"/>
                      <w:lang w:val="ru-RU"/>
                    </w:rPr>
                  </w:pPr>
                  <w:r w:rsidRPr="00587D7C">
                    <w:rPr>
                      <w:sz w:val="18"/>
                      <w:szCs w:val="18"/>
                      <w:lang w:val="ru-RU"/>
                    </w:rPr>
                    <w:t>Филькова А.П.</w:t>
                  </w:r>
                </w:p>
              </w:txbxContent>
            </v:textbox>
          </v:rect>
        </v:group>
      </w:pict>
    </w:r>
    <w:r>
      <w:rPr>
        <w:noProof/>
        <w:lang w:eastAsia="ru-RU"/>
      </w:rPr>
      <w:pict>
        <v:line id="Line 2252" o:spid="_x0000_s2076" style="position:absolute;left:0;text-align:left;z-index:251683840;visibility:visible" from="-28.1pt,-25.1pt" to="169.6pt,-25.0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</w:pict>
    </w:r>
    <w:r>
      <w:rPr>
        <w:noProof/>
        <w:lang w:eastAsia="ru-RU"/>
      </w:rPr>
      <w:pict>
        <v:line id="Line 2251" o:spid="_x0000_s2077" style="position:absolute;left:0;text-align:left;z-index:251682816;visibility:visible" from="-28.1pt,-10.85pt" to="169.6pt,-10.8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</w:pict>
    </w:r>
    <w:r>
      <w:rPr>
        <w:noProof/>
        <w:lang w:eastAsia="ru-RU"/>
      </w:rPr>
      <w:pict>
        <v:line id="Line 2250" o:spid="_x0000_s2078" style="position:absolute;left:0;text-align:left;z-index:251681792;visibility:visible" from="-28.1pt,-67.5pt" to="169.6pt,-67.4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</w:pict>
    </w:r>
    <w:r>
      <w:rPr>
        <w:noProof/>
        <w:lang w:eastAsia="ru-RU"/>
      </w:rPr>
      <w:pict>
        <v:line id="Line 2249" o:spid="_x0000_s2079" style="position:absolute;left:0;text-align:left;z-index:251680768;visibility:visible" from="-27.7pt,-53.25pt" to="170pt,-53.2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</w:pict>
    </w:r>
    <w:r>
      <w:rPr>
        <w:noProof/>
        <w:lang w:eastAsia="ru-RU"/>
      </w:rPr>
      <w:pict>
        <v:line id="Line 2248" o:spid="_x0000_s2080" style="position:absolute;left:0;text-align:left;z-index:251679744;visibility:visible" from="-28.05pt,-39.15pt" to="489.9pt,-39.1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</w:pict>
    </w:r>
    <w:r>
      <w:rPr>
        <w:noProof/>
        <w:lang w:eastAsia="ru-RU"/>
      </w:rPr>
      <w:pict>
        <v:rect id="Rectangle 2247" o:spid="_x0000_s2081" style="position:absolute;left:0;text-align:left;margin-left:172.95pt;margin-top:-69.3pt;width:315.4pt;height:19.15pt;z-index:251678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<v:textbox style="mso-next-textbox:#Rectangle 2247" inset="1pt,1pt,1pt,1pt">
            <w:txbxContent>
              <w:p w:rsidR="00CE182A" w:rsidRPr="00DC58C6" w:rsidRDefault="005F7B25" w:rsidP="001D2E47">
                <w:pPr>
                  <w:pStyle w:val="a6"/>
                  <w:jc w:val="center"/>
                  <w:rPr>
                    <w:lang w:val="ru-RU"/>
                  </w:rPr>
                </w:pPr>
                <w:r>
                  <w:rPr>
                    <w:lang w:val="ru-RU"/>
                  </w:rPr>
                  <w:t>УО «</w:t>
                </w:r>
                <w:r w:rsidR="002B1D3B">
                  <w:rPr>
                    <w:lang w:val="ru-RU"/>
                  </w:rPr>
                  <w:t>ВГТУ</w:t>
                </w:r>
                <w:r>
                  <w:rPr>
                    <w:lang w:val="ru-RU"/>
                  </w:rPr>
                  <w:t>»</w:t>
                </w:r>
                <w:r w:rsidR="00594A80">
                  <w:rPr>
                    <w:lang w:val="ru-RU"/>
                  </w:rPr>
                  <w:t xml:space="preserve"> </w:t>
                </w:r>
                <w:r w:rsidR="008F0674">
                  <w:rPr>
                    <w:lang w:val="ru-RU"/>
                  </w:rPr>
                  <w:t>Д</w:t>
                </w:r>
                <w:r w:rsidR="002B1D3B" w:rsidRPr="00DC58C6">
                  <w:rPr>
                    <w:lang w:val="ru-RU"/>
                  </w:rPr>
                  <w:t>П</w:t>
                </w:r>
                <w:r w:rsidR="008F0674">
                  <w:rPr>
                    <w:lang w:val="ru-RU"/>
                  </w:rPr>
                  <w:t>.021</w:t>
                </w:r>
                <w:r w:rsidR="002B1D3B">
                  <w:rPr>
                    <w:lang w:val="ru-RU"/>
                  </w:rPr>
                  <w:t xml:space="preserve"> 1-5</w:t>
                </w:r>
                <w:r w:rsidR="002B1D3B" w:rsidRPr="00DC58C6">
                  <w:rPr>
                    <w:lang w:val="ru-RU"/>
                  </w:rPr>
                  <w:t>3 01 01-05</w:t>
                </w:r>
                <w:r w:rsidR="002B1D3B">
                  <w:rPr>
                    <w:lang w:val="ru-RU"/>
                  </w:rPr>
                  <w:t xml:space="preserve"> ПЗ</w:t>
                </w:r>
              </w:p>
              <w:p w:rsidR="00CE182A" w:rsidRPr="00390954" w:rsidRDefault="00097AEE" w:rsidP="001D2E47"/>
            </w:txbxContent>
          </v:textbox>
        </v:rect>
      </w:pict>
    </w:r>
    <w:r>
      <w:rPr>
        <w:noProof/>
        <w:lang w:eastAsia="ru-RU"/>
      </w:rPr>
      <w:pict>
        <v:rect id="Rectangle 2246" o:spid="_x0000_s2082" style="position:absolute;left:0;text-align:left;margin-left:384.85pt;margin-top:-23.5pt;width:38.25pt;height:12.45pt;z-index:2516776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<v:textbox style="mso-next-textbox:#Rectangle 2246" inset="1pt,1pt,1pt,1pt">
            <w:txbxContent>
              <w:p w:rsidR="00CE182A" w:rsidRPr="005A454B" w:rsidRDefault="00097AEE" w:rsidP="005A454B">
                <w:pPr>
                  <w:pStyle w:val="a6"/>
                  <w:jc w:val="center"/>
                  <w:rPr>
                    <w:rFonts w:ascii="Times New Roman" w:hAnsi="Times New Roman"/>
                    <w:i w:val="0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Rectangle 2245" o:spid="_x0000_s2083" style="position:absolute;left:0;text-align:left;margin-left:384.85pt;margin-top:-38.15pt;width:38.25pt;height:12.4pt;z-index:2516766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<v:textbox style="mso-next-textbox:#Rectangle 2245" inset="1pt,1pt,1pt,1pt">
            <w:txbxContent>
              <w:p w:rsidR="00CE182A" w:rsidRDefault="002B1D3B" w:rsidP="001D2E47">
                <w:pPr>
                  <w:pStyle w:val="a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Rectangle 2244" o:spid="_x0000_s2084" style="position:absolute;left:0;text-align:left;margin-left:142.95pt;margin-top:-52pt;width:25.95pt;height:12.4pt;z-index:2516756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<v:textbox style="mso-next-textbox:#Rectangle 2244" inset="1pt,1pt,1pt,1pt">
            <w:txbxContent>
              <w:p w:rsidR="00CE182A" w:rsidRDefault="002B1D3B" w:rsidP="001D2E47">
                <w:pPr>
                  <w:pStyle w:val="a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Rectangle 2243" o:spid="_x0000_s2085" style="position:absolute;left:0;text-align:left;margin-left:100.9pt;margin-top:-52pt;width:39.8pt;height:12.4pt;z-index:2516746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<v:textbox style="mso-next-textbox:#Rectangle 2243" inset="1pt,1pt,1pt,1pt">
            <w:txbxContent>
              <w:p w:rsidR="00CE182A" w:rsidRDefault="002B1D3B" w:rsidP="001D2E47">
                <w:pPr>
                  <w:pStyle w:val="a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Rectangle 2242" o:spid="_x0000_s2086" style="position:absolute;left:0;text-align:left;margin-left:30.45pt;margin-top:-52pt;width:66.75pt;height:12.4pt;z-index:2516736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<v:textbox style="mso-next-textbox:#Rectangle 2242" inset="1pt,1pt,1pt,1pt">
            <w:txbxContent>
              <w:p w:rsidR="00CE182A" w:rsidRDefault="002B1D3B" w:rsidP="001D2E47">
                <w:pPr>
                  <w:pStyle w:val="a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№ докум.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Rectangle 2241" o:spid="_x0000_s2087" style="position:absolute;left:0;text-align:left;margin-left:-1.1pt;margin-top:-52pt;width:28.55pt;height:12.4pt;z-index:2516725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<v:textbox style="mso-next-textbox:#Rectangle 2241" inset="1pt,1pt,1pt,1pt">
            <w:txbxContent>
              <w:p w:rsidR="00CE182A" w:rsidRDefault="002B1D3B" w:rsidP="001D2E47">
                <w:pPr>
                  <w:pStyle w:val="a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Rectangle 2240" o:spid="_x0000_s2088" style="position:absolute;left:0;text-align:left;margin-left:-26.95pt;margin-top:-52pt;width:22.9pt;height:12.4pt;z-index:2516715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<v:textbox style="mso-next-textbox:#Rectangle 2240" inset="1pt,1pt,1pt,1pt">
            <w:txbxContent>
              <w:p w:rsidR="00CE182A" w:rsidRDefault="002B1D3B" w:rsidP="001D2E47">
                <w:pPr>
                  <w:pStyle w:val="a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Line 2239" o:spid="_x0000_s2089" style="position:absolute;left:0;text-align:left;z-index:251670528;visibility:visible" from="-28.1pt,17.55pt" to="169.6pt,17.6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</w:pict>
    </w:r>
    <w:r>
      <w:rPr>
        <w:noProof/>
        <w:lang w:eastAsia="ru-RU"/>
      </w:rPr>
      <w:pict>
        <v:line id="Line 2238" o:spid="_x0000_s2090" style="position:absolute;left:0;text-align:left;z-index:251669504;visibility:visible" from="-28.1pt,3.4pt" to="169.6pt,3.4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</w:pict>
    </w:r>
    <w:r>
      <w:rPr>
        <w:noProof/>
        <w:lang w:eastAsia="ru-RU"/>
      </w:rPr>
      <w:pict>
        <v:line id="Line 2237" o:spid="_x0000_s2091" style="position:absolute;left:0;text-align:left;z-index:251668480;visibility:visible" from="382.75pt,-38.9pt" to="382.85pt,-11.1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</w:pict>
    </w:r>
    <w:r>
      <w:rPr>
        <w:noProof/>
        <w:lang w:eastAsia="ru-RU"/>
      </w:rPr>
      <w:pict>
        <v:line id="Line 2236" o:spid="_x0000_s2092" style="position:absolute;left:0;text-align:left;z-index:251667456;visibility:visible" from="170.1pt,-81.25pt" to="170.15pt,30.9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</w:pict>
    </w:r>
    <w:r>
      <w:rPr>
        <w:noProof/>
        <w:lang w:eastAsia="ru-RU"/>
      </w:rPr>
      <w:pict>
        <v:line id="Line 2235" o:spid="_x0000_s2093" style="position:absolute;left:0;text-align:left;z-index:251666432;visibility:visible" from="141.75pt,-80.9pt" to="141.8pt,31.3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</w:pict>
    </w:r>
    <w:r>
      <w:rPr>
        <w:noProof/>
        <w:lang w:eastAsia="ru-RU"/>
      </w:rPr>
      <w:pict>
        <v:line id="Line 2234" o:spid="_x0000_s2094" style="position:absolute;left:0;text-align:left;z-index:251665408;visibility:visible" from="99.25pt,-80.9pt" to="99.3pt,31.3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</w:pict>
    </w:r>
    <w:r>
      <w:rPr>
        <w:noProof/>
        <w:lang w:eastAsia="ru-RU"/>
      </w:rPr>
      <w:pict>
        <v:line id="Line 2233" o:spid="_x0000_s2095" style="position:absolute;left:0;text-align:left;z-index:251664384;visibility:visible" from="28.35pt,-80.9pt" to="28.4pt,31.3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</w:pict>
    </w:r>
    <w:r>
      <w:rPr>
        <w:noProof/>
        <w:lang w:eastAsia="ru-RU"/>
      </w:rPr>
      <w:pict>
        <v:line id="Line 2232" o:spid="_x0000_s2096" style="position:absolute;left:0;text-align:left;z-index:251663360;visibility:visible" from="-28.1pt,-81.65pt" to="489.85pt,-81.6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</w:pict>
    </w:r>
    <w:r>
      <w:rPr>
        <w:noProof/>
        <w:lang w:eastAsia="ru-RU"/>
      </w:rPr>
      <w:pict>
        <v:line id="Line 2231" o:spid="_x0000_s2097" style="position:absolute;left:0;text-align:left;z-index:251662336;visibility:visible" from="-2.6pt,-81.25pt" to="-2.55pt,-39.6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AEE" w:rsidRDefault="00097AEE" w:rsidP="006933D9">
      <w:pPr>
        <w:spacing w:line="240" w:lineRule="auto"/>
      </w:pPr>
      <w:r>
        <w:separator/>
      </w:r>
    </w:p>
  </w:footnote>
  <w:footnote w:type="continuationSeparator" w:id="1">
    <w:p w:rsidR="00097AEE" w:rsidRDefault="00097AEE" w:rsidP="006933D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125" w:rsidRDefault="00E14594" w:rsidP="00240B70">
    <w:pPr>
      <w:pStyle w:val="a4"/>
      <w:ind w:firstLine="0"/>
    </w:pPr>
    <w:r>
      <w:rPr>
        <w:noProof/>
        <w:lang w:eastAsia="ru-RU"/>
      </w:rPr>
      <w:pict>
        <v:group id="Группа 51" o:spid="_x0000_s2099" style="position:absolute;left:0;text-align:left;margin-left:58.45pt;margin-top:18.1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" o:allowincell="f">
          <v:rect id="Rectangle 2198" o:spid="_x0000_s211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<v:line id="Line 2199" o:spid="_x0000_s2117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<v:line id="Line 2200" o:spid="_x0000_s211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<v:line id="Line 2201" o:spid="_x0000_s2115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<v:line id="Line 2202" o:spid="_x0000_s211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<v:line id="Line 2203" o:spid="_x0000_s2113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<v:line id="Line 2204" o:spid="_x0000_s2112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<v:line id="Line 2205" o:spid="_x0000_s211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<v:line id="Line 2206" o:spid="_x0000_s211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<v:line id="Line 2207" o:spid="_x0000_s210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<v:line id="Line 2208" o:spid="_x0000_s2108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<v:rect id="Rectangle 2209" o:spid="_x0000_s2107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<v:textbox inset="1pt,1pt,1pt,1pt">
              <w:txbxContent>
                <w:p w:rsidR="004A5125" w:rsidRDefault="002B1D3B" w:rsidP="007C3E88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2210" o:spid="_x0000_s210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<v:textbox inset="1pt,1pt,1pt,1pt">
              <w:txbxContent>
                <w:p w:rsidR="004A5125" w:rsidRDefault="002B1D3B" w:rsidP="007C3E88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211" o:spid="_x0000_s2105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<v:textbox inset="1pt,1pt,1pt,1pt">
              <w:txbxContent>
                <w:p w:rsidR="004A5125" w:rsidRDefault="002B1D3B" w:rsidP="007C3E88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2212" o:spid="_x0000_s210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<v:textbox inset="1pt,1pt,1pt,1pt">
              <w:txbxContent>
                <w:p w:rsidR="004A5125" w:rsidRDefault="002B1D3B" w:rsidP="007C3E88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2213" o:spid="_x0000_s2103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<v:textbox inset="1pt,1pt,1pt,1pt">
              <w:txbxContent>
                <w:p w:rsidR="004A5125" w:rsidRDefault="002B1D3B" w:rsidP="007C3E88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2214" o:spid="_x0000_s2102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<v:textbox inset="1pt,1pt,1pt,1pt">
              <w:txbxContent>
                <w:p w:rsidR="004A5125" w:rsidRDefault="002B1D3B" w:rsidP="007C3E88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215" o:spid="_x0000_s210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<v:textbox inset="1pt,1pt,1pt,1pt">
              <w:txbxContent>
                <w:p w:rsidR="004A5125" w:rsidRPr="005A454B" w:rsidRDefault="00097AEE" w:rsidP="007C3E88">
                  <w:pPr>
                    <w:pStyle w:val="a6"/>
                    <w:jc w:val="center"/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</w:pPr>
                </w:p>
              </w:txbxContent>
            </v:textbox>
          </v:rect>
          <v:rect id="Rectangle 2216" o:spid="_x0000_s2100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<v:textbox inset="1pt,1pt,1pt,1pt">
              <w:txbxContent>
                <w:p w:rsidR="004A5125" w:rsidRPr="00DC58C6" w:rsidRDefault="005F7B25" w:rsidP="007C3E88">
                  <w:pPr>
                    <w:pStyle w:val="a6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УО «</w:t>
                  </w:r>
                  <w:r w:rsidR="002B1D3B">
                    <w:rPr>
                      <w:lang w:val="ru-RU"/>
                    </w:rPr>
                    <w:t>ВГТУ</w:t>
                  </w:r>
                  <w:r>
                    <w:rPr>
                      <w:lang w:val="ru-RU"/>
                    </w:rPr>
                    <w:t>»</w:t>
                  </w:r>
                  <w:r w:rsidR="00594A80">
                    <w:rPr>
                      <w:lang w:val="ru-RU"/>
                    </w:rPr>
                    <w:t xml:space="preserve"> </w:t>
                  </w:r>
                  <w:r w:rsidR="005E0812">
                    <w:rPr>
                      <w:lang w:val="ru-RU"/>
                    </w:rPr>
                    <w:t>Д</w:t>
                  </w:r>
                  <w:r w:rsidR="002B1D3B" w:rsidRPr="00DC58C6">
                    <w:rPr>
                      <w:lang w:val="ru-RU"/>
                    </w:rPr>
                    <w:t>П</w:t>
                  </w:r>
                  <w:r w:rsidR="002B1D3B">
                    <w:rPr>
                      <w:lang w:val="ru-RU"/>
                    </w:rPr>
                    <w:t>.</w:t>
                  </w:r>
                  <w:r w:rsidR="00AF2D24">
                    <w:rPr>
                      <w:lang w:val="ru-RU"/>
                    </w:rPr>
                    <w:t>0</w:t>
                  </w:r>
                  <w:r w:rsidR="005E0812">
                    <w:rPr>
                      <w:lang w:val="ru-RU"/>
                    </w:rPr>
                    <w:t>21</w:t>
                  </w:r>
                  <w:r w:rsidR="002B1D3B">
                    <w:rPr>
                      <w:lang w:val="ru-RU"/>
                    </w:rPr>
                    <w:t xml:space="preserve"> 1-5</w:t>
                  </w:r>
                  <w:r w:rsidR="002B1D3B" w:rsidRPr="00DC58C6">
                    <w:rPr>
                      <w:lang w:val="ru-RU"/>
                    </w:rPr>
                    <w:t>3 01 01-05</w:t>
                  </w:r>
                  <w:r w:rsidR="002B1D3B">
                    <w:rPr>
                      <w:lang w:val="ru-RU"/>
                    </w:rPr>
                    <w:t xml:space="preserve"> ПЗ</w:t>
                  </w:r>
                </w:p>
                <w:p w:rsidR="004A5125" w:rsidRPr="00AB0A38" w:rsidRDefault="00097AEE" w:rsidP="007C3E88">
                  <w:pPr>
                    <w:pStyle w:val="a6"/>
                    <w:jc w:val="center"/>
                    <w:rPr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82A" w:rsidRDefault="00E14594">
    <w:pPr>
      <w:pStyle w:val="a4"/>
    </w:pPr>
    <w:r>
      <w:rPr>
        <w:noProof/>
        <w:lang w:eastAsia="ru-RU"/>
      </w:rPr>
      <w:pict>
        <v:rect id="Rectangle 2230" o:spid="_x0000_s2098" style="position:absolute;left:0;text-align:left;margin-left:56.7pt;margin-top:19.85pt;width:518.8pt;height:802.3pt;z-index:251661312;visibility:visible;mso-position-horizontal-relative:page;mso-position-vertical-relative:pag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D1306"/>
    <w:multiLevelType w:val="hybridMultilevel"/>
    <w:tmpl w:val="E25474C2"/>
    <w:lvl w:ilvl="0" w:tplc="CFB6356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55263"/>
    <w:multiLevelType w:val="hybridMultilevel"/>
    <w:tmpl w:val="B65EA362"/>
    <w:lvl w:ilvl="0" w:tplc="83C229AC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D6C6598"/>
    <w:multiLevelType w:val="hybridMultilevel"/>
    <w:tmpl w:val="6504A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27824"/>
    <w:multiLevelType w:val="hybridMultilevel"/>
    <w:tmpl w:val="09A0BA68"/>
    <w:lvl w:ilvl="0" w:tplc="4710C2F0">
      <w:start w:val="1"/>
      <w:numFmt w:val="decimal"/>
      <w:lvlText w:val="%1."/>
      <w:lvlJc w:val="left"/>
      <w:pPr>
        <w:ind w:left="2085" w:hanging="118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933D9"/>
    <w:rsid w:val="00024086"/>
    <w:rsid w:val="0002707F"/>
    <w:rsid w:val="00041FDC"/>
    <w:rsid w:val="000610A0"/>
    <w:rsid w:val="00081161"/>
    <w:rsid w:val="000863B1"/>
    <w:rsid w:val="00097AEE"/>
    <w:rsid w:val="000A7EF9"/>
    <w:rsid w:val="000C6A6A"/>
    <w:rsid w:val="001278A8"/>
    <w:rsid w:val="00153785"/>
    <w:rsid w:val="00156FC0"/>
    <w:rsid w:val="0015788B"/>
    <w:rsid w:val="001A3F81"/>
    <w:rsid w:val="001C09DA"/>
    <w:rsid w:val="001D2EFB"/>
    <w:rsid w:val="001E01EE"/>
    <w:rsid w:val="00267A21"/>
    <w:rsid w:val="002A0D02"/>
    <w:rsid w:val="002B1D3B"/>
    <w:rsid w:val="00320A7B"/>
    <w:rsid w:val="00336EB5"/>
    <w:rsid w:val="00340781"/>
    <w:rsid w:val="003412D2"/>
    <w:rsid w:val="00350B47"/>
    <w:rsid w:val="003519B2"/>
    <w:rsid w:val="00363A1D"/>
    <w:rsid w:val="003D2FD4"/>
    <w:rsid w:val="003F1993"/>
    <w:rsid w:val="00445254"/>
    <w:rsid w:val="004C07C2"/>
    <w:rsid w:val="004C75CC"/>
    <w:rsid w:val="004D60EF"/>
    <w:rsid w:val="00524E35"/>
    <w:rsid w:val="00527E6B"/>
    <w:rsid w:val="005529C6"/>
    <w:rsid w:val="00587D7C"/>
    <w:rsid w:val="00594A80"/>
    <w:rsid w:val="005A454B"/>
    <w:rsid w:val="005A782E"/>
    <w:rsid w:val="005C7813"/>
    <w:rsid w:val="005E0812"/>
    <w:rsid w:val="005E7456"/>
    <w:rsid w:val="005F7B25"/>
    <w:rsid w:val="00604824"/>
    <w:rsid w:val="00617CBD"/>
    <w:rsid w:val="00621DF4"/>
    <w:rsid w:val="006560DA"/>
    <w:rsid w:val="006933D9"/>
    <w:rsid w:val="006E0353"/>
    <w:rsid w:val="007323A2"/>
    <w:rsid w:val="00750FDE"/>
    <w:rsid w:val="00791FDC"/>
    <w:rsid w:val="007A51D0"/>
    <w:rsid w:val="007A5821"/>
    <w:rsid w:val="007E77AB"/>
    <w:rsid w:val="008F0674"/>
    <w:rsid w:val="00905830"/>
    <w:rsid w:val="00916E1F"/>
    <w:rsid w:val="00951EE3"/>
    <w:rsid w:val="00980A7C"/>
    <w:rsid w:val="00997AD2"/>
    <w:rsid w:val="009A204C"/>
    <w:rsid w:val="009A52BF"/>
    <w:rsid w:val="009C1551"/>
    <w:rsid w:val="009C576B"/>
    <w:rsid w:val="00A76BC8"/>
    <w:rsid w:val="00A83E6A"/>
    <w:rsid w:val="00A867A7"/>
    <w:rsid w:val="00AC5902"/>
    <w:rsid w:val="00AF2D24"/>
    <w:rsid w:val="00B23EDD"/>
    <w:rsid w:val="00B377DA"/>
    <w:rsid w:val="00B4536A"/>
    <w:rsid w:val="00B717A2"/>
    <w:rsid w:val="00B77E87"/>
    <w:rsid w:val="00B9700E"/>
    <w:rsid w:val="00BC3A74"/>
    <w:rsid w:val="00BD1195"/>
    <w:rsid w:val="00BE59BF"/>
    <w:rsid w:val="00C07E99"/>
    <w:rsid w:val="00C21D30"/>
    <w:rsid w:val="00C51E3D"/>
    <w:rsid w:val="00CC4541"/>
    <w:rsid w:val="00CD36F5"/>
    <w:rsid w:val="00CD7C76"/>
    <w:rsid w:val="00D63149"/>
    <w:rsid w:val="00D9206D"/>
    <w:rsid w:val="00D95A74"/>
    <w:rsid w:val="00E14594"/>
    <w:rsid w:val="00E40DA8"/>
    <w:rsid w:val="00E626C4"/>
    <w:rsid w:val="00E86079"/>
    <w:rsid w:val="00F060F8"/>
    <w:rsid w:val="00F673FF"/>
    <w:rsid w:val="00F75F45"/>
    <w:rsid w:val="00FA1BDD"/>
    <w:rsid w:val="00FB5864"/>
    <w:rsid w:val="00FB5F36"/>
    <w:rsid w:val="00FE5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3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33D9"/>
    <w:pPr>
      <w:keepNext/>
      <w:keepLines/>
      <w:spacing w:after="360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33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33D9"/>
    <w:rPr>
      <w:rFonts w:ascii="Times New Roman" w:eastAsia="Times New Roman" w:hAnsi="Times New Roman" w:cs="Times New Roman"/>
      <w:b/>
      <w:bCs/>
      <w:sz w:val="32"/>
      <w:szCs w:val="28"/>
    </w:rPr>
  </w:style>
  <w:style w:type="character" w:styleId="a3">
    <w:name w:val="Strong"/>
    <w:uiPriority w:val="22"/>
    <w:qFormat/>
    <w:rsid w:val="006933D9"/>
    <w:rPr>
      <w:b/>
      <w:bCs/>
    </w:rPr>
  </w:style>
  <w:style w:type="paragraph" w:styleId="a4">
    <w:name w:val="header"/>
    <w:basedOn w:val="a"/>
    <w:link w:val="a5"/>
    <w:unhideWhenUsed/>
    <w:rsid w:val="006933D9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6933D9"/>
    <w:rPr>
      <w:rFonts w:ascii="Times New Roman" w:eastAsia="Times New Roman" w:hAnsi="Times New Roman" w:cs="Times New Roman"/>
      <w:sz w:val="28"/>
      <w:szCs w:val="20"/>
    </w:rPr>
  </w:style>
  <w:style w:type="paragraph" w:customStyle="1" w:styleId="a6">
    <w:name w:val="Чертежный"/>
    <w:link w:val="a7"/>
    <w:rsid w:val="006933D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7">
    <w:name w:val="Чертежный Знак"/>
    <w:link w:val="a6"/>
    <w:rsid w:val="006933D9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6933D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933D9"/>
    <w:rPr>
      <w:rFonts w:ascii="Times New Roman" w:eastAsia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933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Body Text"/>
    <w:basedOn w:val="a"/>
    <w:link w:val="ab"/>
    <w:rsid w:val="0015788B"/>
    <w:pPr>
      <w:spacing w:line="240" w:lineRule="auto"/>
      <w:ind w:firstLine="0"/>
    </w:pPr>
    <w:rPr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15788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c">
    <w:name w:val="Hyperlink"/>
    <w:basedOn w:val="a0"/>
    <w:uiPriority w:val="99"/>
    <w:rsid w:val="0015788B"/>
    <w:rPr>
      <w:color w:val="0000FF"/>
      <w:u w:val="single"/>
    </w:rPr>
  </w:style>
  <w:style w:type="paragraph" w:styleId="ad">
    <w:name w:val="List Paragraph"/>
    <w:basedOn w:val="a"/>
    <w:uiPriority w:val="99"/>
    <w:qFormat/>
    <w:rsid w:val="0015788B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D9206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8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znayka.org/s73273t1.html" TargetMode="External"/><Relationship Id="rId13" Type="http://schemas.openxmlformats.org/officeDocument/2006/relationships/hyperlink" Target="https://www.prosensor.ru/products/sila_tenzometriya/izmeritelnye_usiliteli_haehne/analogovie_usiliteli_haehne/haehne_ame2/" TargetMode="External"/><Relationship Id="rId18" Type="http://schemas.openxmlformats.org/officeDocument/2006/relationships/hyperlink" Target="https://www.owen.ru/product/plk110_m02" TargetMode="External"/><Relationship Id="rId26" Type="http://schemas.openxmlformats.org/officeDocument/2006/relationships/hyperlink" Target="https://www.owen.ru/product/sp3xx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owen.ru/product/bloki_pitaniya_dlya_promishlennoj_avtomatiki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prosensor.ru/products/sila_tenzometriya/datchiki_natyazheniya_haehne/flantcevie_datchiki_haehne/haehne_xyr/" TargetMode="External"/><Relationship Id="rId17" Type="http://schemas.openxmlformats.org/officeDocument/2006/relationships/hyperlink" Target="https://amperka.ru/product/stepper-motor-nema17-42sth47-0406a" TargetMode="External"/><Relationship Id="rId25" Type="http://schemas.openxmlformats.org/officeDocument/2006/relationships/hyperlink" Target="https://voltamper.com.ua/avtomaticheskiy-vyklyuchatel-pl7-c4-3-3p-c-4a-eaton-moeller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agregat.me/trekhfaznye-elektrodvigateli-380v/3-ais80a6-elektrodlvigatel-0-37-kvt-880-ob-trehfaznyj-ru" TargetMode="External"/><Relationship Id="rId20" Type="http://schemas.openxmlformats.org/officeDocument/2006/relationships/hyperlink" Target="https://www.owen.ru/product/bloki_pitaniya_dlya_promishlennoj_avtomatiki" TargetMode="External"/><Relationship Id="rId29" Type="http://schemas.openxmlformats.org/officeDocument/2006/relationships/hyperlink" Target="https://etalonsvet.deal.by/p68986689-promyshlennyj-svetilnik-linejnyj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ensor-com.ru/sensors/vbu-m30-100u-1111-sa" TargetMode="External"/><Relationship Id="rId24" Type="http://schemas.openxmlformats.org/officeDocument/2006/relationships/hyperlink" Target="https://voltamper.com.ua/avtomaticheskiy-vyklyuchatel-pl7-c4-2-2p-c-4a-eaton-moeller" TargetMode="External"/><Relationship Id="rId32" Type="http://schemas.openxmlformats.org/officeDocument/2006/relationships/hyperlink" Target="https://www.owen.ru/product/preobrazovatel_chastoti_oven_pchv1_i_pchv2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ameraiq.ru/catalog/series/seriia-VH-vysokoproizvoditelnye-CCD-kamery" TargetMode="External"/><Relationship Id="rId23" Type="http://schemas.openxmlformats.org/officeDocument/2006/relationships/hyperlink" Target="https://voltamper.com.ua/avtomaticheskiy-vyklyuchatel-pl7-c50-3-3p-c-50a-eaton-moeller" TargetMode="External"/><Relationship Id="rId28" Type="http://schemas.openxmlformats.org/officeDocument/2006/relationships/hyperlink" Target="https://owen.ru/product/svetosignal_nie_kolonni_mt45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sensor-com.ru/sensors/dks-m30-81u-1113-la.01" TargetMode="External"/><Relationship Id="rId19" Type="http://schemas.openxmlformats.org/officeDocument/2006/relationships/hyperlink" Target="https://www.owen.ru/product/moduli_analogovogo_vvoda_s_universal_nimi_vhodami_s_interfejsom_rs_485/specifications" TargetMode="External"/><Relationship Id="rId31" Type="http://schemas.openxmlformats.org/officeDocument/2006/relationships/hyperlink" Target="https://electroprivod.ru/smsd-42-rs232-rs485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aecs.org/bilenko-ms-serov-av-rojkov-sa-buglov-oa-mnogokanalnaya-sistema-kontrolya-kachestva-tekstilnih-materialov.html" TargetMode="External"/><Relationship Id="rId14" Type="http://schemas.openxmlformats.org/officeDocument/2006/relationships/hyperlink" Target="https://sensoren.ru/product/opticheskie_datchiki_balluff_bgl_c_dlya_kontrolya_kromki_i_shirini_obekta/" TargetMode="External"/><Relationship Id="rId22" Type="http://schemas.openxmlformats.org/officeDocument/2006/relationships/hyperlink" Target="https://insat.ru/prices/info.php?pid=14299" TargetMode="External"/><Relationship Id="rId27" Type="http://schemas.openxmlformats.org/officeDocument/2006/relationships/hyperlink" Target="https://crazyservice.by/catalog/knopki_upravlenija/knopka-aea-22-gribok-zelenyy-1z-1r-ks/?RID=1aa30da22279e7e10fe2e90b9398bf7f7b32de17" TargetMode="External"/><Relationship Id="rId30" Type="http://schemas.openxmlformats.org/officeDocument/2006/relationships/hyperlink" Target="https://stanki-osnastka.ru/pedal-alyuminievaya-pda1-1no/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B0FF4-6290-485C-A0E9-A90CAB169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8269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Acer</cp:lastModifiedBy>
  <cp:revision>26</cp:revision>
  <dcterms:created xsi:type="dcterms:W3CDTF">2019-11-11T09:29:00Z</dcterms:created>
  <dcterms:modified xsi:type="dcterms:W3CDTF">2020-01-26T18:24:00Z</dcterms:modified>
</cp:coreProperties>
</file>