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02156D31" w:rsidR="00050706" w:rsidRPr="005C67F9" w:rsidRDefault="008B2EA2" w:rsidP="00E42375">
            <w:pPr>
              <w:rPr>
                <w:rFonts w:ascii="Arial" w:hAnsi="Arial" w:cs="Arial"/>
                <w:bCs/>
              </w:rPr>
            </w:pPr>
            <w:proofErr w:type="spellStart"/>
            <w:r w:rsidRPr="005C67F9">
              <w:rPr>
                <w:rFonts w:ascii="Arial" w:hAnsi="Arial" w:cs="Arial"/>
                <w:bCs/>
              </w:rPr>
              <w:t>SpotterFit</w:t>
            </w:r>
            <w:proofErr w:type="spellEnd"/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2466888A" w14:textId="0EBFD365" w:rsidR="00050706" w:rsidRPr="005C67F9" w:rsidRDefault="005C67F9" w:rsidP="00050706">
            <w:pPr>
              <w:rPr>
                <w:rFonts w:ascii="Arial" w:hAnsi="Arial" w:cs="Arial"/>
                <w:bCs/>
              </w:rPr>
            </w:pPr>
            <w:r w:rsidRPr="005C67F9">
              <w:rPr>
                <w:rFonts w:ascii="Arial" w:hAnsi="Arial" w:cs="Arial"/>
                <w:bCs/>
              </w:rPr>
              <w:t>Arquitectura de software, programación de software, análisis y planificación de requerimientos informáticos, y gestión de proyectos informáticos.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3E821C26" w14:textId="77F8BE2F" w:rsidR="00290E5A" w:rsidRPr="00290E5A" w:rsidRDefault="00290E5A" w:rsidP="00290E5A">
            <w:pPr>
              <w:rPr>
                <w:b/>
              </w:rPr>
            </w:pPr>
            <w:r w:rsidRPr="00290E5A">
              <w:rPr>
                <w:b/>
              </w:rPr>
              <w:t xml:space="preserve">Gestionar proyectos informáticos, ofreciendo alternativas para la toma de decisiones </w:t>
            </w:r>
            <w:proofErr w:type="gramStart"/>
            <w:r w:rsidRPr="00290E5A">
              <w:rPr>
                <w:b/>
              </w:rPr>
              <w:t>de acuerdo a</w:t>
            </w:r>
            <w:proofErr w:type="gramEnd"/>
            <w:r w:rsidRPr="00290E5A">
              <w:rPr>
                <w:b/>
              </w:rPr>
              <w:t xml:space="preserve"> los requerimientos de nuestra aplicación.</w:t>
            </w:r>
          </w:p>
          <w:p w14:paraId="207EB3D3" w14:textId="5F185C35" w:rsidR="00290E5A" w:rsidRPr="00290E5A" w:rsidRDefault="00290E5A" w:rsidP="00290E5A">
            <w:pPr>
              <w:rPr>
                <w:b/>
              </w:rPr>
            </w:pPr>
            <w:r w:rsidRPr="00290E5A">
              <w:rPr>
                <w:b/>
              </w:rPr>
              <w:t>Desarrollo de software utilizando técnicas que permitan sistematizar el proceso.</w:t>
            </w:r>
          </w:p>
          <w:p w14:paraId="37C56D36" w14:textId="3A0B393B" w:rsidR="00290E5A" w:rsidRPr="00290E5A" w:rsidRDefault="00290E5A" w:rsidP="00290E5A">
            <w:pPr>
              <w:rPr>
                <w:b/>
              </w:rPr>
            </w:pPr>
            <w:r w:rsidRPr="00290E5A">
              <w:rPr>
                <w:b/>
              </w:rPr>
              <w:t>Construir modelos de datos para soportar los requerimientos de nuestra aplicación.</w:t>
            </w:r>
          </w:p>
          <w:p w14:paraId="2BFB7601" w14:textId="644C8C92" w:rsidR="00290E5A" w:rsidRPr="00290E5A" w:rsidRDefault="00290E5A" w:rsidP="00290E5A">
            <w:pPr>
              <w:rPr>
                <w:b/>
              </w:rPr>
            </w:pPr>
            <w:r w:rsidRPr="00290E5A">
              <w:rPr>
                <w:b/>
              </w:rPr>
              <w:t xml:space="preserve">Diseñar la arquitectura de software de la solución informática, estructurando el sistema en módulos claros para facilitar la integración entre el </w:t>
            </w:r>
            <w:proofErr w:type="spellStart"/>
            <w:r w:rsidRPr="00290E5A">
              <w:rPr>
                <w:b/>
              </w:rPr>
              <w:t>frontend</w:t>
            </w:r>
            <w:proofErr w:type="spellEnd"/>
            <w:r w:rsidRPr="00290E5A">
              <w:rPr>
                <w:b/>
              </w:rPr>
              <w:t xml:space="preserve"> móvil y los componentes de Inteligencia Artificial.</w:t>
            </w:r>
          </w:p>
          <w:p w14:paraId="2366AA78" w14:textId="5704BCBF" w:rsidR="00050706" w:rsidRPr="00B4008E" w:rsidRDefault="00050706" w:rsidP="00050706">
            <w:pPr>
              <w:rPr>
                <w:b/>
              </w:rPr>
            </w:pP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6274AE7D" w14:textId="77777777" w:rsidR="000231F2" w:rsidRPr="000231F2" w:rsidRDefault="000231F2" w:rsidP="000231F2">
            <w:pPr>
              <w:pStyle w:val="paragraph"/>
              <w:spacing w:before="0" w:beforeAutospacing="0" w:after="0" w:afterAutospacing="0"/>
              <w:ind w:left="720"/>
              <w:jc w:val="both"/>
              <w:textAlignment w:val="baseline"/>
              <w:rPr>
                <w:rFonts w:ascii="Arial" w:hAnsi="Arial" w:cs="Arial"/>
                <w:iCs/>
                <w:color w:val="000000" w:themeColor="text1"/>
                <w:sz w:val="18"/>
                <w:szCs w:val="18"/>
              </w:rPr>
            </w:pPr>
          </w:p>
          <w:p w14:paraId="5D07855A" w14:textId="5DAD752A" w:rsidR="005F2D4C" w:rsidRPr="00856E5A" w:rsidRDefault="005F2D4C" w:rsidP="005F2D4C">
            <w:pPr>
              <w:pStyle w:val="paragraph"/>
              <w:numPr>
                <w:ilvl w:val="0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</w:pPr>
            <w:r w:rsidRPr="00856E5A"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</w:rPr>
              <w:t>Problema y relevancia profesional:</w:t>
            </w:r>
            <w:r w:rsidRPr="00856E5A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 xml:space="preserve"> El proyecto </w:t>
            </w:r>
            <w:proofErr w:type="spellStart"/>
            <w:r w:rsidRPr="00856E5A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>SpotterFit</w:t>
            </w:r>
            <w:proofErr w:type="spellEnd"/>
            <w:r w:rsidRPr="00856E5A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 xml:space="preserve"> dio respuesta a la problemática que enfrentan las personas principiantes en el mundo del fitness, quienes al entrenar de manera autónoma carecen de retroalimentación técnica, exponiéndose a lesiones por malas posturas y movimientos incorrectos. Para el campo laboral de la informática, este proyecto es altamente relevante porque representa la aplicación concreta de tecnologías emergentes (inteligencia artificial, machine </w:t>
            </w:r>
            <w:proofErr w:type="spellStart"/>
            <w:r w:rsidRPr="00856E5A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>learning</w:t>
            </w:r>
            <w:proofErr w:type="spellEnd"/>
            <w:r w:rsidRPr="00856E5A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 xml:space="preserve"> y visión computacional) para resolver problemas reales de salud y deporte.</w:t>
            </w:r>
          </w:p>
          <w:p w14:paraId="0493C848" w14:textId="77777777" w:rsidR="005F2D4C" w:rsidRPr="00856E5A" w:rsidRDefault="005F2D4C" w:rsidP="005F2D4C">
            <w:pPr>
              <w:pStyle w:val="paragraph"/>
              <w:numPr>
                <w:ilvl w:val="0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</w:pPr>
            <w:r w:rsidRPr="00856E5A"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</w:rPr>
              <w:t>Contexto, impacto y valor aportado:</w:t>
            </w:r>
            <w:r w:rsidRPr="00856E5A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 xml:space="preserve"> Situado inicialmente en un contexto urbano (Santiago de Chile) pero con una alta escalabilidad, la aplicación impacta directamente a jóvenes y adultos que entrenan en sus hogares, espacios públicos o gimnasios sin supervisión profesional. El principal aporte de valor (real) de </w:t>
            </w:r>
            <w:proofErr w:type="spellStart"/>
            <w:r w:rsidRPr="00856E5A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>SpotterFit</w:t>
            </w:r>
            <w:proofErr w:type="spellEnd"/>
            <w:r w:rsidRPr="00856E5A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 xml:space="preserve"> radica en otorgar autonomía al usuario mediante un sistema capaz de analizar datos visuales y generar rutinas y recomendaciones inteligentes en tiempo real, demostrando que la ingeniería de software es un eje clave en la innovación de soluciones digitales orientadas al bienestar físico.</w:t>
            </w:r>
          </w:p>
          <w:p w14:paraId="543D7C6B" w14:textId="4057CA90" w:rsidR="001202BF" w:rsidRPr="00B340E1" w:rsidRDefault="001202BF" w:rsidP="00393B33">
            <w:pPr>
              <w:pStyle w:val="paragraph"/>
              <w:spacing w:before="0" w:beforeAutospacing="0" w:after="0" w:afterAutospacing="0"/>
              <w:ind w:left="720"/>
              <w:jc w:val="both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</w:rPr>
            </w:pP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 w14:paraId="1F9857E6" w14:textId="77777777" w:rsidR="00393B33" w:rsidRDefault="00393B33" w:rsidP="00585A13">
            <w:pPr>
              <w:pStyle w:val="Prrafodelista"/>
              <w:jc w:val="both"/>
              <w:rPr>
                <w:rFonts w:ascii="Arial" w:hAnsi="Arial" w:cs="Arial"/>
                <w:iCs/>
                <w:color w:val="000000" w:themeColor="text1"/>
                <w:sz w:val="18"/>
                <w:szCs w:val="20"/>
                <w:lang w:eastAsia="es-CL"/>
              </w:rPr>
            </w:pPr>
          </w:p>
          <w:p w14:paraId="3F52E2FB" w14:textId="4361F247" w:rsidR="001202BF" w:rsidRPr="00393B33" w:rsidRDefault="00393B33" w:rsidP="00585A13">
            <w:pPr>
              <w:pStyle w:val="Prrafodelista"/>
              <w:jc w:val="both"/>
              <w:rPr>
                <w:rFonts w:ascii="Arial" w:hAnsi="Arial" w:cs="Arial"/>
                <w:iCs/>
                <w:color w:val="0070C0"/>
                <w:sz w:val="18"/>
                <w:szCs w:val="20"/>
                <w:lang w:eastAsia="es-CL"/>
              </w:rPr>
            </w:pPr>
            <w:r w:rsidRPr="00393B33">
              <w:rPr>
                <w:rFonts w:ascii="Arial" w:hAnsi="Arial" w:cs="Arial"/>
                <w:iCs/>
                <w:color w:val="000000" w:themeColor="text1"/>
                <w:sz w:val="18"/>
                <w:szCs w:val="20"/>
                <w:lang w:eastAsia="es-CL"/>
              </w:rPr>
              <w:t>Desarrollar una aplicación móvil que permita a los usuarios mejorar la ejecución de ejercicios físicos mediante el uso de inteligencia artificial y análisis de imagen, entregando retroalimentación, con el fin de fomentar el aprendizaje autónomo, reducir el riesgo de lesiones y optimizar el rendimiento en sus rutinas de entrenamiento.</w:t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3B877A60" w14:textId="77777777" w:rsidR="004838C6" w:rsidRPr="004838C6" w:rsidRDefault="004838C6" w:rsidP="004838C6">
            <w:pPr>
              <w:ind w:left="720"/>
              <w:rPr>
                <w:rFonts w:ascii="Arial" w:hAnsi="Arial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4838C6">
              <w:rPr>
                <w:rFonts w:ascii="Arial" w:hAnsi="Arial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Para el desarrollo del Proyecto APT utilizamos la metodología ágil Scrum, organizando el avance a través de </w:t>
            </w:r>
            <w:proofErr w:type="spellStart"/>
            <w:r w:rsidRPr="004838C6">
              <w:rPr>
                <w:rFonts w:ascii="Arial" w:hAnsi="Arial" w:cs="Arial"/>
                <w:iCs/>
                <w:color w:val="000000" w:themeColor="text1"/>
                <w:sz w:val="18"/>
                <w:szCs w:val="20"/>
                <w:lang w:eastAsia="es-CL"/>
              </w:rPr>
              <w:t>Sprints</w:t>
            </w:r>
            <w:proofErr w:type="spellEnd"/>
            <w:r w:rsidRPr="004838C6">
              <w:rPr>
                <w:rFonts w:ascii="Arial" w:hAnsi="Arial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enfocados en la entrega progresiva de funcionalidades clave. Los procedimientos y fases que llevamos a cabo incluyeron:</w:t>
            </w:r>
          </w:p>
          <w:p w14:paraId="576E7E87" w14:textId="77777777" w:rsidR="004838C6" w:rsidRPr="004838C6" w:rsidRDefault="004838C6" w:rsidP="004838C6">
            <w:pPr>
              <w:numPr>
                <w:ilvl w:val="0"/>
                <w:numId w:val="7"/>
              </w:numPr>
              <w:rPr>
                <w:rFonts w:ascii="Arial" w:hAnsi="Arial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4838C6">
              <w:rPr>
                <w:rFonts w:ascii="Arial" w:hAnsi="Arial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>Planificación y Backlog:</w:t>
            </w:r>
            <w:r w:rsidRPr="004838C6">
              <w:rPr>
                <w:rFonts w:ascii="Arial" w:hAnsi="Arial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Definición y priorización de los requerimientos técnicos y funcionales en un </w:t>
            </w:r>
            <w:proofErr w:type="spellStart"/>
            <w:r w:rsidRPr="004838C6">
              <w:rPr>
                <w:rFonts w:ascii="Arial" w:hAnsi="Arial" w:cs="Arial"/>
                <w:iCs/>
                <w:color w:val="000000" w:themeColor="text1"/>
                <w:sz w:val="18"/>
                <w:szCs w:val="20"/>
                <w:lang w:eastAsia="es-CL"/>
              </w:rPr>
              <w:t>Product</w:t>
            </w:r>
            <w:proofErr w:type="spellEnd"/>
            <w:r w:rsidRPr="004838C6">
              <w:rPr>
                <w:rFonts w:ascii="Arial" w:hAnsi="Arial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Backlog gestionado a través de Jira.</w:t>
            </w:r>
          </w:p>
          <w:p w14:paraId="44F8F016" w14:textId="77777777" w:rsidR="004838C6" w:rsidRPr="004838C6" w:rsidRDefault="004838C6" w:rsidP="004838C6">
            <w:pPr>
              <w:numPr>
                <w:ilvl w:val="0"/>
                <w:numId w:val="7"/>
              </w:numPr>
              <w:rPr>
                <w:rFonts w:ascii="Arial" w:hAnsi="Arial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4838C6">
              <w:rPr>
                <w:rFonts w:ascii="Arial" w:hAnsi="Arial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>Desarrollo Modular en Paralelo:</w:t>
            </w:r>
            <w:r w:rsidRPr="004838C6">
              <w:rPr>
                <w:rFonts w:ascii="Arial" w:hAnsi="Arial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División del trabajo en tres frentes simultáneos asignados al equipo: configuración del </w:t>
            </w:r>
            <w:proofErr w:type="spellStart"/>
            <w:r w:rsidRPr="004838C6">
              <w:rPr>
                <w:rFonts w:ascii="Arial" w:hAnsi="Arial" w:cs="Arial"/>
                <w:iCs/>
                <w:color w:val="000000" w:themeColor="text1"/>
                <w:sz w:val="18"/>
                <w:szCs w:val="20"/>
                <w:lang w:eastAsia="es-CL"/>
              </w:rPr>
              <w:t>backend</w:t>
            </w:r>
            <w:proofErr w:type="spellEnd"/>
            <w:r w:rsidRPr="004838C6">
              <w:rPr>
                <w:rFonts w:ascii="Arial" w:hAnsi="Arial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y API generativa (Claude), desarrollo del </w:t>
            </w:r>
            <w:proofErr w:type="spellStart"/>
            <w:r w:rsidRPr="004838C6">
              <w:rPr>
                <w:rFonts w:ascii="Arial" w:hAnsi="Arial" w:cs="Arial"/>
                <w:iCs/>
                <w:color w:val="000000" w:themeColor="text1"/>
                <w:sz w:val="18"/>
                <w:szCs w:val="20"/>
                <w:lang w:eastAsia="es-CL"/>
              </w:rPr>
              <w:t>frontend</w:t>
            </w:r>
            <w:proofErr w:type="spellEnd"/>
            <w:r w:rsidRPr="004838C6">
              <w:rPr>
                <w:rFonts w:ascii="Arial" w:hAnsi="Arial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móvil e interfaces (</w:t>
            </w:r>
            <w:proofErr w:type="spellStart"/>
            <w:r w:rsidRPr="004838C6">
              <w:rPr>
                <w:rFonts w:ascii="Arial" w:hAnsi="Arial" w:cs="Arial"/>
                <w:iCs/>
                <w:color w:val="000000" w:themeColor="text1"/>
                <w:sz w:val="18"/>
                <w:szCs w:val="20"/>
                <w:lang w:eastAsia="es-CL"/>
              </w:rPr>
              <w:t>Flutter</w:t>
            </w:r>
            <w:proofErr w:type="spellEnd"/>
            <w:r w:rsidRPr="004838C6">
              <w:rPr>
                <w:rFonts w:ascii="Arial" w:hAnsi="Arial" w:cs="Arial"/>
                <w:iCs/>
                <w:color w:val="000000" w:themeColor="text1"/>
                <w:sz w:val="18"/>
                <w:szCs w:val="20"/>
                <w:lang w:eastAsia="es-CL"/>
              </w:rPr>
              <w:t>), y el módulo de visión computacional (</w:t>
            </w:r>
            <w:proofErr w:type="spellStart"/>
            <w:r w:rsidRPr="004838C6">
              <w:rPr>
                <w:rFonts w:ascii="Arial" w:hAnsi="Arial" w:cs="Arial"/>
                <w:iCs/>
                <w:color w:val="000000" w:themeColor="text1"/>
                <w:sz w:val="18"/>
                <w:szCs w:val="20"/>
                <w:lang w:eastAsia="es-CL"/>
              </w:rPr>
              <w:t>MediaPipe</w:t>
            </w:r>
            <w:proofErr w:type="spellEnd"/>
            <w:r w:rsidRPr="004838C6">
              <w:rPr>
                <w:rFonts w:ascii="Arial" w:hAnsi="Arial" w:cs="Arial"/>
                <w:iCs/>
                <w:color w:val="000000" w:themeColor="text1"/>
                <w:sz w:val="18"/>
                <w:szCs w:val="20"/>
                <w:lang w:eastAsia="es-CL"/>
              </w:rPr>
              <w:t>).</w:t>
            </w:r>
          </w:p>
          <w:p w14:paraId="1D1F5D2D" w14:textId="77777777" w:rsidR="004838C6" w:rsidRPr="004838C6" w:rsidRDefault="004838C6" w:rsidP="004838C6">
            <w:pPr>
              <w:numPr>
                <w:ilvl w:val="0"/>
                <w:numId w:val="7"/>
              </w:numPr>
              <w:rPr>
                <w:rFonts w:ascii="Arial" w:hAnsi="Arial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4838C6">
              <w:rPr>
                <w:rFonts w:ascii="Arial" w:hAnsi="Arial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>Integración y Pruebas:</w:t>
            </w:r>
            <w:r w:rsidRPr="004838C6">
              <w:rPr>
                <w:rFonts w:ascii="Arial" w:hAnsi="Arial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Conexión asíncrona de los módulos, pruebas de consumo de API y resolución de dependencias nativas para la compilación de la aplicación.</w:t>
            </w:r>
          </w:p>
          <w:p w14:paraId="396694F6" w14:textId="5E3666F8" w:rsidR="001202BF" w:rsidRPr="004838C6" w:rsidRDefault="004838C6" w:rsidP="004838C6">
            <w:pPr>
              <w:numPr>
                <w:ilvl w:val="0"/>
                <w:numId w:val="7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838C6">
              <w:rPr>
                <w:rFonts w:ascii="Arial" w:hAnsi="Arial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>Refinamiento del MVP:</w:t>
            </w:r>
            <w:r w:rsidRPr="004838C6">
              <w:rPr>
                <w:rFonts w:ascii="Arial" w:hAnsi="Arial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Depuración de errores críticos (</w:t>
            </w:r>
            <w:proofErr w:type="spellStart"/>
            <w:r w:rsidRPr="004838C6">
              <w:rPr>
                <w:rFonts w:ascii="Arial" w:hAnsi="Arial" w:cs="Arial"/>
                <w:iCs/>
                <w:color w:val="000000" w:themeColor="text1"/>
                <w:sz w:val="18"/>
                <w:szCs w:val="20"/>
                <w:lang w:eastAsia="es-CL"/>
              </w:rPr>
              <w:t>crashes</w:t>
            </w:r>
            <w:proofErr w:type="spellEnd"/>
            <w:r w:rsidRPr="004838C6">
              <w:rPr>
                <w:rFonts w:ascii="Arial" w:hAnsi="Arial" w:cs="Arial"/>
                <w:iCs/>
                <w:color w:val="000000" w:themeColor="text1"/>
                <w:sz w:val="18"/>
                <w:szCs w:val="20"/>
                <w:lang w:eastAsia="es-CL"/>
              </w:rPr>
              <w:t>) y estabilización del Producto Mínimo Viable.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150A710B" w14:textId="0886F978" w:rsidR="00F417E5" w:rsidRPr="00F1334B" w:rsidRDefault="00F417E5" w:rsidP="00F417E5">
            <w:pPr>
              <w:rPr>
                <w:rFonts w:ascii="Arial" w:hAnsi="Arial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F1334B">
              <w:rPr>
                <w:rFonts w:ascii="Arial" w:hAnsi="Arial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Configuración y despliegue del servidor </w:t>
            </w:r>
            <w:proofErr w:type="spellStart"/>
            <w:r w:rsidRPr="00F1334B">
              <w:rPr>
                <w:rFonts w:ascii="Arial" w:hAnsi="Arial" w:cs="Arial"/>
                <w:iCs/>
                <w:color w:val="000000" w:themeColor="text1"/>
                <w:sz w:val="18"/>
                <w:szCs w:val="20"/>
                <w:lang w:eastAsia="es-CL"/>
              </w:rPr>
              <w:t>backend</w:t>
            </w:r>
            <w:proofErr w:type="spellEnd"/>
            <w:r w:rsidRPr="00F1334B">
              <w:rPr>
                <w:rFonts w:ascii="Arial" w:hAnsi="Arial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junto con la API de IA generativa (Claude) para la creación de rutinas dinámicas.</w:t>
            </w:r>
          </w:p>
          <w:p w14:paraId="4C9F820C" w14:textId="35E81780" w:rsidR="00F417E5" w:rsidRPr="00F1334B" w:rsidRDefault="00F417E5" w:rsidP="00F417E5">
            <w:pPr>
              <w:rPr>
                <w:rFonts w:ascii="Arial" w:hAnsi="Arial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F1334B">
              <w:rPr>
                <w:rFonts w:ascii="Arial" w:hAnsi="Arial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Desarrollo de la interfaz de usuario (UI) en </w:t>
            </w:r>
            <w:proofErr w:type="spellStart"/>
            <w:r w:rsidRPr="00F1334B">
              <w:rPr>
                <w:rFonts w:ascii="Arial" w:hAnsi="Arial" w:cs="Arial"/>
                <w:iCs/>
                <w:color w:val="000000" w:themeColor="text1"/>
                <w:sz w:val="18"/>
                <w:szCs w:val="20"/>
                <w:lang w:eastAsia="es-CL"/>
              </w:rPr>
              <w:t>Flutter</w:t>
            </w:r>
            <w:proofErr w:type="spellEnd"/>
            <w:r w:rsidRPr="00F1334B">
              <w:rPr>
                <w:rFonts w:ascii="Arial" w:hAnsi="Arial" w:cs="Arial"/>
                <w:iCs/>
                <w:color w:val="000000" w:themeColor="text1"/>
                <w:sz w:val="18"/>
                <w:szCs w:val="20"/>
                <w:lang w:eastAsia="es-CL"/>
              </w:rPr>
              <w:t>, gestionando la conexión de red, el registro de usuarios y el renderizado asíncrono de los datos JSON enviados por la IA.</w:t>
            </w:r>
          </w:p>
          <w:p w14:paraId="1E4CD20A" w14:textId="0AF6DFBB" w:rsidR="00F417E5" w:rsidRPr="00F1334B" w:rsidRDefault="00F417E5" w:rsidP="00F417E5">
            <w:pPr>
              <w:rPr>
                <w:rFonts w:ascii="Arial" w:hAnsi="Arial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F1334B">
              <w:rPr>
                <w:rFonts w:ascii="Arial" w:hAnsi="Arial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Integración del módulo de visión computacional utilizando </w:t>
            </w:r>
            <w:proofErr w:type="spellStart"/>
            <w:r w:rsidRPr="00F1334B">
              <w:rPr>
                <w:rFonts w:ascii="Arial" w:hAnsi="Arial" w:cs="Arial"/>
                <w:iCs/>
                <w:color w:val="000000" w:themeColor="text1"/>
                <w:sz w:val="18"/>
                <w:szCs w:val="20"/>
                <w:lang w:eastAsia="es-CL"/>
              </w:rPr>
              <w:t>MediaPipe</w:t>
            </w:r>
            <w:proofErr w:type="spellEnd"/>
            <w:r w:rsidRPr="00F1334B">
              <w:rPr>
                <w:rFonts w:ascii="Arial" w:hAnsi="Arial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para el trazado de coordenadas anatómicas a través de la cámara del dispositivo móvil.</w:t>
            </w:r>
          </w:p>
          <w:p w14:paraId="3FB6DD0D" w14:textId="09DE3257" w:rsidR="00C5236E" w:rsidRPr="00F1334B" w:rsidRDefault="00DF2F89" w:rsidP="00F417E5">
            <w:pPr>
              <w:rPr>
                <w:rFonts w:ascii="Arial" w:hAnsi="Arial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F1334B">
              <w:rPr>
                <w:rFonts w:ascii="Arial" w:hAnsi="Arial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>Facilitadores:</w:t>
            </w:r>
            <w:r w:rsidRPr="00F1334B">
              <w:rPr>
                <w:rFonts w:ascii="Arial" w:hAnsi="Arial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La clara división de roles tecnológicos (</w:t>
            </w:r>
            <w:proofErr w:type="spellStart"/>
            <w:r w:rsidRPr="00F1334B">
              <w:rPr>
                <w:rFonts w:ascii="Arial" w:hAnsi="Arial" w:cs="Arial"/>
                <w:iCs/>
                <w:color w:val="000000" w:themeColor="text1"/>
                <w:sz w:val="18"/>
                <w:szCs w:val="20"/>
                <w:lang w:eastAsia="es-CL"/>
              </w:rPr>
              <w:t>Backend</w:t>
            </w:r>
            <w:proofErr w:type="spellEnd"/>
            <w:r w:rsidRPr="00F1334B">
              <w:rPr>
                <w:rFonts w:ascii="Arial" w:hAnsi="Arial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F1334B">
              <w:rPr>
                <w:rFonts w:ascii="Arial" w:hAnsi="Arial" w:cs="Arial"/>
                <w:iCs/>
                <w:color w:val="000000" w:themeColor="text1"/>
                <w:sz w:val="18"/>
                <w:szCs w:val="20"/>
                <w:lang w:eastAsia="es-CL"/>
              </w:rPr>
              <w:t>Frontend</w:t>
            </w:r>
            <w:proofErr w:type="spellEnd"/>
            <w:r w:rsidRPr="00F1334B">
              <w:rPr>
                <w:rFonts w:ascii="Arial" w:hAnsi="Arial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y Visión Computacional) y la arquitectura modular del código fueron fundamentales, </w:t>
            </w:r>
            <w:r w:rsidRPr="00F1334B">
              <w:rPr>
                <w:rFonts w:ascii="Arial" w:hAnsi="Arial" w:cs="Arial"/>
                <w:iCs/>
                <w:color w:val="000000" w:themeColor="text1"/>
                <w:sz w:val="18"/>
                <w:szCs w:val="20"/>
                <w:lang w:eastAsia="es-CL"/>
              </w:rPr>
              <w:lastRenderedPageBreak/>
              <w:t>permitiendo que un error en la cámara no bloqueara el avance del diseño de pantallas.</w:t>
            </w:r>
          </w:p>
          <w:p w14:paraId="59784A1A" w14:textId="7E78AB6A" w:rsidR="001202BF" w:rsidRPr="00F1334B" w:rsidRDefault="00F1334B" w:rsidP="00F417E5">
            <w:pPr>
              <w:rPr>
                <w:rFonts w:ascii="Arial" w:hAnsi="Arial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F1334B">
              <w:rPr>
                <w:rFonts w:ascii="Arial" w:hAnsi="Arial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>Dificultades:</w:t>
            </w:r>
            <w:r w:rsidRPr="00F1334B">
              <w:rPr>
                <w:rFonts w:ascii="Arial" w:hAnsi="Arial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A nivel técnico, enfrentamos problemas de asincronía y latencia con la IA, donde respuestas incompletas o nulas del servidor provocaban el cierre de </w:t>
            </w:r>
            <w:r w:rsidRPr="00F629F3">
              <w:rPr>
                <w:rFonts w:ascii="Arial" w:hAnsi="Arial" w:cs="Arial"/>
                <w:iCs/>
                <w:sz w:val="18"/>
                <w:szCs w:val="20"/>
                <w:lang w:eastAsia="es-CL"/>
              </w:rPr>
              <w:t xml:space="preserve">la aplicación. La dificultad más severa fue la incompatibilidad de </w:t>
            </w:r>
            <w:proofErr w:type="spellStart"/>
            <w:r w:rsidRPr="00F629F3">
              <w:rPr>
                <w:rFonts w:ascii="Arial" w:hAnsi="Arial" w:cs="Arial"/>
                <w:iCs/>
                <w:sz w:val="18"/>
                <w:szCs w:val="20"/>
                <w:lang w:eastAsia="es-CL"/>
              </w:rPr>
              <w:t>MediaPipe</w:t>
            </w:r>
            <w:proofErr w:type="spellEnd"/>
            <w:r w:rsidRPr="00F629F3">
              <w:rPr>
                <w:rFonts w:ascii="Arial" w:hAnsi="Arial" w:cs="Arial"/>
                <w:iCs/>
                <w:sz w:val="18"/>
                <w:szCs w:val="20"/>
                <w:lang w:eastAsia="es-CL"/>
              </w:rPr>
              <w:t xml:space="preserve"> para ejecutarse de forma totalmente nativa solo con </w:t>
            </w:r>
            <w:proofErr w:type="spellStart"/>
            <w:r w:rsidRPr="00F629F3">
              <w:rPr>
                <w:rFonts w:ascii="Arial" w:hAnsi="Arial" w:cs="Arial"/>
                <w:iCs/>
                <w:sz w:val="18"/>
                <w:szCs w:val="20"/>
                <w:lang w:eastAsia="es-CL"/>
              </w:rPr>
              <w:t>Flutter</w:t>
            </w:r>
            <w:proofErr w:type="spellEnd"/>
            <w:r w:rsidRPr="00F629F3">
              <w:rPr>
                <w:rFonts w:ascii="Arial" w:hAnsi="Arial" w:cs="Arial"/>
                <w:iCs/>
                <w:sz w:val="18"/>
                <w:szCs w:val="20"/>
                <w:lang w:eastAsia="es-CL"/>
              </w:rPr>
              <w:t>, lo que generaba fallos críticos (</w:t>
            </w:r>
            <w:proofErr w:type="spellStart"/>
            <w:r w:rsidRPr="00F629F3">
              <w:rPr>
                <w:rFonts w:ascii="Arial" w:hAnsi="Arial" w:cs="Arial"/>
                <w:iCs/>
                <w:sz w:val="18"/>
                <w:szCs w:val="20"/>
                <w:lang w:eastAsia="es-CL"/>
              </w:rPr>
              <w:t>crashes</w:t>
            </w:r>
            <w:proofErr w:type="spellEnd"/>
            <w:r w:rsidRPr="00F629F3">
              <w:rPr>
                <w:rFonts w:ascii="Arial" w:hAnsi="Arial" w:cs="Arial"/>
                <w:iCs/>
                <w:sz w:val="18"/>
                <w:szCs w:val="20"/>
                <w:lang w:eastAsia="es-CL"/>
              </w:rPr>
              <w:t>) al compilar y abrir la cámara en la APK.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5. Evidencias</w:t>
            </w:r>
          </w:p>
        </w:tc>
        <w:tc>
          <w:tcPr>
            <w:tcW w:w="6780" w:type="dxa"/>
            <w:vAlign w:val="center"/>
          </w:tcPr>
          <w:p w14:paraId="5CAC0944" w14:textId="02BE9BFE" w:rsidR="000B4FD4" w:rsidRPr="00856E5A" w:rsidRDefault="000B4FD4" w:rsidP="000B4FD4">
            <w:pPr>
              <w:rPr>
                <w:rFonts w:ascii="Arial" w:hAnsi="Arial" w:cs="Arial"/>
                <w:iCs/>
                <w:sz w:val="20"/>
                <w:szCs w:val="20"/>
                <w:lang w:eastAsia="es-CL"/>
              </w:rPr>
            </w:pPr>
            <w:r w:rsidRPr="00856E5A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s-CL"/>
              </w:rPr>
              <w:t>Repositorios de Código Fuente:</w:t>
            </w:r>
            <w:r w:rsidRPr="00856E5A">
              <w:rPr>
                <w:rFonts w:ascii="Arial" w:hAnsi="Arial" w:cs="Arial"/>
                <w:iCs/>
                <w:sz w:val="20"/>
                <w:szCs w:val="20"/>
                <w:lang w:eastAsia="es-CL"/>
              </w:rPr>
              <w:t xml:space="preserve"> Enlaces a los repositorios que demuestran la arquitectura modular del proyecto. Esto evidencia la separación del trabajo en etapas: el </w:t>
            </w:r>
            <w:proofErr w:type="spellStart"/>
            <w:r w:rsidRPr="00856E5A">
              <w:rPr>
                <w:rFonts w:ascii="Arial" w:hAnsi="Arial" w:cs="Arial"/>
                <w:iCs/>
                <w:sz w:val="20"/>
                <w:szCs w:val="20"/>
                <w:lang w:eastAsia="es-CL"/>
              </w:rPr>
              <w:t>backend</w:t>
            </w:r>
            <w:proofErr w:type="spellEnd"/>
            <w:r w:rsidRPr="00856E5A">
              <w:rPr>
                <w:rFonts w:ascii="Arial" w:hAnsi="Arial" w:cs="Arial"/>
                <w:iCs/>
                <w:sz w:val="20"/>
                <w:szCs w:val="20"/>
                <w:lang w:eastAsia="es-CL"/>
              </w:rPr>
              <w:t xml:space="preserve"> (lógica de servidor y API de IA), el </w:t>
            </w:r>
            <w:proofErr w:type="spellStart"/>
            <w:r w:rsidRPr="00856E5A">
              <w:rPr>
                <w:rFonts w:ascii="Arial" w:hAnsi="Arial" w:cs="Arial"/>
                <w:iCs/>
                <w:sz w:val="20"/>
                <w:szCs w:val="20"/>
                <w:lang w:eastAsia="es-CL"/>
              </w:rPr>
              <w:t>frontend</w:t>
            </w:r>
            <w:proofErr w:type="spellEnd"/>
            <w:r w:rsidRPr="00856E5A">
              <w:rPr>
                <w:rFonts w:ascii="Arial" w:hAnsi="Arial" w:cs="Arial"/>
                <w:iCs/>
                <w:sz w:val="20"/>
                <w:szCs w:val="20"/>
                <w:lang w:eastAsia="es-CL"/>
              </w:rPr>
              <w:t xml:space="preserve"> (interfaces en </w:t>
            </w:r>
            <w:proofErr w:type="spellStart"/>
            <w:r w:rsidRPr="00856E5A">
              <w:rPr>
                <w:rFonts w:ascii="Arial" w:hAnsi="Arial" w:cs="Arial"/>
                <w:iCs/>
                <w:sz w:val="20"/>
                <w:szCs w:val="20"/>
                <w:lang w:eastAsia="es-CL"/>
              </w:rPr>
              <w:t>Flutter</w:t>
            </w:r>
            <w:proofErr w:type="spellEnd"/>
            <w:r w:rsidRPr="00856E5A">
              <w:rPr>
                <w:rFonts w:ascii="Arial" w:hAnsi="Arial" w:cs="Arial"/>
                <w:iCs/>
                <w:sz w:val="20"/>
                <w:szCs w:val="20"/>
                <w:lang w:eastAsia="es-CL"/>
              </w:rPr>
              <w:t>) y el módulo de visión computacional (código nativo).</w:t>
            </w:r>
          </w:p>
          <w:p w14:paraId="4EEC6379" w14:textId="086CDAE8" w:rsidR="000B4FD4" w:rsidRPr="00856E5A" w:rsidRDefault="000B4FD4" w:rsidP="000B4FD4">
            <w:pPr>
              <w:rPr>
                <w:rFonts w:ascii="Arial" w:hAnsi="Arial" w:cs="Arial"/>
                <w:iCs/>
                <w:sz w:val="20"/>
                <w:szCs w:val="20"/>
                <w:lang w:eastAsia="es-CL"/>
              </w:rPr>
            </w:pPr>
            <w:r w:rsidRPr="00856E5A">
              <w:rPr>
                <w:rFonts w:ascii="Arial" w:hAnsi="Arial" w:cs="Arial"/>
                <w:iCs/>
                <w:sz w:val="20"/>
                <w:szCs w:val="20"/>
                <w:lang w:eastAsia="es-CL"/>
              </w:rPr>
              <w:t xml:space="preserve"> </w:t>
            </w:r>
            <w:r w:rsidRPr="00856E5A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s-CL"/>
              </w:rPr>
              <w:t>Capturas de Pantalla de Interfaz y Consola:</w:t>
            </w:r>
            <w:r w:rsidRPr="00856E5A">
              <w:rPr>
                <w:rFonts w:ascii="Arial" w:hAnsi="Arial" w:cs="Arial"/>
                <w:iCs/>
                <w:sz w:val="20"/>
                <w:szCs w:val="20"/>
                <w:lang w:eastAsia="es-CL"/>
              </w:rPr>
              <w:t xml:space="preserve"> Documentación visual del flujo funcional de la aplicación. Se incluyen imágenes que demuestran el consumo exitoso de la API de Claude, mostrando cómo el sistema recibe la estructura JSON y la renderiza dinámicamente en la interfaz del usuario para mostrar las rutinas.</w:t>
            </w:r>
          </w:p>
          <w:p w14:paraId="5DB0F6C4" w14:textId="260B59B4" w:rsidR="000B4FD4" w:rsidRPr="00856E5A" w:rsidRDefault="000B4FD4" w:rsidP="000B4FD4">
            <w:pPr>
              <w:rPr>
                <w:rFonts w:ascii="Arial" w:hAnsi="Arial" w:cs="Arial"/>
                <w:iCs/>
                <w:sz w:val="20"/>
                <w:szCs w:val="20"/>
                <w:lang w:eastAsia="es-CL"/>
              </w:rPr>
            </w:pPr>
            <w:r w:rsidRPr="00856E5A">
              <w:rPr>
                <w:rFonts w:ascii="Arial" w:hAnsi="Arial" w:cs="Arial"/>
                <w:iCs/>
                <w:sz w:val="20"/>
                <w:szCs w:val="20"/>
                <w:lang w:eastAsia="es-CL"/>
              </w:rPr>
              <w:t xml:space="preserve"> </w:t>
            </w:r>
            <w:r w:rsidRPr="00856E5A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s-CL"/>
              </w:rPr>
              <w:t>Prototipo Funcional (APK) y Demo en Video:</w:t>
            </w:r>
            <w:r w:rsidRPr="00856E5A">
              <w:rPr>
                <w:rFonts w:ascii="Arial" w:hAnsi="Arial" w:cs="Arial"/>
                <w:iCs/>
                <w:sz w:val="20"/>
                <w:szCs w:val="20"/>
                <w:lang w:eastAsia="es-CL"/>
              </w:rPr>
              <w:t xml:space="preserve"> Evidencia del resultado final operando en un dispositivo físico. Este material permite visualizar el funcionamiento de la cámara y el reconocimiento de puntos articulares mediante </w:t>
            </w:r>
            <w:proofErr w:type="spellStart"/>
            <w:r w:rsidRPr="00856E5A">
              <w:rPr>
                <w:rFonts w:ascii="Arial" w:hAnsi="Arial" w:cs="Arial"/>
                <w:iCs/>
                <w:sz w:val="20"/>
                <w:szCs w:val="20"/>
                <w:lang w:eastAsia="es-CL"/>
              </w:rPr>
              <w:t>MediaPipe</w:t>
            </w:r>
            <w:proofErr w:type="spellEnd"/>
            <w:r w:rsidRPr="00856E5A">
              <w:rPr>
                <w:rFonts w:ascii="Arial" w:hAnsi="Arial" w:cs="Arial"/>
                <w:iCs/>
                <w:sz w:val="20"/>
                <w:szCs w:val="20"/>
                <w:lang w:eastAsia="es-CL"/>
              </w:rPr>
              <w:t>, demostrando la validación visual de la postura en tiempo real durante un ejercicio.</w:t>
            </w:r>
          </w:p>
          <w:p w14:paraId="6743CCDD" w14:textId="60D0C030" w:rsidR="001202BF" w:rsidRPr="00856E5A" w:rsidRDefault="002541D2" w:rsidP="00585A13">
            <w:pPr>
              <w:ind w:left="743"/>
              <w:rPr>
                <w:b/>
                <w:i/>
                <w:color w:val="0070C0"/>
                <w:sz w:val="20"/>
                <w:szCs w:val="20"/>
              </w:rPr>
            </w:pPr>
            <w:r w:rsidRPr="00856E5A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 xml:space="preserve"> 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0CA1D3A2" w14:textId="77777777" w:rsidR="001202BF" w:rsidRPr="00856E5A" w:rsidRDefault="005A0B1A" w:rsidP="00585A13">
            <w:pPr>
              <w:pStyle w:val="Prrafodelista"/>
              <w:jc w:val="both"/>
              <w:rPr>
                <w:rFonts w:ascii="Arial" w:hAnsi="Arial" w:cs="Arial"/>
                <w:iCs/>
                <w:sz w:val="20"/>
                <w:szCs w:val="20"/>
                <w:lang w:eastAsia="es-CL"/>
              </w:rPr>
            </w:pPr>
            <w:r w:rsidRPr="00856E5A">
              <w:rPr>
                <w:rFonts w:ascii="Arial" w:hAnsi="Arial" w:cs="Arial"/>
                <w:iCs/>
                <w:sz w:val="20"/>
                <w:szCs w:val="20"/>
                <w:lang w:eastAsia="es-CL"/>
              </w:rPr>
              <w:t xml:space="preserve">El desarrollo de </w:t>
            </w:r>
            <w:proofErr w:type="spellStart"/>
            <w:r w:rsidRPr="00856E5A">
              <w:rPr>
                <w:rFonts w:ascii="Arial" w:hAnsi="Arial" w:cs="Arial"/>
                <w:iCs/>
                <w:sz w:val="20"/>
                <w:szCs w:val="20"/>
                <w:lang w:eastAsia="es-CL"/>
              </w:rPr>
              <w:t>SpotterFit</w:t>
            </w:r>
            <w:proofErr w:type="spellEnd"/>
            <w:r w:rsidRPr="00856E5A">
              <w:rPr>
                <w:rFonts w:ascii="Arial" w:hAnsi="Arial" w:cs="Arial"/>
                <w:iCs/>
                <w:sz w:val="20"/>
                <w:szCs w:val="20"/>
                <w:lang w:eastAsia="es-CL"/>
              </w:rPr>
              <w:t xml:space="preserve"> nos sirvió enormemente para aterrizar nuestros intereses y conocer de cerca la realidad de la industria. Al comienzo de la asignatura, planteamos un interés general por explorar el desarrollo móvil y el uso de Inteligencia Artificial, esos intereses se mantienen, pero han madurado y se han vuelto mucho más específicos y técnicos. Descubrimos que nuestro verdadero interés no radica solo en programar pantallas, sino en el desafío de orquestar arquitecturas complejas: integrar </w:t>
            </w:r>
            <w:proofErr w:type="spellStart"/>
            <w:r w:rsidRPr="00856E5A">
              <w:rPr>
                <w:rFonts w:ascii="Arial" w:hAnsi="Arial" w:cs="Arial"/>
                <w:iCs/>
                <w:sz w:val="20"/>
                <w:szCs w:val="20"/>
                <w:lang w:eastAsia="es-CL"/>
              </w:rPr>
              <w:t>APIs</w:t>
            </w:r>
            <w:proofErr w:type="spellEnd"/>
            <w:r w:rsidRPr="00856E5A">
              <w:rPr>
                <w:rFonts w:ascii="Arial" w:hAnsi="Arial" w:cs="Arial"/>
                <w:iCs/>
                <w:sz w:val="20"/>
                <w:szCs w:val="20"/>
                <w:lang w:eastAsia="es-CL"/>
              </w:rPr>
              <w:t xml:space="preserve"> asíncronas, manejar fallos de red en tiempo real, y resolver problemas de bajo nivel (como la comunicación mediante </w:t>
            </w:r>
            <w:proofErr w:type="spellStart"/>
            <w:r w:rsidRPr="00856E5A">
              <w:rPr>
                <w:rFonts w:ascii="Arial" w:hAnsi="Arial" w:cs="Arial"/>
                <w:iCs/>
                <w:sz w:val="20"/>
                <w:szCs w:val="20"/>
                <w:lang w:eastAsia="es-CL"/>
              </w:rPr>
              <w:t>Platform</w:t>
            </w:r>
            <w:proofErr w:type="spellEnd"/>
            <w:r w:rsidRPr="00856E5A">
              <w:rPr>
                <w:rFonts w:ascii="Arial" w:hAnsi="Arial" w:cs="Arial"/>
                <w:iCs/>
                <w:sz w:val="20"/>
                <w:szCs w:val="20"/>
                <w:lang w:eastAsia="es-CL"/>
              </w:rPr>
              <w:t xml:space="preserve"> Channels entre </w:t>
            </w:r>
            <w:proofErr w:type="spellStart"/>
            <w:r w:rsidRPr="00856E5A">
              <w:rPr>
                <w:rFonts w:ascii="Arial" w:hAnsi="Arial" w:cs="Arial"/>
                <w:iCs/>
                <w:sz w:val="20"/>
                <w:szCs w:val="20"/>
                <w:lang w:eastAsia="es-CL"/>
              </w:rPr>
              <w:t>Flutter</w:t>
            </w:r>
            <w:proofErr w:type="spellEnd"/>
            <w:r w:rsidRPr="00856E5A">
              <w:rPr>
                <w:rFonts w:ascii="Arial" w:hAnsi="Arial" w:cs="Arial"/>
                <w:iCs/>
                <w:sz w:val="20"/>
                <w:szCs w:val="20"/>
                <w:lang w:eastAsia="es-CL"/>
              </w:rPr>
              <w:t xml:space="preserve"> y lenguajes nativos como </w:t>
            </w:r>
            <w:proofErr w:type="spellStart"/>
            <w:r w:rsidRPr="00856E5A">
              <w:rPr>
                <w:rFonts w:ascii="Arial" w:hAnsi="Arial" w:cs="Arial"/>
                <w:iCs/>
                <w:sz w:val="20"/>
                <w:szCs w:val="20"/>
                <w:lang w:eastAsia="es-CL"/>
              </w:rPr>
              <w:t>Kotlin</w:t>
            </w:r>
            <w:proofErr w:type="spellEnd"/>
            <w:r w:rsidRPr="00856E5A">
              <w:rPr>
                <w:rFonts w:ascii="Arial" w:hAnsi="Arial" w:cs="Arial"/>
                <w:iCs/>
                <w:sz w:val="20"/>
                <w:szCs w:val="20"/>
                <w:lang w:eastAsia="es-CL"/>
              </w:rPr>
              <w:t xml:space="preserve"> </w:t>
            </w:r>
            <w:r w:rsidRPr="00856E5A">
              <w:rPr>
                <w:rFonts w:ascii="Arial" w:hAnsi="Arial" w:cs="Arial"/>
                <w:iCs/>
                <w:sz w:val="20"/>
                <w:szCs w:val="20"/>
                <w:lang w:eastAsia="es-CL"/>
              </w:rPr>
              <w:t>para acceder al hardware de la cámara).</w:t>
            </w:r>
            <w:r w:rsidR="001202BF" w:rsidRPr="00856E5A">
              <w:rPr>
                <w:rFonts w:ascii="Arial" w:hAnsi="Arial" w:cs="Arial"/>
                <w:iCs/>
                <w:sz w:val="20"/>
                <w:szCs w:val="20"/>
                <w:lang w:eastAsia="es-CL"/>
              </w:rPr>
              <w:t xml:space="preserve"> </w:t>
            </w:r>
          </w:p>
          <w:p w14:paraId="29E8CF0E" w14:textId="096E4912" w:rsidR="00856E5A" w:rsidRPr="005A0B1A" w:rsidRDefault="00856E5A" w:rsidP="00585A13">
            <w:pPr>
              <w:pStyle w:val="Prrafodelista"/>
              <w:jc w:val="both"/>
              <w:rPr>
                <w:rFonts w:ascii="Arial" w:hAnsi="Arial" w:cs="Arial"/>
                <w:iCs/>
                <w:color w:val="0070C0"/>
                <w:sz w:val="18"/>
                <w:szCs w:val="20"/>
                <w:lang w:eastAsia="es-CL"/>
              </w:rPr>
            </w:pPr>
            <w:r w:rsidRPr="00856E5A">
              <w:rPr>
                <w:rFonts w:ascii="Arial" w:hAnsi="Arial" w:cs="Arial"/>
                <w:iCs/>
                <w:sz w:val="20"/>
                <w:szCs w:val="20"/>
                <w:lang w:eastAsia="es-CL"/>
              </w:rPr>
              <w:t>Nos visualizamos trabajando en equipos interdisciplinarios, desarrollando soluciones de software robustas que integren Inteligencia Artificial y Visión Computacional, capaces de resolver problemas críticos de la industria con resiliencia y buenas prácticas de ingeniería.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642A0" w14:textId="77777777" w:rsidR="00367C1B" w:rsidRDefault="00367C1B" w:rsidP="00EE1135">
      <w:pPr>
        <w:spacing w:after="0" w:line="240" w:lineRule="auto"/>
      </w:pPr>
      <w:r>
        <w:separator/>
      </w:r>
    </w:p>
  </w:endnote>
  <w:endnote w:type="continuationSeparator" w:id="0">
    <w:p w14:paraId="526E505C" w14:textId="77777777" w:rsidR="00367C1B" w:rsidRDefault="00367C1B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01253" w14:textId="77777777" w:rsidR="00367C1B" w:rsidRDefault="00367C1B" w:rsidP="00EE1135">
      <w:pPr>
        <w:spacing w:after="0" w:line="240" w:lineRule="auto"/>
      </w:pPr>
      <w:r>
        <w:separator/>
      </w:r>
    </w:p>
  </w:footnote>
  <w:footnote w:type="continuationSeparator" w:id="0">
    <w:p w14:paraId="3E1EBCCA" w14:textId="77777777" w:rsidR="00367C1B" w:rsidRDefault="00367C1B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F92A0F"/>
    <w:multiLevelType w:val="multilevel"/>
    <w:tmpl w:val="8D6CD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0658132">
    <w:abstractNumId w:val="0"/>
  </w:num>
  <w:num w:numId="2" w16cid:durableId="56175724">
    <w:abstractNumId w:val="2"/>
  </w:num>
  <w:num w:numId="3" w16cid:durableId="2087680741">
    <w:abstractNumId w:val="6"/>
  </w:num>
  <w:num w:numId="4" w16cid:durableId="672802988">
    <w:abstractNumId w:val="1"/>
  </w:num>
  <w:num w:numId="5" w16cid:durableId="1155727498">
    <w:abstractNumId w:val="3"/>
  </w:num>
  <w:num w:numId="6" w16cid:durableId="90323541">
    <w:abstractNumId w:val="4"/>
  </w:num>
  <w:num w:numId="7" w16cid:durableId="14927196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231F2"/>
    <w:rsid w:val="00040F27"/>
    <w:rsid w:val="00041809"/>
    <w:rsid w:val="00050706"/>
    <w:rsid w:val="000A2F82"/>
    <w:rsid w:val="000B4FD4"/>
    <w:rsid w:val="000C587E"/>
    <w:rsid w:val="001202BF"/>
    <w:rsid w:val="001B12D8"/>
    <w:rsid w:val="002541D2"/>
    <w:rsid w:val="00290E5A"/>
    <w:rsid w:val="00296D71"/>
    <w:rsid w:val="00367C1B"/>
    <w:rsid w:val="00385BEA"/>
    <w:rsid w:val="00393B33"/>
    <w:rsid w:val="00394D5A"/>
    <w:rsid w:val="003A0263"/>
    <w:rsid w:val="003B7101"/>
    <w:rsid w:val="003E474B"/>
    <w:rsid w:val="0041433E"/>
    <w:rsid w:val="00434472"/>
    <w:rsid w:val="00434DA2"/>
    <w:rsid w:val="00463DB6"/>
    <w:rsid w:val="004838C6"/>
    <w:rsid w:val="004B1583"/>
    <w:rsid w:val="004B72CB"/>
    <w:rsid w:val="0055712B"/>
    <w:rsid w:val="005A0B1A"/>
    <w:rsid w:val="005B0610"/>
    <w:rsid w:val="005B4D4A"/>
    <w:rsid w:val="005C67F9"/>
    <w:rsid w:val="005E5F03"/>
    <w:rsid w:val="005F2D4C"/>
    <w:rsid w:val="00612A14"/>
    <w:rsid w:val="006672AA"/>
    <w:rsid w:val="00675035"/>
    <w:rsid w:val="006B7645"/>
    <w:rsid w:val="006D77DC"/>
    <w:rsid w:val="00750DF5"/>
    <w:rsid w:val="00771AB3"/>
    <w:rsid w:val="008539F6"/>
    <w:rsid w:val="00856E5A"/>
    <w:rsid w:val="008B2EA2"/>
    <w:rsid w:val="009378F7"/>
    <w:rsid w:val="00946E78"/>
    <w:rsid w:val="00960A7F"/>
    <w:rsid w:val="009A3C06"/>
    <w:rsid w:val="00A076F3"/>
    <w:rsid w:val="00B0399B"/>
    <w:rsid w:val="00B340E1"/>
    <w:rsid w:val="00B4008E"/>
    <w:rsid w:val="00C5236E"/>
    <w:rsid w:val="00C62521"/>
    <w:rsid w:val="00D22182"/>
    <w:rsid w:val="00D608E0"/>
    <w:rsid w:val="00D67975"/>
    <w:rsid w:val="00DF2F89"/>
    <w:rsid w:val="00EA634D"/>
    <w:rsid w:val="00EC0499"/>
    <w:rsid w:val="00ED1FE6"/>
    <w:rsid w:val="00ED6772"/>
    <w:rsid w:val="00EE1135"/>
    <w:rsid w:val="00EE252E"/>
    <w:rsid w:val="00F00EC8"/>
    <w:rsid w:val="00F1334B"/>
    <w:rsid w:val="00F417E5"/>
    <w:rsid w:val="00F4618C"/>
    <w:rsid w:val="00F629F3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1040</Words>
  <Characters>5720</Characters>
  <Application>Microsoft Office Word</Application>
  <DocSecurity>0</DocSecurity>
  <Lines>47</Lines>
  <Paragraphs>13</Paragraphs>
  <ScaleCrop>false</ScaleCrop>
  <Company/>
  <LinksUpToDate>false</LinksUpToDate>
  <CharactersWithSpaces>6747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Soporte - Treck S.A.</cp:lastModifiedBy>
  <cp:revision>2</cp:revision>
  <dcterms:created xsi:type="dcterms:W3CDTF">2026-05-15T13:35:00Z</dcterms:created>
  <dcterms:modified xsi:type="dcterms:W3CDTF">2026-05-15T13:35:00Z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