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B90A" w14:textId="77777777" w:rsidR="00AD5CC6" w:rsidRDefault="00000000">
      <w:pPr>
        <w:spacing w:after="120"/>
        <w:jc w:val="center"/>
      </w:pPr>
      <w:r>
        <w:rPr>
          <w:b/>
          <w:bCs/>
          <w:sz w:val="28"/>
          <w:szCs w:val="28"/>
        </w:rPr>
        <w:t>Лабораторная работа 2</w:t>
      </w:r>
    </w:p>
    <w:p w14:paraId="2A3061AB" w14:textId="77777777" w:rsidR="00AD5CC6" w:rsidRDefault="00000000">
      <w:pPr>
        <w:spacing w:after="120"/>
        <w:jc w:val="center"/>
      </w:pPr>
      <w:r>
        <w:rPr>
          <w:b/>
          <w:bCs/>
          <w:sz w:val="28"/>
          <w:szCs w:val="28"/>
        </w:rPr>
        <w:t>Исправление замечаний</w:t>
      </w:r>
    </w:p>
    <w:p w14:paraId="1D1F96F8" w14:textId="77777777" w:rsidR="00AD5CC6" w:rsidRDefault="00000000">
      <w:pPr>
        <w:spacing w:after="300"/>
        <w:jc w:val="center"/>
      </w:pPr>
      <w:r>
        <w:rPr>
          <w:b/>
          <w:bCs/>
        </w:rPr>
        <w:t>Тема 18: Определение необходимой мощности блока питания для ПК</w:t>
      </w:r>
    </w:p>
    <w:p w14:paraId="5FEF6442" w14:textId="77777777" w:rsidR="00AD5CC6" w:rsidRDefault="00000000">
      <w:pPr>
        <w:spacing w:after="120"/>
      </w:pPr>
      <w:r>
        <w:t>Студент: Гаранин Ерофей</w:t>
      </w:r>
    </w:p>
    <w:p w14:paraId="7DE632B5" w14:textId="77777777" w:rsidR="00AD5CC6" w:rsidRDefault="00000000">
      <w:pPr>
        <w:spacing w:after="200"/>
      </w:pPr>
      <w:r>
        <w:t>Группа: ИУ5-52Б</w:t>
      </w:r>
    </w:p>
    <w:p w14:paraId="033437D4" w14:textId="77777777" w:rsidR="00AD5CC6" w:rsidRDefault="00000000">
      <w:pPr>
        <w:keepNext/>
        <w:keepLines/>
        <w:spacing w:before="300" w:after="120"/>
      </w:pPr>
      <w:r>
        <w:rPr>
          <w:b/>
          <w:bCs/>
        </w:rPr>
        <w:t>Замечание 1. Шаблоны тоже переименовать</w:t>
      </w:r>
    </w:p>
    <w:p w14:paraId="054E6D0D" w14:textId="77777777" w:rsidR="00AD5CC6" w:rsidRDefault="00000000">
      <w:pPr>
        <w:keepNext/>
        <w:keepLines/>
        <w:spacing w:after="160"/>
      </w:pPr>
      <w:r>
        <w:t xml:space="preserve">Файлы шаблонов названы по теме, так же как обработчики, которые их отображают: </w:t>
      </w:r>
      <w:r>
        <w:rPr>
          <w:rFonts w:ascii="Consolas" w:eastAsia="Consolas" w:hAnsi="Consolas" w:cs="Consolas"/>
          <w:sz w:val="22"/>
          <w:szCs w:val="22"/>
        </w:rPr>
        <w:t>tile.html</w:t>
      </w:r>
      <w:r>
        <w:t xml:space="preserve"> → </w:t>
      </w:r>
      <w:r>
        <w:rPr>
          <w:rFonts w:ascii="Consolas" w:eastAsia="Consolas" w:hAnsi="Consolas" w:cs="Consolas"/>
          <w:sz w:val="22"/>
          <w:szCs w:val="22"/>
        </w:rPr>
        <w:t>power_components_tile.html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feed.html</w:t>
      </w:r>
      <w:r>
        <w:t xml:space="preserve"> → </w:t>
      </w:r>
      <w:r>
        <w:rPr>
          <w:rFonts w:ascii="Consolas" w:eastAsia="Consolas" w:hAnsi="Consolas" w:cs="Consolas"/>
          <w:sz w:val="22"/>
          <w:szCs w:val="22"/>
        </w:rPr>
        <w:t>power_component_feed.html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add.html</w:t>
      </w:r>
      <w:r>
        <w:t xml:space="preserve"> → </w:t>
      </w:r>
      <w:r>
        <w:rPr>
          <w:rFonts w:ascii="Consolas" w:eastAsia="Consolas" w:hAnsi="Consolas" w:cs="Consolas"/>
          <w:sz w:val="22"/>
          <w:szCs w:val="22"/>
        </w:rPr>
        <w:t>power_component_draft.html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tabbar.html</w:t>
      </w:r>
      <w:r>
        <w:t xml:space="preserve"> → </w:t>
      </w:r>
      <w:r>
        <w:rPr>
          <w:rFonts w:ascii="Consolas" w:eastAsia="Consolas" w:hAnsi="Consolas" w:cs="Consolas"/>
          <w:sz w:val="22"/>
          <w:szCs w:val="22"/>
        </w:rPr>
        <w:t>power_components_tabbar.html</w:t>
      </w:r>
      <w:r>
        <w:t xml:space="preserve">. Новые имена используются в </w:t>
      </w:r>
      <w:r>
        <w:rPr>
          <w:rFonts w:ascii="Consolas" w:eastAsia="Consolas" w:hAnsi="Consolas" w:cs="Consolas"/>
          <w:sz w:val="22"/>
          <w:szCs w:val="22"/>
        </w:rPr>
        <w:t>api/handlers.py</w:t>
      </w:r>
      <w:r>
        <w:t xml:space="preserve"> и при подключении панели вкладок.</w:t>
      </w:r>
    </w:p>
    <w:p w14:paraId="2CBA4592" w14:textId="77777777" w:rsidR="00AD5CC6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1F5033F" wp14:editId="2F8A30CD">
            <wp:extent cx="6038850" cy="2295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C534" w14:textId="77777777" w:rsidR="00AD5CC6" w:rsidRDefault="00000000">
      <w:pPr>
        <w:spacing w:after="200"/>
        <w:jc w:val="center"/>
      </w:pPr>
      <w:r>
        <w:t>Скриншот 1 — папка templates с новыми именами и api/handlers.py с name="power_components_tile.html"</w:t>
      </w:r>
    </w:p>
    <w:p w14:paraId="3B9917F2" w14:textId="77777777" w:rsidR="00AD5CC6" w:rsidRDefault="00000000">
      <w:pPr>
        <w:keepNext/>
        <w:keepLines/>
        <w:spacing w:before="300" w:after="120"/>
      </w:pPr>
      <w:r>
        <w:rPr>
          <w:b/>
          <w:bCs/>
        </w:rPr>
        <w:lastRenderedPageBreak/>
        <w:t>Замечание 2. «Удалить» без тени, все кнопки одного стиля по теме</w:t>
      </w:r>
    </w:p>
    <w:p w14:paraId="7B387C03" w14:textId="77777777" w:rsidR="00AD5CC6" w:rsidRDefault="00000000">
      <w:pPr>
        <w:keepNext/>
        <w:keepLines/>
        <w:spacing w:after="160"/>
      </w:pPr>
      <w:r>
        <w:t xml:space="preserve">У кнопки «Удалить» убрана стандартная рамка браузера, которая выглядела как тень. Все кнопки («Найти», «Удалить», «Далее», «Опубликовать», «След. →») используют один класс </w:t>
      </w:r>
      <w:r>
        <w:rPr>
          <w:rFonts w:ascii="Consolas" w:eastAsia="Consolas" w:hAnsi="Consolas" w:cs="Consolas"/>
          <w:sz w:val="22"/>
          <w:szCs w:val="22"/>
        </w:rPr>
        <w:t>.button</w:t>
      </w:r>
      <w:r>
        <w:t xml:space="preserve">: оранжевый фон #FD8C0B, скругление 6 px, без рамки и тени. Отдельный стиль </w:t>
      </w:r>
      <w:r>
        <w:rPr>
          <w:rFonts w:ascii="Consolas" w:eastAsia="Consolas" w:hAnsi="Consolas" w:cs="Consolas"/>
          <w:sz w:val="22"/>
          <w:szCs w:val="22"/>
        </w:rPr>
        <w:t>.filter__button</w:t>
      </w:r>
      <w:r>
        <w:t xml:space="preserve"> удалён.</w:t>
      </w:r>
    </w:p>
    <w:p w14:paraId="40FA6BA9" w14:textId="77777777" w:rsidR="00AD5CC6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637EE2B1" wp14:editId="15CB9651">
            <wp:extent cx="2657475" cy="5124450"/>
            <wp:effectExtent l="0" t="0" r="0" b="0"/>
            <wp:docPr id="989230223" name="Рисунок 989230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13E0" w14:textId="77777777" w:rsidR="00AD5CC6" w:rsidRDefault="00000000">
      <w:pPr>
        <w:spacing w:after="200"/>
        <w:jc w:val="center"/>
      </w:pPr>
      <w:r>
        <w:t>Скриншот 2 — страница «Плитка»: кнопки «Найти» и «Удалить» одного стиля, без тени</w:t>
      </w:r>
    </w:p>
    <w:p w14:paraId="5E645E47" w14:textId="77777777" w:rsidR="00AD5CC6" w:rsidRDefault="00000000">
      <w:pPr>
        <w:keepNext/>
        <w:keepLines/>
        <w:spacing w:before="300" w:after="120"/>
      </w:pPr>
      <w:r>
        <w:rPr>
          <w:b/>
          <w:bCs/>
        </w:rPr>
        <w:lastRenderedPageBreak/>
        <w:t>Замечание 3. Добавление: только то, что нужно вводить, сверху фото и видео с выбором до «Далее»</w:t>
      </w:r>
    </w:p>
    <w:p w14:paraId="4B81A4D5" w14:textId="77777777" w:rsidR="00AD5CC6" w:rsidRDefault="00000000">
      <w:pPr>
        <w:keepNext/>
        <w:keepLines/>
        <w:spacing w:after="160"/>
      </w:pPr>
      <w:r>
        <w:t>На странице «Добавление» в обоих состояниях сверху расположено изображение, под ним видео. Выбор файла доступен только до нажатия «Далее». Ниже находятся только поля для ввода: до «Далее» — название, после — краткое описание, мощность и вес. Неактивное поле названия после «Далее» убрано.</w:t>
      </w:r>
    </w:p>
    <w:p w14:paraId="479D4D74" w14:textId="77777777" w:rsidR="00AD5CC6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E525820" wp14:editId="780B8E07">
            <wp:extent cx="2657475" cy="5124450"/>
            <wp:effectExtent l="0" t="0" r="0" b="0"/>
            <wp:docPr id="724592137" name="Рисунок 724592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3F51" w14:textId="77777777" w:rsidR="00AD5CC6" w:rsidRDefault="00000000">
      <w:pPr>
        <w:spacing w:after="200"/>
        <w:jc w:val="center"/>
      </w:pPr>
      <w:r>
        <w:t>Скриншот 3 — «Добавление» до «Далее»: фото и видео с выбором файла, поле «Название»</w:t>
      </w:r>
    </w:p>
    <w:p w14:paraId="42D70102" w14:textId="77777777" w:rsidR="00AD5CC6" w:rsidRDefault="00000000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6E548A8A" wp14:editId="3C53D4D5">
            <wp:extent cx="2657475" cy="5124450"/>
            <wp:effectExtent l="0" t="0" r="0" b="0"/>
            <wp:docPr id="320155834" name="Рисунок 320155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89DC" w14:textId="77777777" w:rsidR="00AD5CC6" w:rsidRDefault="00000000">
      <w:pPr>
        <w:spacing w:after="200"/>
        <w:jc w:val="center"/>
      </w:pPr>
      <w:r>
        <w:t>Скриншот 4 — «Добавление» после «Далее»: фото и видео без выбора файла, описание, мощность и вес</w:t>
      </w:r>
    </w:p>
    <w:p w14:paraId="590B987C" w14:textId="77777777" w:rsidR="00AD5CC6" w:rsidRDefault="00000000">
      <w:pPr>
        <w:keepNext/>
        <w:keepLines/>
        <w:spacing w:before="300" w:after="120"/>
      </w:pPr>
      <w:r>
        <w:rPr>
          <w:b/>
          <w:bCs/>
        </w:rPr>
        <w:lastRenderedPageBreak/>
        <w:t>Замечание 4. ER-диаграмма: убрать сетку и пунктирные линии, прислать источники</w:t>
      </w:r>
    </w:p>
    <w:p w14:paraId="2CE5A58A" w14:textId="77777777" w:rsidR="00AD5CC6" w:rsidRDefault="00000000">
      <w:pPr>
        <w:keepNext/>
        <w:keepLines/>
        <w:spacing w:after="160"/>
      </w:pPr>
      <w:r>
        <w:t xml:space="preserve">Диаграмма выгружена без сетки. Все три связи сделаны сплошными: в StarUML сплошная линия задаётся свойством </w:t>
      </w:r>
      <w:r>
        <w:rPr>
          <w:rFonts w:ascii="Consolas" w:eastAsia="Consolas" w:hAnsi="Consolas" w:cs="Consolas"/>
          <w:sz w:val="22"/>
          <w:szCs w:val="22"/>
        </w:rPr>
        <w:t>identifying</w:t>
      </w:r>
      <w:r>
        <w:t xml:space="preserve">. На диаграмму также добавлено поле </w:t>
      </w:r>
      <w:r>
        <w:rPr>
          <w:rFonts w:ascii="Consolas" w:eastAsia="Consolas" w:hAnsi="Consolas" w:cs="Consolas"/>
          <w:sz w:val="22"/>
          <w:szCs w:val="22"/>
        </w:rPr>
        <w:t>password</w:t>
      </w:r>
      <w:r>
        <w:t xml:space="preserve"> и сняты признаки NULL у </w:t>
      </w:r>
      <w:r>
        <w:rPr>
          <w:rFonts w:ascii="Consolas" w:eastAsia="Consolas" w:hAnsi="Consolas" w:cs="Consolas"/>
          <w:sz w:val="22"/>
          <w:szCs w:val="22"/>
        </w:rPr>
        <w:t>image_url</w:t>
      </w:r>
      <w:r>
        <w:t xml:space="preserve"> и </w:t>
      </w:r>
      <w:r>
        <w:rPr>
          <w:rFonts w:ascii="Consolas" w:eastAsia="Consolas" w:hAnsi="Consolas" w:cs="Consolas"/>
          <w:sz w:val="22"/>
          <w:szCs w:val="22"/>
        </w:rPr>
        <w:t>video_url</w:t>
      </w:r>
      <w:r>
        <w:t xml:space="preserve"> (замечания 5 и 6).</w:t>
      </w:r>
    </w:p>
    <w:p w14:paraId="010C6678" w14:textId="77777777" w:rsidR="00AD5CC6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7718BD3A" wp14:editId="0B204FB6">
            <wp:extent cx="6038850" cy="4381500"/>
            <wp:effectExtent l="0" t="0" r="0" b="0"/>
            <wp:docPr id="843599814" name="Рисунок 843599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3263" w14:textId="556512E8" w:rsidR="00AD5CC6" w:rsidRPr="009A7717" w:rsidRDefault="00000000" w:rsidP="009A7717">
      <w:pPr>
        <w:spacing w:after="200"/>
        <w:jc w:val="center"/>
        <w:rPr>
          <w:lang w:val="en-US"/>
        </w:rPr>
      </w:pPr>
      <w:r>
        <w:t>Скриншот 5 — ER-диаграмма без сетки, все связи сплошные</w:t>
      </w:r>
    </w:p>
    <w:p w14:paraId="5C17365A" w14:textId="77777777" w:rsidR="00AD5CC6" w:rsidRPr="009F2D30" w:rsidRDefault="00000000">
      <w:pPr>
        <w:keepNext/>
        <w:keepLines/>
        <w:spacing w:before="300" w:after="120"/>
        <w:rPr>
          <w:lang w:val="en-US"/>
        </w:rPr>
      </w:pPr>
      <w:r>
        <w:rPr>
          <w:b/>
          <w:bCs/>
        </w:rPr>
        <w:lastRenderedPageBreak/>
        <w:t>Замечание</w:t>
      </w:r>
      <w:r w:rsidRPr="009F2D30">
        <w:rPr>
          <w:b/>
          <w:bCs/>
          <w:lang w:val="en-US"/>
        </w:rPr>
        <w:t xml:space="preserve"> 5. </w:t>
      </w:r>
      <w:r>
        <w:rPr>
          <w:b/>
          <w:bCs/>
        </w:rPr>
        <w:t>Пароль</w:t>
      </w:r>
      <w:r w:rsidRPr="009F2D30">
        <w:rPr>
          <w:b/>
          <w:bCs/>
          <w:lang w:val="en-US"/>
        </w:rPr>
        <w:t xml:space="preserve"> </w:t>
      </w:r>
      <w:r>
        <w:rPr>
          <w:b/>
          <w:bCs/>
        </w:rPr>
        <w:t>нужен</w:t>
      </w:r>
    </w:p>
    <w:p w14:paraId="018D0CE4" w14:textId="2289E12E" w:rsidR="00AD5CC6" w:rsidRPr="00ED422D" w:rsidRDefault="00000000">
      <w:pPr>
        <w:keepNext/>
        <w:keepLines/>
        <w:spacing w:after="160"/>
        <w:rPr>
          <w:lang w:val="en-US"/>
        </w:rPr>
      </w:pPr>
      <w:r>
        <w:t>В</w:t>
      </w:r>
      <w:r w:rsidRPr="009F2D30">
        <w:rPr>
          <w:lang w:val="en-US"/>
        </w:rPr>
        <w:t xml:space="preserve"> </w:t>
      </w:r>
      <w:r>
        <w:t>таблицу</w:t>
      </w:r>
      <w:r w:rsidRPr="009F2D30">
        <w:rPr>
          <w:lang w:val="en-US"/>
        </w:rPr>
        <w:t xml:space="preserve"> </w:t>
      </w:r>
      <w:r w:rsidRPr="009F2D30">
        <w:rPr>
          <w:rFonts w:ascii="Consolas" w:eastAsia="Consolas" w:hAnsi="Consolas" w:cs="Consolas"/>
          <w:sz w:val="22"/>
          <w:szCs w:val="22"/>
          <w:lang w:val="en-US"/>
        </w:rPr>
        <w:t>users</w:t>
      </w:r>
      <w:r w:rsidRPr="009F2D30">
        <w:rPr>
          <w:lang w:val="en-US"/>
        </w:rPr>
        <w:t xml:space="preserve"> </w:t>
      </w:r>
      <w:r>
        <w:t>добавлено</w:t>
      </w:r>
      <w:r w:rsidRPr="009F2D30">
        <w:rPr>
          <w:lang w:val="en-US"/>
        </w:rPr>
        <w:t xml:space="preserve"> </w:t>
      </w:r>
      <w:r>
        <w:t>поле</w:t>
      </w:r>
      <w:r w:rsidRPr="009F2D30">
        <w:rPr>
          <w:lang w:val="en-US"/>
        </w:rPr>
        <w:t xml:space="preserve"> </w:t>
      </w:r>
      <w:r w:rsidRPr="009F2D30">
        <w:rPr>
          <w:rFonts w:ascii="Consolas" w:eastAsia="Consolas" w:hAnsi="Consolas" w:cs="Consolas"/>
          <w:sz w:val="22"/>
          <w:szCs w:val="22"/>
          <w:lang w:val="en-US"/>
        </w:rPr>
        <w:t>password VARCHAR(255) NOT NULL</w:t>
      </w:r>
      <w:r w:rsidRPr="009F2D30">
        <w:rPr>
          <w:lang w:val="en-US"/>
        </w:rPr>
        <w:t xml:space="preserve">. </w:t>
      </w:r>
      <w:r>
        <w:t>Существующим тестовым пользователям задан временный пароль.</w:t>
      </w:r>
    </w:p>
    <w:p w14:paraId="1B34336A" w14:textId="77777777" w:rsidR="00AD5CC6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719EB37C" wp14:editId="705888FD">
            <wp:extent cx="6038850" cy="3371850"/>
            <wp:effectExtent l="0" t="0" r="0" b="0"/>
            <wp:docPr id="178983699" name="Рисунок 178983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1FE8" w14:textId="77777777" w:rsidR="00AD5CC6" w:rsidRDefault="00000000">
      <w:pPr>
        <w:spacing w:after="200"/>
        <w:jc w:val="center"/>
      </w:pPr>
      <w:r>
        <w:t>Скриншот 6 — таблица users в Adminer с полем password</w:t>
      </w:r>
    </w:p>
    <w:p w14:paraId="25C5E7AE" w14:textId="77777777" w:rsidR="00AD5CC6" w:rsidRDefault="00000000">
      <w:pPr>
        <w:keepNext/>
        <w:keepLines/>
        <w:spacing w:before="300" w:after="120"/>
      </w:pPr>
      <w:r>
        <w:rPr>
          <w:b/>
          <w:bCs/>
        </w:rPr>
        <w:t>Замечание 6. URL обязательные</w:t>
      </w:r>
    </w:p>
    <w:p w14:paraId="3455B8A8" w14:textId="4FD00976" w:rsidR="00AD5CC6" w:rsidRDefault="00000000">
      <w:pPr>
        <w:keepNext/>
        <w:keepLines/>
        <w:spacing w:after="160"/>
      </w:pPr>
      <w:r>
        <w:t xml:space="preserve">Поля </w:t>
      </w:r>
      <w:r>
        <w:rPr>
          <w:rFonts w:ascii="Consolas" w:eastAsia="Consolas" w:hAnsi="Consolas" w:cs="Consolas"/>
          <w:sz w:val="22"/>
          <w:szCs w:val="22"/>
        </w:rPr>
        <w:t>image_url</w:t>
      </w:r>
      <w:r>
        <w:t xml:space="preserve"> и </w:t>
      </w:r>
      <w:r>
        <w:rPr>
          <w:rFonts w:ascii="Consolas" w:eastAsia="Consolas" w:hAnsi="Consolas" w:cs="Consolas"/>
          <w:sz w:val="22"/>
          <w:szCs w:val="22"/>
        </w:rPr>
        <w:t>video_url</w:t>
      </w:r>
      <w:r>
        <w:t xml:space="preserve"> сделаны обязательными: </w:t>
      </w:r>
      <w:r>
        <w:rPr>
          <w:rFonts w:ascii="Consolas" w:eastAsia="Consolas" w:hAnsi="Consolas" w:cs="Consolas"/>
          <w:sz w:val="22"/>
          <w:szCs w:val="22"/>
        </w:rPr>
        <w:t>VARCHAR(255) NOT NULL</w:t>
      </w:r>
      <w:r>
        <w:t>, значение по умолчанию — пустая строка. Пустая строка означает, что файл не загружен, и на страницах показываются фото и видео по умолчанию.</w:t>
      </w:r>
    </w:p>
    <w:p w14:paraId="5799D295" w14:textId="77777777" w:rsidR="00AD5CC6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F8C5650" wp14:editId="15D7ED0B">
            <wp:extent cx="6038850" cy="2952750"/>
            <wp:effectExtent l="0" t="0" r="0" b="0"/>
            <wp:docPr id="146782606" name="Рисунок 146782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77E5" w14:textId="77777777" w:rsidR="00AD5CC6" w:rsidRDefault="00000000">
      <w:pPr>
        <w:spacing w:after="200"/>
        <w:jc w:val="center"/>
      </w:pPr>
      <w:r>
        <w:t>Скриншот 7 — структура power_components: image_url и video_url без NULL, по умолчанию пустая строка</w:t>
      </w:r>
    </w:p>
    <w:p w14:paraId="357456E5" w14:textId="77777777" w:rsidR="00AD5CC6" w:rsidRDefault="00000000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17AD7865" wp14:editId="74F07369">
            <wp:extent cx="6038850" cy="5114925"/>
            <wp:effectExtent l="0" t="0" r="0" b="0"/>
            <wp:docPr id="2045964" name="Рисунок 2045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6CB4" w14:textId="77777777" w:rsidR="00AD5CC6" w:rsidRDefault="00000000">
      <w:pPr>
        <w:spacing w:after="200"/>
        <w:jc w:val="center"/>
      </w:pPr>
      <w:r>
        <w:t>Скриншот 8 — models/power_component.py: image_url и video_url обязательные, по умолчанию пустая строка</w:t>
      </w:r>
    </w:p>
    <w:sectPr w:rsidR="00AD5CC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04974"/>
    <w:multiLevelType w:val="hybridMultilevel"/>
    <w:tmpl w:val="551A2B0C"/>
    <w:lvl w:ilvl="0" w:tplc="D7C8BE1C">
      <w:start w:val="1"/>
      <w:numFmt w:val="decimal"/>
      <w:lvlText w:val="%1."/>
      <w:lvlJc w:val="left"/>
      <w:pPr>
        <w:ind w:left="567" w:hanging="340"/>
      </w:pPr>
    </w:lvl>
    <w:lvl w:ilvl="1" w:tplc="BCE6741A">
      <w:numFmt w:val="decimal"/>
      <w:lvlText w:val=""/>
      <w:lvlJc w:val="left"/>
    </w:lvl>
    <w:lvl w:ilvl="2" w:tplc="87C61A2C">
      <w:numFmt w:val="decimal"/>
      <w:lvlText w:val=""/>
      <w:lvlJc w:val="left"/>
    </w:lvl>
    <w:lvl w:ilvl="3" w:tplc="8E62C2B4">
      <w:numFmt w:val="decimal"/>
      <w:lvlText w:val=""/>
      <w:lvlJc w:val="left"/>
    </w:lvl>
    <w:lvl w:ilvl="4" w:tplc="FD2644C8">
      <w:numFmt w:val="decimal"/>
      <w:lvlText w:val=""/>
      <w:lvlJc w:val="left"/>
    </w:lvl>
    <w:lvl w:ilvl="5" w:tplc="200007C8">
      <w:numFmt w:val="decimal"/>
      <w:lvlText w:val=""/>
      <w:lvlJc w:val="left"/>
    </w:lvl>
    <w:lvl w:ilvl="6" w:tplc="002E44F6">
      <w:numFmt w:val="decimal"/>
      <w:lvlText w:val=""/>
      <w:lvlJc w:val="left"/>
    </w:lvl>
    <w:lvl w:ilvl="7" w:tplc="044C2A76">
      <w:numFmt w:val="decimal"/>
      <w:lvlText w:val=""/>
      <w:lvlJc w:val="left"/>
    </w:lvl>
    <w:lvl w:ilvl="8" w:tplc="472CED84">
      <w:numFmt w:val="decimal"/>
      <w:lvlText w:val=""/>
      <w:lvlJc w:val="left"/>
    </w:lvl>
  </w:abstractNum>
  <w:abstractNum w:abstractNumId="1" w15:restartNumberingAfterBreak="0">
    <w:nsid w:val="4C726C2E"/>
    <w:multiLevelType w:val="hybridMultilevel"/>
    <w:tmpl w:val="1A9412BC"/>
    <w:lvl w:ilvl="0" w:tplc="23D8A2B8">
      <w:start w:val="1"/>
      <w:numFmt w:val="bullet"/>
      <w:lvlText w:val="●"/>
      <w:lvlJc w:val="left"/>
      <w:pPr>
        <w:ind w:left="720" w:hanging="360"/>
      </w:pPr>
    </w:lvl>
    <w:lvl w:ilvl="1" w:tplc="E71CBAF6">
      <w:start w:val="1"/>
      <w:numFmt w:val="bullet"/>
      <w:lvlText w:val="○"/>
      <w:lvlJc w:val="left"/>
      <w:pPr>
        <w:ind w:left="1440" w:hanging="360"/>
      </w:pPr>
    </w:lvl>
    <w:lvl w:ilvl="2" w:tplc="0CBE2848">
      <w:start w:val="1"/>
      <w:numFmt w:val="bullet"/>
      <w:lvlText w:val="■"/>
      <w:lvlJc w:val="left"/>
      <w:pPr>
        <w:ind w:left="2160" w:hanging="360"/>
      </w:pPr>
    </w:lvl>
    <w:lvl w:ilvl="3" w:tplc="D6E0D664">
      <w:start w:val="1"/>
      <w:numFmt w:val="bullet"/>
      <w:lvlText w:val="●"/>
      <w:lvlJc w:val="left"/>
      <w:pPr>
        <w:ind w:left="2880" w:hanging="360"/>
      </w:pPr>
    </w:lvl>
    <w:lvl w:ilvl="4" w:tplc="31C6CC84">
      <w:start w:val="1"/>
      <w:numFmt w:val="bullet"/>
      <w:lvlText w:val="○"/>
      <w:lvlJc w:val="left"/>
      <w:pPr>
        <w:ind w:left="3600" w:hanging="360"/>
      </w:pPr>
    </w:lvl>
    <w:lvl w:ilvl="5" w:tplc="78082E76">
      <w:start w:val="1"/>
      <w:numFmt w:val="bullet"/>
      <w:lvlText w:val="■"/>
      <w:lvlJc w:val="left"/>
      <w:pPr>
        <w:ind w:left="4320" w:hanging="360"/>
      </w:pPr>
    </w:lvl>
    <w:lvl w:ilvl="6" w:tplc="ABAA26D0">
      <w:start w:val="1"/>
      <w:numFmt w:val="bullet"/>
      <w:lvlText w:val="●"/>
      <w:lvlJc w:val="left"/>
      <w:pPr>
        <w:ind w:left="5040" w:hanging="360"/>
      </w:pPr>
    </w:lvl>
    <w:lvl w:ilvl="7" w:tplc="5A6A0F56">
      <w:start w:val="1"/>
      <w:numFmt w:val="bullet"/>
      <w:lvlText w:val="●"/>
      <w:lvlJc w:val="left"/>
      <w:pPr>
        <w:ind w:left="5760" w:hanging="360"/>
      </w:pPr>
    </w:lvl>
    <w:lvl w:ilvl="8" w:tplc="B62E9FAC">
      <w:start w:val="1"/>
      <w:numFmt w:val="bullet"/>
      <w:lvlText w:val="●"/>
      <w:lvlJc w:val="left"/>
      <w:pPr>
        <w:ind w:left="6480" w:hanging="360"/>
      </w:pPr>
    </w:lvl>
  </w:abstractNum>
  <w:num w:numId="1" w16cid:durableId="1951014343">
    <w:abstractNumId w:val="1"/>
    <w:lvlOverride w:ilvl="0">
      <w:startOverride w:val="1"/>
    </w:lvlOverride>
  </w:num>
  <w:num w:numId="2" w16cid:durableId="1079406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CC6"/>
    <w:rsid w:val="000E28B3"/>
    <w:rsid w:val="009A7717"/>
    <w:rsid w:val="009F2D30"/>
    <w:rsid w:val="00AD5CC6"/>
    <w:rsid w:val="00BD6C3F"/>
    <w:rsid w:val="00D63C46"/>
    <w:rsid w:val="00ED422D"/>
    <w:rsid w:val="00F8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44542"/>
  <w15:docId w15:val="{FA85001A-DCFE-44D2-B587-BEECF358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391</Words>
  <Characters>2235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Ерофей Гаранин</cp:lastModifiedBy>
  <cp:revision>9</cp:revision>
  <dcterms:created xsi:type="dcterms:W3CDTF">2026-09-29T21:14:00Z</dcterms:created>
  <dcterms:modified xsi:type="dcterms:W3CDTF">2026-09-29T21:19:00Z</dcterms:modified>
</cp:coreProperties>
</file>