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737D9" w14:textId="79665DAB" w:rsidR="00D66D81" w:rsidRPr="00E622E7" w:rsidRDefault="28C22A8F" w:rsidP="28C22A8F">
      <w:pPr>
        <w:rPr>
          <w:rFonts w:ascii="Times New Roman" w:eastAsia="Times New Roman" w:hAnsi="Times New Roman" w:cs="Times New Roman"/>
          <w:color w:val="000000" w:themeColor="text1"/>
          <w:sz w:val="24"/>
          <w:szCs w:val="24"/>
        </w:rPr>
      </w:pPr>
      <w:r w:rsidRPr="00E622E7">
        <w:rPr>
          <w:rFonts w:ascii="Times New Roman" w:hAnsi="Times New Roman" w:cs="Times New Roman"/>
          <w:noProof/>
        </w:rPr>
        <w:drawing>
          <wp:inline distT="0" distB="0" distL="0" distR="0" wp14:anchorId="614B38C0" wp14:editId="28C22A8F">
            <wp:extent cx="5943600" cy="1066800"/>
            <wp:effectExtent l="0" t="0" r="0" b="0"/>
            <wp:docPr id="1565462928" name="图片 156546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00BF9D18" w14:textId="2F8599D5" w:rsidR="00D66D81" w:rsidRPr="00E622E7" w:rsidRDefault="28C22A8F" w:rsidP="28C22A8F">
      <w:pPr>
        <w:jc w:val="center"/>
        <w:rPr>
          <w:rFonts w:ascii="Times New Roman" w:eastAsia="Times New Roman" w:hAnsi="Times New Roman" w:cs="Times New Roman"/>
          <w:color w:val="000000" w:themeColor="text1"/>
          <w:sz w:val="36"/>
          <w:szCs w:val="36"/>
        </w:rPr>
      </w:pPr>
      <w:r w:rsidRPr="00E622E7">
        <w:rPr>
          <w:rFonts w:ascii="Times New Roman" w:eastAsia="Times New Roman" w:hAnsi="Times New Roman" w:cs="Times New Roman"/>
          <w:color w:val="000000" w:themeColor="text1"/>
          <w:sz w:val="36"/>
          <w:szCs w:val="36"/>
        </w:rPr>
        <w:t>COMP8410-Data Mining</w:t>
      </w:r>
    </w:p>
    <w:p w14:paraId="66F5AE18" w14:textId="0A334FD2" w:rsidR="00D66D81" w:rsidRPr="00E622E7" w:rsidRDefault="00577F3E" w:rsidP="28C22A8F">
      <w:pPr>
        <w:rPr>
          <w:rFonts w:ascii="Times New Roman" w:eastAsia="Times New Roman" w:hAnsi="Times New Roman" w:cs="Times New Roman"/>
          <w:color w:val="000000" w:themeColor="text1"/>
          <w:sz w:val="36"/>
          <w:szCs w:val="36"/>
        </w:rPr>
      </w:pPr>
      <w:r w:rsidRPr="00E622E7">
        <w:rPr>
          <w:rFonts w:ascii="Times New Roman" w:hAnsi="Times New Roman" w:cs="Times New Roman"/>
        </w:rPr>
        <w:br/>
      </w:r>
    </w:p>
    <w:p w14:paraId="04A20B8A" w14:textId="31B2A372" w:rsidR="00D66D81" w:rsidRPr="00E622E7" w:rsidRDefault="28C22A8F" w:rsidP="28C22A8F">
      <w:pPr>
        <w:jc w:val="center"/>
        <w:rPr>
          <w:rFonts w:ascii="Times New Roman" w:eastAsia="Times New Roman" w:hAnsi="Times New Roman" w:cs="Times New Roman"/>
          <w:color w:val="000000" w:themeColor="text1"/>
          <w:sz w:val="36"/>
          <w:szCs w:val="36"/>
        </w:rPr>
      </w:pPr>
      <w:r w:rsidRPr="00E622E7">
        <w:rPr>
          <w:rFonts w:ascii="Times New Roman" w:eastAsia="Times New Roman" w:hAnsi="Times New Roman" w:cs="Times New Roman"/>
          <w:color w:val="000000" w:themeColor="text1"/>
          <w:sz w:val="36"/>
          <w:szCs w:val="36"/>
        </w:rPr>
        <w:t>Semester 1, 2022</w:t>
      </w:r>
      <w:r w:rsidR="00577F3E" w:rsidRPr="00E622E7">
        <w:rPr>
          <w:rFonts w:ascii="Times New Roman" w:hAnsi="Times New Roman" w:cs="Times New Roman"/>
        </w:rPr>
        <w:tab/>
      </w:r>
    </w:p>
    <w:p w14:paraId="22468D46" w14:textId="70820858" w:rsidR="00D66D81" w:rsidRPr="00E622E7" w:rsidRDefault="00577F3E" w:rsidP="28C22A8F">
      <w:pPr>
        <w:rPr>
          <w:rFonts w:ascii="Times New Roman" w:eastAsia="Times New Roman" w:hAnsi="Times New Roman" w:cs="Times New Roman"/>
          <w:color w:val="000000" w:themeColor="text1"/>
          <w:sz w:val="36"/>
          <w:szCs w:val="36"/>
        </w:rPr>
      </w:pPr>
      <w:r w:rsidRPr="00E622E7">
        <w:rPr>
          <w:rFonts w:ascii="Times New Roman" w:hAnsi="Times New Roman" w:cs="Times New Roman"/>
        </w:rPr>
        <w:br/>
      </w:r>
    </w:p>
    <w:p w14:paraId="2977BB3B" w14:textId="46410537" w:rsidR="00D66D81" w:rsidRPr="00E622E7" w:rsidRDefault="28C22A8F" w:rsidP="3F2FD018">
      <w:pPr>
        <w:jc w:val="center"/>
        <w:rPr>
          <w:rFonts w:ascii="Times New Roman" w:eastAsia="Times New Roman" w:hAnsi="Times New Roman" w:cs="Times New Roman"/>
          <w:color w:val="000000" w:themeColor="text1"/>
          <w:sz w:val="36"/>
          <w:szCs w:val="36"/>
        </w:rPr>
      </w:pPr>
      <w:r w:rsidRPr="00E622E7">
        <w:rPr>
          <w:rFonts w:ascii="Times New Roman" w:eastAsia="Times New Roman" w:hAnsi="Times New Roman" w:cs="Times New Roman"/>
          <w:color w:val="000000" w:themeColor="text1"/>
          <w:sz w:val="36"/>
          <w:szCs w:val="36"/>
        </w:rPr>
        <w:t xml:space="preserve">The Analysis and Discovery of Data Mining in </w:t>
      </w:r>
      <w:r w:rsidR="3F2FD018" w:rsidRPr="00E622E7">
        <w:rPr>
          <w:rFonts w:ascii="Times New Roman" w:eastAsia="Times New Roman" w:hAnsi="Times New Roman" w:cs="Times New Roman"/>
          <w:color w:val="000000" w:themeColor="text1"/>
          <w:sz w:val="36"/>
          <w:szCs w:val="36"/>
        </w:rPr>
        <w:t>COVID-</w:t>
      </w:r>
      <w:r w:rsidR="00935F33" w:rsidRPr="00E622E7">
        <w:rPr>
          <w:rFonts w:ascii="Times New Roman" w:eastAsia="Times New Roman" w:hAnsi="Times New Roman" w:cs="Times New Roman"/>
          <w:color w:val="000000" w:themeColor="text1"/>
          <w:sz w:val="36"/>
          <w:szCs w:val="36"/>
        </w:rPr>
        <w:t xml:space="preserve">19 </w:t>
      </w:r>
      <w:r w:rsidR="00935F33">
        <w:rPr>
          <w:rFonts w:ascii="Times New Roman" w:eastAsia="Times New Roman" w:hAnsi="Times New Roman" w:cs="Times New Roman"/>
          <w:color w:val="000000" w:themeColor="text1"/>
          <w:sz w:val="36"/>
          <w:szCs w:val="36"/>
        </w:rPr>
        <w:t xml:space="preserve">vaccinations </w:t>
      </w:r>
      <w:r w:rsidR="3F2FD018" w:rsidRPr="00E622E7">
        <w:rPr>
          <w:rFonts w:ascii="Times New Roman" w:eastAsia="Times New Roman" w:hAnsi="Times New Roman" w:cs="Times New Roman"/>
          <w:color w:val="000000" w:themeColor="text1"/>
          <w:sz w:val="36"/>
          <w:szCs w:val="36"/>
        </w:rPr>
        <w:t>attitudes and behaviors</w:t>
      </w:r>
    </w:p>
    <w:p w14:paraId="3EF81D23" w14:textId="27ED98F3" w:rsidR="00D66D81" w:rsidRPr="00E622E7" w:rsidRDefault="00577F3E" w:rsidP="28C22A8F">
      <w:pPr>
        <w:rPr>
          <w:rFonts w:ascii="Times New Roman" w:eastAsia="Times New Roman" w:hAnsi="Times New Roman" w:cs="Times New Roman"/>
          <w:color w:val="000000" w:themeColor="text1"/>
          <w:sz w:val="24"/>
          <w:szCs w:val="24"/>
        </w:rPr>
      </w:pPr>
      <w:r w:rsidRPr="00E622E7">
        <w:rPr>
          <w:rFonts w:ascii="Times New Roman" w:hAnsi="Times New Roman" w:cs="Times New Roman"/>
        </w:rPr>
        <w:br/>
      </w:r>
      <w:r w:rsidRPr="00E622E7">
        <w:rPr>
          <w:rFonts w:ascii="Times New Roman" w:hAnsi="Times New Roman" w:cs="Times New Roman"/>
        </w:rPr>
        <w:br/>
      </w:r>
      <w:r w:rsidRPr="00E622E7">
        <w:rPr>
          <w:rFonts w:ascii="Times New Roman" w:hAnsi="Times New Roman" w:cs="Times New Roman"/>
        </w:rPr>
        <w:br/>
      </w:r>
      <w:r w:rsidRPr="00E622E7">
        <w:rPr>
          <w:rFonts w:ascii="Times New Roman" w:hAnsi="Times New Roman" w:cs="Times New Roman"/>
        </w:rPr>
        <w:br/>
      </w:r>
    </w:p>
    <w:p w14:paraId="1C4AA605" w14:textId="0D4167AA" w:rsidR="00D66D81" w:rsidRPr="00E622E7" w:rsidRDefault="28C22A8F" w:rsidP="28C22A8F">
      <w:pP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Course Code: COMP8410</w:t>
      </w:r>
    </w:p>
    <w:p w14:paraId="65325A91" w14:textId="7705D333" w:rsidR="00D66D81" w:rsidRPr="00E622E7" w:rsidRDefault="28C22A8F" w:rsidP="28C22A8F">
      <w:pP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Course Name: Data Mining</w:t>
      </w:r>
    </w:p>
    <w:p w14:paraId="07755ACA" w14:textId="3A31BBB7" w:rsidR="00D66D81" w:rsidRPr="00E622E7" w:rsidRDefault="28C22A8F" w:rsidP="28C22A8F">
      <w:pP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Lecturer’s Name: Kerry Taylor &amp; Pouya Omran</w:t>
      </w:r>
    </w:p>
    <w:p w14:paraId="1A19E192" w14:textId="4421299E" w:rsidR="00D66D81" w:rsidRPr="00E622E7" w:rsidRDefault="28C22A8F" w:rsidP="28C22A8F">
      <w:pP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Tutor’s Name: Cheng Xue and Zhangcheng Qiang</w:t>
      </w:r>
    </w:p>
    <w:p w14:paraId="44DD5A38" w14:textId="141ABBA5" w:rsidR="00D66D81" w:rsidRPr="00E622E7" w:rsidRDefault="28C22A8F" w:rsidP="3F2FD018">
      <w:pPr>
        <w:rPr>
          <w:rFonts w:ascii="Times New Roman" w:eastAsia="Times New Roman" w:hAnsi="Times New Roman" w:cs="Times New Roman"/>
          <w:color w:val="000000" w:themeColor="text1"/>
          <w:sz w:val="24"/>
          <w:szCs w:val="24"/>
        </w:rPr>
      </w:pPr>
      <w:r w:rsidRPr="00E622E7">
        <w:rPr>
          <w:rFonts w:ascii="Times New Roman" w:eastAsia="Times New Roman" w:hAnsi="Times New Roman" w:cs="Times New Roman"/>
          <w:color w:val="000000" w:themeColor="text1"/>
          <w:sz w:val="28"/>
          <w:szCs w:val="28"/>
        </w:rPr>
        <w:t>Date/time due: Monday Week 10 (9</w:t>
      </w:r>
      <w:r w:rsidRPr="00E622E7">
        <w:rPr>
          <w:rFonts w:ascii="Times New Roman" w:eastAsia="Times New Roman" w:hAnsi="Times New Roman" w:cs="Times New Roman"/>
          <w:color w:val="000000" w:themeColor="text1"/>
          <w:sz w:val="28"/>
          <w:szCs w:val="28"/>
          <w:vertAlign w:val="superscript"/>
        </w:rPr>
        <w:t>th</w:t>
      </w:r>
      <w:r w:rsidRPr="00E622E7">
        <w:rPr>
          <w:rFonts w:ascii="Times New Roman" w:eastAsia="Times New Roman" w:hAnsi="Times New Roman" w:cs="Times New Roman"/>
          <w:color w:val="000000" w:themeColor="text1"/>
          <w:sz w:val="28"/>
          <w:szCs w:val="28"/>
        </w:rPr>
        <w:t xml:space="preserve"> of May 2022) / 9am</w:t>
      </w:r>
      <w:r w:rsidR="00577F3E" w:rsidRPr="00E622E7">
        <w:rPr>
          <w:rFonts w:ascii="Times New Roman" w:hAnsi="Times New Roman" w:cs="Times New Roman"/>
        </w:rPr>
        <w:br/>
      </w:r>
      <w:r w:rsidR="00577F3E" w:rsidRPr="00E622E7">
        <w:rPr>
          <w:rFonts w:ascii="Times New Roman" w:hAnsi="Times New Roman" w:cs="Times New Roman"/>
        </w:rPr>
        <w:br/>
      </w:r>
    </w:p>
    <w:tbl>
      <w:tblPr>
        <w:tblStyle w:val="a3"/>
        <w:tblW w:w="0" w:type="auto"/>
        <w:tblLayout w:type="fixed"/>
        <w:tblLook w:val="06A0" w:firstRow="1" w:lastRow="0" w:firstColumn="1" w:lastColumn="0" w:noHBand="1" w:noVBand="1"/>
      </w:tblPr>
      <w:tblGrid>
        <w:gridCol w:w="2340"/>
        <w:gridCol w:w="2340"/>
        <w:gridCol w:w="2340"/>
        <w:gridCol w:w="2340"/>
      </w:tblGrid>
      <w:tr w:rsidR="28C22A8F" w:rsidRPr="00E622E7" w14:paraId="0DFFEE0E" w14:textId="77777777" w:rsidTr="28C22A8F">
        <w:trPr>
          <w:trHeight w:val="300"/>
        </w:trPr>
        <w:tc>
          <w:tcPr>
            <w:tcW w:w="2340" w:type="dxa"/>
            <w:tcBorders>
              <w:top w:val="single" w:sz="6" w:space="0" w:color="000000" w:themeColor="text1"/>
              <w:left w:val="single" w:sz="6" w:space="0" w:color="000000" w:themeColor="text1"/>
              <w:right w:val="single" w:sz="6" w:space="0" w:color="000000" w:themeColor="text1"/>
            </w:tcBorders>
            <w:vAlign w:val="bottom"/>
          </w:tcPr>
          <w:p w14:paraId="4EB0FC10" w14:textId="076EB718" w:rsidR="28C22A8F" w:rsidRPr="00E622E7" w:rsidRDefault="28C22A8F" w:rsidP="28C22A8F">
            <w:pPr>
              <w:spacing w:line="259" w:lineRule="auto"/>
              <w:ind w:left="100" w:hanging="100"/>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Student number</w:t>
            </w:r>
          </w:p>
        </w:tc>
        <w:tc>
          <w:tcPr>
            <w:tcW w:w="2340" w:type="dxa"/>
            <w:tcBorders>
              <w:top w:val="single" w:sz="6" w:space="0" w:color="000000" w:themeColor="text1"/>
              <w:left w:val="single" w:sz="6" w:space="0" w:color="000000" w:themeColor="text1"/>
              <w:right w:val="single" w:sz="6" w:space="0" w:color="000000" w:themeColor="text1"/>
            </w:tcBorders>
            <w:vAlign w:val="bottom"/>
          </w:tcPr>
          <w:p w14:paraId="351391B9" w14:textId="48E0783E" w:rsidR="28C22A8F" w:rsidRPr="00E622E7" w:rsidRDefault="28C22A8F" w:rsidP="28C22A8F">
            <w:pPr>
              <w:spacing w:line="259" w:lineRule="auto"/>
              <w:ind w:left="80" w:hanging="80"/>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Student name</w:t>
            </w:r>
          </w:p>
        </w:tc>
        <w:tc>
          <w:tcPr>
            <w:tcW w:w="2340" w:type="dxa"/>
            <w:tcBorders>
              <w:top w:val="single" w:sz="6" w:space="0" w:color="000000" w:themeColor="text1"/>
              <w:left w:val="single" w:sz="6" w:space="0" w:color="000000" w:themeColor="text1"/>
              <w:right w:val="single" w:sz="6" w:space="0" w:color="000000" w:themeColor="text1"/>
            </w:tcBorders>
            <w:vAlign w:val="bottom"/>
          </w:tcPr>
          <w:p w14:paraId="73BA878A" w14:textId="4A4FE1EB" w:rsidR="28C22A8F" w:rsidRPr="00E622E7" w:rsidRDefault="28C22A8F" w:rsidP="28C22A8F">
            <w:pPr>
              <w:spacing w:line="259" w:lineRule="auto"/>
              <w:ind w:left="100" w:hanging="100"/>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Contribution</w:t>
            </w:r>
          </w:p>
        </w:tc>
        <w:tc>
          <w:tcPr>
            <w:tcW w:w="2340" w:type="dxa"/>
            <w:tcBorders>
              <w:top w:val="single" w:sz="6" w:space="0" w:color="000000" w:themeColor="text1"/>
              <w:left w:val="single" w:sz="6" w:space="0" w:color="000000" w:themeColor="text1"/>
              <w:right w:val="single" w:sz="6" w:space="0" w:color="000000" w:themeColor="text1"/>
            </w:tcBorders>
            <w:vAlign w:val="bottom"/>
          </w:tcPr>
          <w:p w14:paraId="210499E9" w14:textId="4BC47119" w:rsidR="28C22A8F" w:rsidRPr="00E622E7" w:rsidRDefault="28C22A8F" w:rsidP="28C22A8F">
            <w:pPr>
              <w:spacing w:line="259" w:lineRule="auto"/>
              <w:ind w:left="80" w:hanging="80"/>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Signature</w:t>
            </w:r>
          </w:p>
        </w:tc>
      </w:tr>
      <w:tr w:rsidR="28C22A8F" w:rsidRPr="00E622E7" w14:paraId="269E82BF" w14:textId="77777777" w:rsidTr="28C22A8F">
        <w:trPr>
          <w:trHeight w:val="1290"/>
        </w:trPr>
        <w:tc>
          <w:tcPr>
            <w:tcW w:w="2340" w:type="dxa"/>
            <w:tcBorders>
              <w:top w:val="single" w:sz="6" w:space="0" w:color="000000" w:themeColor="text1"/>
              <w:left w:val="single" w:sz="6" w:space="0" w:color="000000" w:themeColor="text1"/>
              <w:right w:val="single" w:sz="6" w:space="0" w:color="000000" w:themeColor="text1"/>
            </w:tcBorders>
            <w:vAlign w:val="bottom"/>
          </w:tcPr>
          <w:p w14:paraId="71F14CBB" w14:textId="5EF05D37" w:rsidR="28C22A8F" w:rsidRPr="00E622E7" w:rsidRDefault="28C22A8F" w:rsidP="00E622E7">
            <w:pPr>
              <w:spacing w:line="259" w:lineRule="auto"/>
              <w:jc w:val="cente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u7167784</w:t>
            </w:r>
          </w:p>
        </w:tc>
        <w:tc>
          <w:tcPr>
            <w:tcW w:w="2340" w:type="dxa"/>
            <w:tcBorders>
              <w:top w:val="single" w:sz="6" w:space="0" w:color="000000" w:themeColor="text1"/>
              <w:left w:val="single" w:sz="6" w:space="0" w:color="000000" w:themeColor="text1"/>
              <w:right w:val="single" w:sz="6" w:space="0" w:color="000000" w:themeColor="text1"/>
            </w:tcBorders>
            <w:vAlign w:val="bottom"/>
          </w:tcPr>
          <w:p w14:paraId="72550755" w14:textId="789CD01F" w:rsidR="28C22A8F" w:rsidRPr="00E622E7" w:rsidRDefault="28C22A8F" w:rsidP="00E622E7">
            <w:pPr>
              <w:spacing w:line="259" w:lineRule="auto"/>
              <w:jc w:val="cente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Man Jin</w:t>
            </w:r>
          </w:p>
        </w:tc>
        <w:tc>
          <w:tcPr>
            <w:tcW w:w="2340" w:type="dxa"/>
            <w:tcBorders>
              <w:top w:val="single" w:sz="6" w:space="0" w:color="000000" w:themeColor="text1"/>
              <w:left w:val="single" w:sz="6" w:space="0" w:color="000000" w:themeColor="text1"/>
              <w:right w:val="single" w:sz="6" w:space="0" w:color="000000" w:themeColor="text1"/>
            </w:tcBorders>
            <w:vAlign w:val="bottom"/>
          </w:tcPr>
          <w:p w14:paraId="5267A9AE" w14:textId="6D8B48B0" w:rsidR="28C22A8F" w:rsidRPr="00E622E7" w:rsidRDefault="28C22A8F" w:rsidP="00E622E7">
            <w:pPr>
              <w:spacing w:line="259" w:lineRule="auto"/>
              <w:ind w:left="100" w:hanging="100"/>
              <w:jc w:val="center"/>
              <w:rPr>
                <w:rFonts w:ascii="Times New Roman" w:eastAsia="Times New Roman" w:hAnsi="Times New Roman" w:cs="Times New Roman"/>
                <w:color w:val="000000" w:themeColor="text1"/>
                <w:sz w:val="28"/>
                <w:szCs w:val="28"/>
              </w:rPr>
            </w:pPr>
            <w:r w:rsidRPr="00E622E7">
              <w:rPr>
                <w:rFonts w:ascii="Times New Roman" w:eastAsia="Times New Roman" w:hAnsi="Times New Roman" w:cs="Times New Roman"/>
                <w:color w:val="000000" w:themeColor="text1"/>
                <w:sz w:val="28"/>
                <w:szCs w:val="28"/>
              </w:rPr>
              <w:t>100%</w:t>
            </w:r>
          </w:p>
        </w:tc>
        <w:tc>
          <w:tcPr>
            <w:tcW w:w="2340" w:type="dxa"/>
            <w:tcBorders>
              <w:top w:val="single" w:sz="6" w:space="0" w:color="000000" w:themeColor="text1"/>
              <w:left w:val="single" w:sz="6" w:space="0" w:color="000000" w:themeColor="text1"/>
              <w:right w:val="single" w:sz="6" w:space="0" w:color="000000" w:themeColor="text1"/>
            </w:tcBorders>
            <w:vAlign w:val="bottom"/>
          </w:tcPr>
          <w:p w14:paraId="50DD3E02" w14:textId="06A69D08" w:rsidR="28C22A8F" w:rsidRPr="00E622E7" w:rsidRDefault="28C22A8F" w:rsidP="00E622E7">
            <w:pPr>
              <w:spacing w:line="259" w:lineRule="auto"/>
              <w:jc w:val="center"/>
              <w:rPr>
                <w:rFonts w:ascii="Times New Roman" w:eastAsia="Times New Roman" w:hAnsi="Times New Roman" w:cs="Times New Roman"/>
                <w:sz w:val="24"/>
                <w:szCs w:val="24"/>
              </w:rPr>
            </w:pPr>
          </w:p>
          <w:p w14:paraId="0C08C512" w14:textId="33F3A811" w:rsidR="28C22A8F" w:rsidRPr="00E622E7" w:rsidRDefault="28C22A8F" w:rsidP="00E622E7">
            <w:pPr>
              <w:spacing w:line="259" w:lineRule="auto"/>
              <w:jc w:val="center"/>
              <w:rPr>
                <w:rFonts w:ascii="Times New Roman" w:eastAsia="Times New Roman" w:hAnsi="Times New Roman" w:cs="Times New Roman"/>
                <w:sz w:val="24"/>
                <w:szCs w:val="24"/>
              </w:rPr>
            </w:pPr>
            <w:r w:rsidRPr="00E622E7">
              <w:rPr>
                <w:rFonts w:ascii="Times New Roman" w:hAnsi="Times New Roman" w:cs="Times New Roman"/>
                <w:noProof/>
              </w:rPr>
              <w:drawing>
                <wp:inline distT="0" distB="0" distL="0" distR="0" wp14:anchorId="6CC6929F" wp14:editId="7A476D38">
                  <wp:extent cx="762000" cy="371475"/>
                  <wp:effectExtent l="0" t="0" r="0" b="0"/>
                  <wp:docPr id="1074528240" name="图片 107452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62000" cy="371475"/>
                          </a:xfrm>
                          <a:prstGeom prst="rect">
                            <a:avLst/>
                          </a:prstGeom>
                        </pic:spPr>
                      </pic:pic>
                    </a:graphicData>
                  </a:graphic>
                </wp:inline>
              </w:drawing>
            </w:r>
            <w:r w:rsidRPr="00E622E7">
              <w:rPr>
                <w:rFonts w:ascii="Times New Roman" w:hAnsi="Times New Roman" w:cs="Times New Roman"/>
              </w:rPr>
              <w:br/>
            </w:r>
          </w:p>
        </w:tc>
      </w:tr>
    </w:tbl>
    <w:p w14:paraId="55391C24" w14:textId="7D46E690" w:rsidR="3F2FD018" w:rsidRPr="00E622E7" w:rsidRDefault="3F2FD018" w:rsidP="3F2FD018">
      <w:pPr>
        <w:rPr>
          <w:rFonts w:ascii="Times New Roman" w:hAnsi="Times New Roman" w:cs="Times New Roman"/>
        </w:rPr>
      </w:pPr>
    </w:p>
    <w:p w14:paraId="692A561F" w14:textId="6657E294" w:rsidR="3F2FD018" w:rsidRPr="00E622E7" w:rsidRDefault="3F2FD018" w:rsidP="2321AC03">
      <w:pPr>
        <w:pStyle w:val="TOC1"/>
        <w:tabs>
          <w:tab w:val="right" w:leader="dot" w:pos="9360"/>
          <w:tab w:val="left" w:pos="435"/>
        </w:tabs>
        <w:rPr>
          <w:rFonts w:ascii="Times New Roman" w:hAnsi="Times New Roman" w:cs="Times New Roman"/>
          <w:color w:val="000000" w:themeColor="text1"/>
          <w:sz w:val="32"/>
          <w:szCs w:val="32"/>
        </w:rPr>
      </w:pPr>
      <w:r w:rsidRPr="00E622E7">
        <w:rPr>
          <w:rFonts w:ascii="Times New Roman" w:hAnsi="Times New Roman" w:cs="Times New Roman"/>
          <w:color w:val="000000" w:themeColor="text1"/>
          <w:sz w:val="32"/>
          <w:szCs w:val="32"/>
        </w:rPr>
        <w:lastRenderedPageBreak/>
        <w:t>Table of Contents</w:t>
      </w:r>
    </w:p>
    <w:sdt>
      <w:sdtPr>
        <w:rPr>
          <w:rFonts w:ascii="Times New Roman" w:hAnsi="Times New Roman" w:cs="Times New Roman"/>
        </w:rPr>
        <w:id w:val="1561296679"/>
        <w:docPartObj>
          <w:docPartGallery w:val="Table of Contents"/>
          <w:docPartUnique/>
        </w:docPartObj>
      </w:sdtPr>
      <w:sdtEndPr/>
      <w:sdtContent>
        <w:p w14:paraId="3A6A2372" w14:textId="16C7DA0F" w:rsidR="3F2FD018" w:rsidRPr="00E622E7" w:rsidRDefault="2321AC03" w:rsidP="3F2FD018">
          <w:pPr>
            <w:pStyle w:val="TOC1"/>
            <w:tabs>
              <w:tab w:val="right" w:leader="dot" w:pos="9360"/>
              <w:tab w:val="left" w:pos="435"/>
            </w:tabs>
            <w:rPr>
              <w:rFonts w:ascii="Times New Roman" w:hAnsi="Times New Roman" w:cs="Times New Roman"/>
              <w:noProof/>
            </w:rPr>
          </w:pPr>
          <w:r w:rsidRPr="00E622E7">
            <w:rPr>
              <w:rFonts w:ascii="Times New Roman" w:hAnsi="Times New Roman" w:cs="Times New Roman"/>
            </w:rPr>
            <w:fldChar w:fldCharType="begin"/>
          </w:r>
          <w:r w:rsidR="3F2FD018" w:rsidRPr="00E622E7">
            <w:rPr>
              <w:rFonts w:ascii="Times New Roman" w:hAnsi="Times New Roman" w:cs="Times New Roman"/>
            </w:rPr>
            <w:instrText>TOC \o \z \u \h</w:instrText>
          </w:r>
          <w:r w:rsidRPr="00E622E7">
            <w:rPr>
              <w:rFonts w:ascii="Times New Roman" w:hAnsi="Times New Roman" w:cs="Times New Roman"/>
            </w:rPr>
            <w:fldChar w:fldCharType="separate"/>
          </w:r>
          <w:hyperlink w:anchor="_Toc1268959170">
            <w:r w:rsidR="1D9AAFFA" w:rsidRPr="00E622E7">
              <w:rPr>
                <w:rStyle w:val="a4"/>
                <w:rFonts w:ascii="Times New Roman" w:hAnsi="Times New Roman" w:cs="Times New Roman"/>
                <w:noProof/>
              </w:rPr>
              <w:t>1.</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Problem Description</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_Toc1268959170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3</w:t>
            </w:r>
            <w:r w:rsidR="3F2FD018" w:rsidRPr="00E622E7">
              <w:rPr>
                <w:rFonts w:ascii="Times New Roman" w:hAnsi="Times New Roman" w:cs="Times New Roman"/>
                <w:noProof/>
              </w:rPr>
              <w:fldChar w:fldCharType="end"/>
            </w:r>
          </w:hyperlink>
        </w:p>
        <w:p w14:paraId="1F706C1B" w14:textId="2A6D25B8" w:rsidR="3F2FD018" w:rsidRPr="00E622E7" w:rsidRDefault="00577F3E" w:rsidP="3F2FD018">
          <w:pPr>
            <w:pStyle w:val="TOC2"/>
            <w:tabs>
              <w:tab w:val="right" w:leader="dot" w:pos="9360"/>
            </w:tabs>
            <w:rPr>
              <w:rFonts w:ascii="Times New Roman" w:hAnsi="Times New Roman" w:cs="Times New Roman"/>
              <w:noProof/>
            </w:rPr>
          </w:pPr>
          <w:hyperlink w:anchor="_Toc1843667954">
            <w:r w:rsidR="1D9AAFFA" w:rsidRPr="00E622E7">
              <w:rPr>
                <w:rStyle w:val="a4"/>
                <w:rFonts w:ascii="Times New Roman" w:hAnsi="Times New Roman" w:cs="Times New Roman"/>
                <w:noProof/>
              </w:rPr>
              <w:t>1.1 Goals</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_Toc1843667954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3</w:t>
            </w:r>
            <w:r w:rsidR="3F2FD018" w:rsidRPr="00E622E7">
              <w:rPr>
                <w:rFonts w:ascii="Times New Roman" w:hAnsi="Times New Roman" w:cs="Times New Roman"/>
                <w:noProof/>
              </w:rPr>
              <w:fldChar w:fldCharType="end"/>
            </w:r>
          </w:hyperlink>
        </w:p>
        <w:p w14:paraId="6772ED12" w14:textId="76F6A20E" w:rsidR="3F2FD018" w:rsidRPr="00E622E7" w:rsidRDefault="00577F3E" w:rsidP="3F2FD018">
          <w:pPr>
            <w:pStyle w:val="TOC2"/>
            <w:tabs>
              <w:tab w:val="right" w:leader="dot" w:pos="9360"/>
            </w:tabs>
            <w:rPr>
              <w:rFonts w:ascii="Times New Roman" w:hAnsi="Times New Roman" w:cs="Times New Roman"/>
              <w:noProof/>
            </w:rPr>
          </w:pPr>
          <w:hyperlink w:anchor="_Toc495900865">
            <w:r w:rsidR="1D9AAFFA" w:rsidRPr="00E622E7">
              <w:rPr>
                <w:rStyle w:val="a4"/>
                <w:rFonts w:ascii="Times New Roman" w:hAnsi="Times New Roman" w:cs="Times New Roman"/>
                <w:noProof/>
              </w:rPr>
              <w:t>1.2 Expected Impact</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_Toc495900865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3</w:t>
            </w:r>
            <w:r w:rsidR="3F2FD018" w:rsidRPr="00E622E7">
              <w:rPr>
                <w:rFonts w:ascii="Times New Roman" w:hAnsi="Times New Roman" w:cs="Times New Roman"/>
                <w:noProof/>
              </w:rPr>
              <w:fldChar w:fldCharType="end"/>
            </w:r>
          </w:hyperlink>
        </w:p>
        <w:p w14:paraId="1EB47C7C" w14:textId="0A5983AB" w:rsidR="3F2FD018" w:rsidRPr="00E622E7" w:rsidRDefault="00577F3E" w:rsidP="3F2FD018">
          <w:pPr>
            <w:pStyle w:val="TOC2"/>
            <w:tabs>
              <w:tab w:val="right" w:leader="dot" w:pos="9360"/>
            </w:tabs>
            <w:rPr>
              <w:rFonts w:ascii="Times New Roman" w:hAnsi="Times New Roman" w:cs="Times New Roman"/>
              <w:noProof/>
            </w:rPr>
          </w:pPr>
          <w:hyperlink w:anchor="_Toc2104407936">
            <w:r w:rsidR="1D9AAFFA" w:rsidRPr="00E622E7">
              <w:rPr>
                <w:rStyle w:val="a4"/>
                <w:rFonts w:ascii="Times New Roman" w:hAnsi="Times New Roman" w:cs="Times New Roman"/>
                <w:noProof/>
              </w:rPr>
              <w:t>1.3 Data Mining</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_Toc2104407936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3</w:t>
            </w:r>
            <w:r w:rsidR="3F2FD018" w:rsidRPr="00E622E7">
              <w:rPr>
                <w:rFonts w:ascii="Times New Roman" w:hAnsi="Times New Roman" w:cs="Times New Roman"/>
                <w:noProof/>
              </w:rPr>
              <w:fldChar w:fldCharType="end"/>
            </w:r>
          </w:hyperlink>
        </w:p>
        <w:p w14:paraId="53228AEF" w14:textId="77520D8E" w:rsidR="3F2FD018" w:rsidRPr="00E622E7" w:rsidRDefault="00577F3E" w:rsidP="3F2FD018">
          <w:pPr>
            <w:pStyle w:val="TOC1"/>
            <w:tabs>
              <w:tab w:val="right" w:leader="dot" w:pos="9360"/>
              <w:tab w:val="left" w:pos="435"/>
            </w:tabs>
            <w:rPr>
              <w:rFonts w:ascii="Times New Roman" w:hAnsi="Times New Roman" w:cs="Times New Roman"/>
              <w:noProof/>
            </w:rPr>
          </w:pPr>
          <w:hyperlink w:anchor="_Toc870602364">
            <w:r w:rsidR="1D9AAFFA" w:rsidRPr="00E622E7">
              <w:rPr>
                <w:rStyle w:val="a4"/>
                <w:rFonts w:ascii="Times New Roman" w:hAnsi="Times New Roman" w:cs="Times New Roman"/>
                <w:noProof/>
              </w:rPr>
              <w:t>2.</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Data Description</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_Toc870602364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4</w:t>
            </w:r>
            <w:r w:rsidR="3F2FD018" w:rsidRPr="00E622E7">
              <w:rPr>
                <w:rFonts w:ascii="Times New Roman" w:hAnsi="Times New Roman" w:cs="Times New Roman"/>
                <w:noProof/>
              </w:rPr>
              <w:fldChar w:fldCharType="end"/>
            </w:r>
          </w:hyperlink>
        </w:p>
        <w:p w14:paraId="076168C7" w14:textId="7F1D4005" w:rsidR="3F2FD018" w:rsidRPr="00E622E7" w:rsidRDefault="00577F3E" w:rsidP="2ADC6B99">
          <w:pPr>
            <w:pStyle w:val="TOC2"/>
            <w:tabs>
              <w:tab w:val="right" w:leader="dot" w:pos="9360"/>
            </w:tabs>
            <w:rPr>
              <w:rFonts w:ascii="Times New Roman" w:hAnsi="Times New Roman" w:cs="Times New Roman"/>
              <w:noProof/>
            </w:rPr>
          </w:pPr>
          <w:hyperlink w:anchor="_Toc1380162862">
            <w:r w:rsidR="1D9AAFFA" w:rsidRPr="00E622E7">
              <w:rPr>
                <w:rStyle w:val="a4"/>
                <w:rFonts w:ascii="Times New Roman" w:hAnsi="Times New Roman" w:cs="Times New Roman"/>
                <w:noProof/>
              </w:rPr>
              <w:t>2.1 Basic Description and Deep Understanding</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_Toc1380162862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4</w:t>
            </w:r>
            <w:r w:rsidR="3F2FD018" w:rsidRPr="00E622E7">
              <w:rPr>
                <w:rFonts w:ascii="Times New Roman" w:hAnsi="Times New Roman" w:cs="Times New Roman"/>
                <w:noProof/>
              </w:rPr>
              <w:fldChar w:fldCharType="end"/>
            </w:r>
          </w:hyperlink>
        </w:p>
        <w:p w14:paraId="5F516386" w14:textId="5796A62A" w:rsidR="3F2FD018" w:rsidRPr="00E622E7" w:rsidRDefault="00577F3E" w:rsidP="3E918A47">
          <w:pPr>
            <w:pStyle w:val="TOC1"/>
            <w:tabs>
              <w:tab w:val="right" w:leader="dot" w:pos="9360"/>
              <w:tab w:val="left" w:pos="435"/>
            </w:tabs>
            <w:rPr>
              <w:rFonts w:ascii="Times New Roman" w:hAnsi="Times New Roman" w:cs="Times New Roman"/>
              <w:noProof/>
            </w:rPr>
          </w:pPr>
          <w:hyperlink w:anchor="_Toc782309562">
            <w:r w:rsidR="1D9AAFFA" w:rsidRPr="00E622E7">
              <w:rPr>
                <w:rStyle w:val="a4"/>
                <w:rFonts w:ascii="Times New Roman" w:hAnsi="Times New Roman" w:cs="Times New Roman"/>
                <w:noProof/>
              </w:rPr>
              <w:t>3.</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Data Preprocessing</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_Toc782309562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6</w:t>
            </w:r>
            <w:r w:rsidR="3F2FD018" w:rsidRPr="00E622E7">
              <w:rPr>
                <w:rFonts w:ascii="Times New Roman" w:hAnsi="Times New Roman" w:cs="Times New Roman"/>
                <w:noProof/>
              </w:rPr>
              <w:fldChar w:fldCharType="end"/>
            </w:r>
          </w:hyperlink>
        </w:p>
        <w:p w14:paraId="351BC260" w14:textId="3615BFE9" w:rsidR="3F2FD018" w:rsidRPr="00E622E7" w:rsidRDefault="00577F3E" w:rsidP="2321AC03">
          <w:pPr>
            <w:pStyle w:val="TOC1"/>
            <w:tabs>
              <w:tab w:val="right" w:leader="dot" w:pos="9360"/>
              <w:tab w:val="left" w:pos="435"/>
            </w:tabs>
            <w:rPr>
              <w:rFonts w:ascii="Times New Roman" w:hAnsi="Times New Roman" w:cs="Times New Roman"/>
              <w:noProof/>
            </w:rPr>
          </w:pPr>
          <w:hyperlink w:anchor="_Toc1254475331">
            <w:r w:rsidR="1D9AAFFA" w:rsidRPr="00E622E7">
              <w:rPr>
                <w:rStyle w:val="a4"/>
                <w:rFonts w:ascii="Times New Roman" w:hAnsi="Times New Roman" w:cs="Times New Roman"/>
                <w:noProof/>
              </w:rPr>
              <w:t>4.</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Methods Description and Results</w:t>
            </w:r>
            <w:r w:rsidR="3F2FD018" w:rsidRPr="00E622E7">
              <w:rPr>
                <w:rFonts w:ascii="Times New Roman" w:hAnsi="Times New Roman" w:cs="Times New Roman"/>
                <w:noProof/>
              </w:rPr>
              <w:tab/>
            </w:r>
            <w:r w:rsidR="3F2FD018" w:rsidRPr="00E622E7">
              <w:rPr>
                <w:rFonts w:ascii="Times New Roman" w:hAnsi="Times New Roman" w:cs="Times New Roman"/>
                <w:noProof/>
              </w:rPr>
              <w:fldChar w:fldCharType="begin"/>
            </w:r>
            <w:r w:rsidR="3F2FD018" w:rsidRPr="00E622E7">
              <w:rPr>
                <w:rFonts w:ascii="Times New Roman" w:hAnsi="Times New Roman" w:cs="Times New Roman"/>
                <w:noProof/>
              </w:rPr>
              <w:instrText>PAGEREF _Toc1254475331 \h</w:instrText>
            </w:r>
            <w:r w:rsidR="3F2FD018" w:rsidRPr="00E622E7">
              <w:rPr>
                <w:rFonts w:ascii="Times New Roman" w:hAnsi="Times New Roman" w:cs="Times New Roman"/>
                <w:noProof/>
              </w:rPr>
            </w:r>
            <w:r w:rsidR="3F2FD018" w:rsidRPr="00E622E7">
              <w:rPr>
                <w:rFonts w:ascii="Times New Roman" w:hAnsi="Times New Roman" w:cs="Times New Roman"/>
                <w:noProof/>
              </w:rPr>
              <w:fldChar w:fldCharType="separate"/>
            </w:r>
            <w:r w:rsidR="00365B96">
              <w:rPr>
                <w:rFonts w:ascii="Times New Roman" w:hAnsi="Times New Roman" w:cs="Times New Roman"/>
                <w:noProof/>
              </w:rPr>
              <w:t>7</w:t>
            </w:r>
            <w:r w:rsidR="3F2FD018" w:rsidRPr="00E622E7">
              <w:rPr>
                <w:rFonts w:ascii="Times New Roman" w:hAnsi="Times New Roman" w:cs="Times New Roman"/>
                <w:noProof/>
              </w:rPr>
              <w:fldChar w:fldCharType="end"/>
            </w:r>
          </w:hyperlink>
        </w:p>
        <w:p w14:paraId="037A6690" w14:textId="20AED94C" w:rsidR="2ADC6B99" w:rsidRPr="00E622E7" w:rsidRDefault="00577F3E" w:rsidP="2ADC6B99">
          <w:pPr>
            <w:pStyle w:val="TOC2"/>
            <w:tabs>
              <w:tab w:val="right" w:leader="dot" w:pos="9360"/>
            </w:tabs>
            <w:rPr>
              <w:rFonts w:ascii="Times New Roman" w:hAnsi="Times New Roman" w:cs="Times New Roman"/>
              <w:noProof/>
            </w:rPr>
          </w:pPr>
          <w:hyperlink w:anchor="_Toc1000288410">
            <w:r w:rsidR="1D9AAFFA" w:rsidRPr="00E622E7">
              <w:rPr>
                <w:rStyle w:val="a4"/>
                <w:rFonts w:ascii="Times New Roman" w:hAnsi="Times New Roman" w:cs="Times New Roman"/>
                <w:noProof/>
              </w:rPr>
              <w:t>4.1 Association Mining</w:t>
            </w:r>
            <w:r w:rsidR="2ADC6B99" w:rsidRPr="00E622E7">
              <w:rPr>
                <w:rFonts w:ascii="Times New Roman" w:hAnsi="Times New Roman" w:cs="Times New Roman"/>
                <w:noProof/>
              </w:rPr>
              <w:tab/>
            </w:r>
            <w:r w:rsidR="2ADC6B99" w:rsidRPr="00E622E7">
              <w:rPr>
                <w:rFonts w:ascii="Times New Roman" w:hAnsi="Times New Roman" w:cs="Times New Roman"/>
                <w:noProof/>
              </w:rPr>
              <w:fldChar w:fldCharType="begin"/>
            </w:r>
            <w:r w:rsidR="2ADC6B99" w:rsidRPr="00E622E7">
              <w:rPr>
                <w:rFonts w:ascii="Times New Roman" w:hAnsi="Times New Roman" w:cs="Times New Roman"/>
                <w:noProof/>
              </w:rPr>
              <w:instrText>PAGEREF _Toc1000288410 \h</w:instrText>
            </w:r>
            <w:r w:rsidR="2ADC6B99" w:rsidRPr="00E622E7">
              <w:rPr>
                <w:rFonts w:ascii="Times New Roman" w:hAnsi="Times New Roman" w:cs="Times New Roman"/>
                <w:noProof/>
              </w:rPr>
            </w:r>
            <w:r w:rsidR="2ADC6B99" w:rsidRPr="00E622E7">
              <w:rPr>
                <w:rFonts w:ascii="Times New Roman" w:hAnsi="Times New Roman" w:cs="Times New Roman"/>
                <w:noProof/>
              </w:rPr>
              <w:fldChar w:fldCharType="separate"/>
            </w:r>
            <w:r w:rsidR="00365B96">
              <w:rPr>
                <w:rFonts w:ascii="Times New Roman" w:hAnsi="Times New Roman" w:cs="Times New Roman"/>
                <w:noProof/>
              </w:rPr>
              <w:t>7</w:t>
            </w:r>
            <w:r w:rsidR="2ADC6B99" w:rsidRPr="00E622E7">
              <w:rPr>
                <w:rFonts w:ascii="Times New Roman" w:hAnsi="Times New Roman" w:cs="Times New Roman"/>
                <w:noProof/>
              </w:rPr>
              <w:fldChar w:fldCharType="end"/>
            </w:r>
          </w:hyperlink>
        </w:p>
        <w:p w14:paraId="1309DB2F" w14:textId="64BC42EE" w:rsidR="2ADC6B99" w:rsidRPr="00E622E7" w:rsidRDefault="00577F3E" w:rsidP="2321AC03">
          <w:pPr>
            <w:pStyle w:val="TOC3"/>
            <w:tabs>
              <w:tab w:val="right" w:leader="dot" w:pos="9360"/>
            </w:tabs>
            <w:rPr>
              <w:rFonts w:ascii="Times New Roman" w:hAnsi="Times New Roman" w:cs="Times New Roman"/>
              <w:noProof/>
            </w:rPr>
          </w:pPr>
          <w:hyperlink w:anchor="_Toc455818374">
            <w:r w:rsidR="1D9AAFFA" w:rsidRPr="00E622E7">
              <w:rPr>
                <w:rStyle w:val="a4"/>
                <w:rFonts w:ascii="Times New Roman" w:hAnsi="Times New Roman" w:cs="Times New Roman"/>
                <w:noProof/>
              </w:rPr>
              <w:t>4.1.1 Parameter Setting</w:t>
            </w:r>
            <w:r w:rsidR="2ADC6B99" w:rsidRPr="00E622E7">
              <w:rPr>
                <w:rFonts w:ascii="Times New Roman" w:hAnsi="Times New Roman" w:cs="Times New Roman"/>
                <w:noProof/>
              </w:rPr>
              <w:tab/>
            </w:r>
            <w:r w:rsidR="2ADC6B99" w:rsidRPr="00E622E7">
              <w:rPr>
                <w:rFonts w:ascii="Times New Roman" w:hAnsi="Times New Roman" w:cs="Times New Roman"/>
                <w:noProof/>
              </w:rPr>
              <w:fldChar w:fldCharType="begin"/>
            </w:r>
            <w:r w:rsidR="2ADC6B99" w:rsidRPr="00E622E7">
              <w:rPr>
                <w:rFonts w:ascii="Times New Roman" w:hAnsi="Times New Roman" w:cs="Times New Roman"/>
                <w:noProof/>
              </w:rPr>
              <w:instrText>PAGEREF _Toc455818374 \h</w:instrText>
            </w:r>
            <w:r w:rsidR="2ADC6B99" w:rsidRPr="00E622E7">
              <w:rPr>
                <w:rFonts w:ascii="Times New Roman" w:hAnsi="Times New Roman" w:cs="Times New Roman"/>
                <w:noProof/>
              </w:rPr>
            </w:r>
            <w:r w:rsidR="2ADC6B99" w:rsidRPr="00E622E7">
              <w:rPr>
                <w:rFonts w:ascii="Times New Roman" w:hAnsi="Times New Roman" w:cs="Times New Roman"/>
                <w:noProof/>
              </w:rPr>
              <w:fldChar w:fldCharType="separate"/>
            </w:r>
            <w:r w:rsidR="00365B96">
              <w:rPr>
                <w:rFonts w:ascii="Times New Roman" w:hAnsi="Times New Roman" w:cs="Times New Roman"/>
                <w:noProof/>
              </w:rPr>
              <w:t>7</w:t>
            </w:r>
            <w:r w:rsidR="2ADC6B99" w:rsidRPr="00E622E7">
              <w:rPr>
                <w:rFonts w:ascii="Times New Roman" w:hAnsi="Times New Roman" w:cs="Times New Roman"/>
                <w:noProof/>
              </w:rPr>
              <w:fldChar w:fldCharType="end"/>
            </w:r>
          </w:hyperlink>
        </w:p>
        <w:p w14:paraId="31326CBD" w14:textId="2956A8A6" w:rsidR="2ADC6B99" w:rsidRPr="00E622E7" w:rsidRDefault="00577F3E" w:rsidP="2321AC03">
          <w:pPr>
            <w:pStyle w:val="TOC3"/>
            <w:tabs>
              <w:tab w:val="right" w:leader="dot" w:pos="9360"/>
            </w:tabs>
            <w:rPr>
              <w:rFonts w:ascii="Times New Roman" w:hAnsi="Times New Roman" w:cs="Times New Roman"/>
              <w:noProof/>
            </w:rPr>
          </w:pPr>
          <w:hyperlink w:anchor="_Toc1042794459">
            <w:r w:rsidR="1D9AAFFA" w:rsidRPr="00E622E7">
              <w:rPr>
                <w:rStyle w:val="a4"/>
                <w:rFonts w:ascii="Times New Roman" w:hAnsi="Times New Roman" w:cs="Times New Roman"/>
                <w:noProof/>
              </w:rPr>
              <w:t>4.1.2 Applicability and Limitations</w:t>
            </w:r>
            <w:r w:rsidR="2ADC6B99" w:rsidRPr="00E622E7">
              <w:rPr>
                <w:rFonts w:ascii="Times New Roman" w:hAnsi="Times New Roman" w:cs="Times New Roman"/>
                <w:noProof/>
              </w:rPr>
              <w:tab/>
            </w:r>
            <w:r w:rsidR="2ADC6B99" w:rsidRPr="00E622E7">
              <w:rPr>
                <w:rFonts w:ascii="Times New Roman" w:hAnsi="Times New Roman" w:cs="Times New Roman"/>
                <w:noProof/>
              </w:rPr>
              <w:fldChar w:fldCharType="begin"/>
            </w:r>
            <w:r w:rsidR="2ADC6B99" w:rsidRPr="00E622E7">
              <w:rPr>
                <w:rFonts w:ascii="Times New Roman" w:hAnsi="Times New Roman" w:cs="Times New Roman"/>
                <w:noProof/>
              </w:rPr>
              <w:instrText>PAGEREF _Toc1042794459 \h</w:instrText>
            </w:r>
            <w:r w:rsidR="2ADC6B99" w:rsidRPr="00E622E7">
              <w:rPr>
                <w:rFonts w:ascii="Times New Roman" w:hAnsi="Times New Roman" w:cs="Times New Roman"/>
                <w:noProof/>
              </w:rPr>
            </w:r>
            <w:r w:rsidR="2ADC6B99" w:rsidRPr="00E622E7">
              <w:rPr>
                <w:rFonts w:ascii="Times New Roman" w:hAnsi="Times New Roman" w:cs="Times New Roman"/>
                <w:noProof/>
              </w:rPr>
              <w:fldChar w:fldCharType="separate"/>
            </w:r>
            <w:r w:rsidR="00365B96">
              <w:rPr>
                <w:rFonts w:ascii="Times New Roman" w:hAnsi="Times New Roman" w:cs="Times New Roman"/>
                <w:noProof/>
              </w:rPr>
              <w:t>7</w:t>
            </w:r>
            <w:r w:rsidR="2ADC6B99" w:rsidRPr="00E622E7">
              <w:rPr>
                <w:rFonts w:ascii="Times New Roman" w:hAnsi="Times New Roman" w:cs="Times New Roman"/>
                <w:noProof/>
              </w:rPr>
              <w:fldChar w:fldCharType="end"/>
            </w:r>
          </w:hyperlink>
        </w:p>
        <w:p w14:paraId="3B452958" w14:textId="15E9C181" w:rsidR="2ADC6B99" w:rsidRPr="00E622E7" w:rsidRDefault="00577F3E" w:rsidP="2321AC03">
          <w:pPr>
            <w:pStyle w:val="TOC3"/>
            <w:tabs>
              <w:tab w:val="right" w:leader="dot" w:pos="9360"/>
            </w:tabs>
            <w:rPr>
              <w:rFonts w:ascii="Times New Roman" w:hAnsi="Times New Roman" w:cs="Times New Roman"/>
              <w:noProof/>
            </w:rPr>
          </w:pPr>
          <w:hyperlink w:anchor="_Toc18539429">
            <w:r w:rsidR="1D9AAFFA" w:rsidRPr="00E622E7">
              <w:rPr>
                <w:rStyle w:val="a4"/>
                <w:rFonts w:ascii="Times New Roman" w:hAnsi="Times New Roman" w:cs="Times New Roman"/>
                <w:noProof/>
              </w:rPr>
              <w:t>4.1.3 Results</w:t>
            </w:r>
            <w:r w:rsidR="2ADC6B99" w:rsidRPr="00E622E7">
              <w:rPr>
                <w:rFonts w:ascii="Times New Roman" w:hAnsi="Times New Roman" w:cs="Times New Roman"/>
                <w:noProof/>
              </w:rPr>
              <w:tab/>
            </w:r>
            <w:r w:rsidR="2ADC6B99" w:rsidRPr="00E622E7">
              <w:rPr>
                <w:rFonts w:ascii="Times New Roman" w:hAnsi="Times New Roman" w:cs="Times New Roman"/>
                <w:noProof/>
              </w:rPr>
              <w:fldChar w:fldCharType="begin"/>
            </w:r>
            <w:r w:rsidR="2ADC6B99" w:rsidRPr="00E622E7">
              <w:rPr>
                <w:rFonts w:ascii="Times New Roman" w:hAnsi="Times New Roman" w:cs="Times New Roman"/>
                <w:noProof/>
              </w:rPr>
              <w:instrText>PAGEREF _Toc18539429 \h</w:instrText>
            </w:r>
            <w:r w:rsidR="2ADC6B99" w:rsidRPr="00E622E7">
              <w:rPr>
                <w:rFonts w:ascii="Times New Roman" w:hAnsi="Times New Roman" w:cs="Times New Roman"/>
                <w:noProof/>
              </w:rPr>
            </w:r>
            <w:r w:rsidR="2ADC6B99" w:rsidRPr="00E622E7">
              <w:rPr>
                <w:rFonts w:ascii="Times New Roman" w:hAnsi="Times New Roman" w:cs="Times New Roman"/>
                <w:noProof/>
              </w:rPr>
              <w:fldChar w:fldCharType="separate"/>
            </w:r>
            <w:r w:rsidR="00365B96">
              <w:rPr>
                <w:rFonts w:ascii="Times New Roman" w:hAnsi="Times New Roman" w:cs="Times New Roman"/>
                <w:noProof/>
              </w:rPr>
              <w:t>7</w:t>
            </w:r>
            <w:r w:rsidR="2ADC6B99" w:rsidRPr="00E622E7">
              <w:rPr>
                <w:rFonts w:ascii="Times New Roman" w:hAnsi="Times New Roman" w:cs="Times New Roman"/>
                <w:noProof/>
              </w:rPr>
              <w:fldChar w:fldCharType="end"/>
            </w:r>
          </w:hyperlink>
        </w:p>
        <w:p w14:paraId="5196853C" w14:textId="56D589FD" w:rsidR="2ADC6B99" w:rsidRPr="00E622E7" w:rsidRDefault="00577F3E" w:rsidP="2321AC03">
          <w:pPr>
            <w:pStyle w:val="TOC2"/>
            <w:tabs>
              <w:tab w:val="right" w:leader="dot" w:pos="9360"/>
            </w:tabs>
            <w:rPr>
              <w:rFonts w:ascii="Times New Roman" w:hAnsi="Times New Roman" w:cs="Times New Roman"/>
              <w:noProof/>
            </w:rPr>
          </w:pPr>
          <w:hyperlink w:anchor="_Toc362228637">
            <w:r w:rsidR="1D9AAFFA" w:rsidRPr="00E622E7">
              <w:rPr>
                <w:rStyle w:val="a4"/>
                <w:rFonts w:ascii="Times New Roman" w:hAnsi="Times New Roman" w:cs="Times New Roman"/>
                <w:noProof/>
              </w:rPr>
              <w:t>4.2 Decision Tree</w:t>
            </w:r>
            <w:r w:rsidR="2ADC6B99" w:rsidRPr="00E622E7">
              <w:rPr>
                <w:rFonts w:ascii="Times New Roman" w:hAnsi="Times New Roman" w:cs="Times New Roman"/>
                <w:noProof/>
              </w:rPr>
              <w:tab/>
            </w:r>
            <w:r w:rsidR="2ADC6B99" w:rsidRPr="00E622E7">
              <w:rPr>
                <w:rFonts w:ascii="Times New Roman" w:hAnsi="Times New Roman" w:cs="Times New Roman"/>
                <w:noProof/>
              </w:rPr>
              <w:fldChar w:fldCharType="begin"/>
            </w:r>
            <w:r w:rsidR="2ADC6B99" w:rsidRPr="00E622E7">
              <w:rPr>
                <w:rFonts w:ascii="Times New Roman" w:hAnsi="Times New Roman" w:cs="Times New Roman"/>
                <w:noProof/>
              </w:rPr>
              <w:instrText>PAGEREF _Toc362228637 \h</w:instrText>
            </w:r>
            <w:r w:rsidR="2ADC6B99" w:rsidRPr="00E622E7">
              <w:rPr>
                <w:rFonts w:ascii="Times New Roman" w:hAnsi="Times New Roman" w:cs="Times New Roman"/>
                <w:noProof/>
              </w:rPr>
            </w:r>
            <w:r w:rsidR="2ADC6B99" w:rsidRPr="00E622E7">
              <w:rPr>
                <w:rFonts w:ascii="Times New Roman" w:hAnsi="Times New Roman" w:cs="Times New Roman"/>
                <w:noProof/>
              </w:rPr>
              <w:fldChar w:fldCharType="separate"/>
            </w:r>
            <w:r w:rsidR="00365B96">
              <w:rPr>
                <w:rFonts w:ascii="Times New Roman" w:hAnsi="Times New Roman" w:cs="Times New Roman"/>
                <w:noProof/>
              </w:rPr>
              <w:t>8</w:t>
            </w:r>
            <w:r w:rsidR="2ADC6B99" w:rsidRPr="00E622E7">
              <w:rPr>
                <w:rFonts w:ascii="Times New Roman" w:hAnsi="Times New Roman" w:cs="Times New Roman"/>
                <w:noProof/>
              </w:rPr>
              <w:fldChar w:fldCharType="end"/>
            </w:r>
          </w:hyperlink>
        </w:p>
        <w:p w14:paraId="3F7EE178" w14:textId="1C48FEC8" w:rsidR="2321AC03" w:rsidRPr="00E622E7" w:rsidRDefault="00577F3E" w:rsidP="2321AC03">
          <w:pPr>
            <w:pStyle w:val="TOC3"/>
            <w:tabs>
              <w:tab w:val="right" w:leader="dot" w:pos="9360"/>
            </w:tabs>
            <w:rPr>
              <w:rFonts w:ascii="Times New Roman" w:hAnsi="Times New Roman" w:cs="Times New Roman"/>
              <w:noProof/>
            </w:rPr>
          </w:pPr>
          <w:hyperlink w:anchor="_Toc832356136">
            <w:r w:rsidR="1D9AAFFA" w:rsidRPr="00E622E7">
              <w:rPr>
                <w:rStyle w:val="a4"/>
                <w:rFonts w:ascii="Times New Roman" w:hAnsi="Times New Roman" w:cs="Times New Roman"/>
                <w:noProof/>
              </w:rPr>
              <w:t>4.2.1 Parameter Setting</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_Toc832356136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8</w:t>
            </w:r>
            <w:r w:rsidR="2321AC03" w:rsidRPr="00E622E7">
              <w:rPr>
                <w:rFonts w:ascii="Times New Roman" w:hAnsi="Times New Roman" w:cs="Times New Roman"/>
                <w:noProof/>
              </w:rPr>
              <w:fldChar w:fldCharType="end"/>
            </w:r>
          </w:hyperlink>
        </w:p>
        <w:p w14:paraId="7407E28A" w14:textId="5B380B9D" w:rsidR="2321AC03" w:rsidRPr="00E622E7" w:rsidRDefault="00577F3E" w:rsidP="2321AC03">
          <w:pPr>
            <w:pStyle w:val="TOC3"/>
            <w:tabs>
              <w:tab w:val="right" w:leader="dot" w:pos="9360"/>
            </w:tabs>
            <w:rPr>
              <w:rFonts w:ascii="Times New Roman" w:hAnsi="Times New Roman" w:cs="Times New Roman"/>
              <w:noProof/>
            </w:rPr>
          </w:pPr>
          <w:hyperlink w:anchor="_Toc1962565315">
            <w:r w:rsidR="1D9AAFFA" w:rsidRPr="00E622E7">
              <w:rPr>
                <w:rStyle w:val="a4"/>
                <w:rFonts w:ascii="Times New Roman" w:hAnsi="Times New Roman" w:cs="Times New Roman"/>
                <w:noProof/>
              </w:rPr>
              <w:t>4.2.2 Applicability and Limitations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_Toc1962565315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8</w:t>
            </w:r>
            <w:r w:rsidR="2321AC03" w:rsidRPr="00E622E7">
              <w:rPr>
                <w:rFonts w:ascii="Times New Roman" w:hAnsi="Times New Roman" w:cs="Times New Roman"/>
                <w:noProof/>
              </w:rPr>
              <w:fldChar w:fldCharType="end"/>
            </w:r>
          </w:hyperlink>
        </w:p>
        <w:p w14:paraId="372CD577" w14:textId="21BE90C3" w:rsidR="2321AC03" w:rsidRPr="00E622E7" w:rsidRDefault="00577F3E" w:rsidP="2321AC03">
          <w:pPr>
            <w:pStyle w:val="TOC3"/>
            <w:tabs>
              <w:tab w:val="right" w:leader="dot" w:pos="9360"/>
            </w:tabs>
            <w:rPr>
              <w:rFonts w:ascii="Times New Roman" w:hAnsi="Times New Roman" w:cs="Times New Roman"/>
              <w:noProof/>
            </w:rPr>
          </w:pPr>
          <w:hyperlink w:anchor="_Toc358849043">
            <w:r w:rsidR="1D9AAFFA" w:rsidRPr="00E622E7">
              <w:rPr>
                <w:rStyle w:val="a4"/>
                <w:rFonts w:ascii="Times New Roman" w:hAnsi="Times New Roman" w:cs="Times New Roman"/>
                <w:noProof/>
              </w:rPr>
              <w:t>4.2.3 Model Training by Rattle and Results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_Toc358849043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8</w:t>
            </w:r>
            <w:r w:rsidR="2321AC03" w:rsidRPr="00E622E7">
              <w:rPr>
                <w:rFonts w:ascii="Times New Roman" w:hAnsi="Times New Roman" w:cs="Times New Roman"/>
                <w:noProof/>
              </w:rPr>
              <w:fldChar w:fldCharType="end"/>
            </w:r>
          </w:hyperlink>
        </w:p>
        <w:p w14:paraId="28C0BACE" w14:textId="15AAD972" w:rsidR="2321AC03" w:rsidRPr="00E622E7" w:rsidRDefault="00577F3E" w:rsidP="2321AC03">
          <w:pPr>
            <w:pStyle w:val="TOC3"/>
            <w:tabs>
              <w:tab w:val="right" w:leader="dot" w:pos="9360"/>
            </w:tabs>
            <w:rPr>
              <w:rFonts w:ascii="Times New Roman" w:hAnsi="Times New Roman" w:cs="Times New Roman"/>
              <w:noProof/>
            </w:rPr>
          </w:pPr>
          <w:hyperlink w:anchor="_Toc1190691195">
            <w:r w:rsidR="1D9AAFFA" w:rsidRPr="00E622E7">
              <w:rPr>
                <w:rStyle w:val="a4"/>
                <w:rFonts w:ascii="Times New Roman" w:hAnsi="Times New Roman" w:cs="Times New Roman"/>
                <w:noProof/>
              </w:rPr>
              <w:t>4.2.4 Model Evaluation</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_Toc1190691195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9</w:t>
            </w:r>
            <w:r w:rsidR="2321AC03" w:rsidRPr="00E622E7">
              <w:rPr>
                <w:rFonts w:ascii="Times New Roman" w:hAnsi="Times New Roman" w:cs="Times New Roman"/>
                <w:noProof/>
              </w:rPr>
              <w:fldChar w:fldCharType="end"/>
            </w:r>
          </w:hyperlink>
        </w:p>
        <w:p w14:paraId="70DA2E8B" w14:textId="7D8D4F9A" w:rsidR="2321AC03" w:rsidRPr="00E622E7" w:rsidRDefault="00577F3E" w:rsidP="2321AC03">
          <w:pPr>
            <w:pStyle w:val="TOC2"/>
            <w:tabs>
              <w:tab w:val="right" w:leader="dot" w:pos="9360"/>
            </w:tabs>
            <w:rPr>
              <w:rFonts w:ascii="Times New Roman" w:hAnsi="Times New Roman" w:cs="Times New Roman"/>
              <w:noProof/>
            </w:rPr>
          </w:pPr>
          <w:hyperlink w:anchor="_Toc800026905">
            <w:r w:rsidR="1D9AAFFA" w:rsidRPr="00E622E7">
              <w:rPr>
                <w:rStyle w:val="a4"/>
                <w:rFonts w:ascii="Times New Roman" w:hAnsi="Times New Roman" w:cs="Times New Roman"/>
                <w:noProof/>
              </w:rPr>
              <w:t>4.3 Neural Networks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_Toc800026905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9</w:t>
            </w:r>
            <w:r w:rsidR="2321AC03" w:rsidRPr="00E622E7">
              <w:rPr>
                <w:rFonts w:ascii="Times New Roman" w:hAnsi="Times New Roman" w:cs="Times New Roman"/>
                <w:noProof/>
              </w:rPr>
              <w:fldChar w:fldCharType="end"/>
            </w:r>
          </w:hyperlink>
        </w:p>
        <w:p w14:paraId="0B6B5F15" w14:textId="28913E04" w:rsidR="2321AC03" w:rsidRPr="00E622E7" w:rsidRDefault="00577F3E" w:rsidP="2321AC03">
          <w:pPr>
            <w:pStyle w:val="TOC3"/>
            <w:tabs>
              <w:tab w:val="right" w:leader="dot" w:pos="9360"/>
            </w:tabs>
            <w:rPr>
              <w:rFonts w:ascii="Times New Roman" w:hAnsi="Times New Roman" w:cs="Times New Roman"/>
              <w:noProof/>
            </w:rPr>
          </w:pPr>
          <w:hyperlink w:anchor="_Toc749020430">
            <w:r w:rsidR="1D9AAFFA" w:rsidRPr="00E622E7">
              <w:rPr>
                <w:rStyle w:val="a4"/>
                <w:rFonts w:ascii="Times New Roman" w:hAnsi="Times New Roman" w:cs="Times New Roman"/>
                <w:noProof/>
              </w:rPr>
              <w:t>4.3.1 Parameter Setting</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_Toc749020430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9</w:t>
            </w:r>
            <w:r w:rsidR="2321AC03" w:rsidRPr="00E622E7">
              <w:rPr>
                <w:rFonts w:ascii="Times New Roman" w:hAnsi="Times New Roman" w:cs="Times New Roman"/>
                <w:noProof/>
              </w:rPr>
              <w:fldChar w:fldCharType="end"/>
            </w:r>
          </w:hyperlink>
        </w:p>
        <w:p w14:paraId="34FB60C6" w14:textId="244592E8" w:rsidR="2321AC03" w:rsidRPr="00E622E7" w:rsidRDefault="00577F3E" w:rsidP="2321AC03">
          <w:pPr>
            <w:pStyle w:val="TOC3"/>
            <w:tabs>
              <w:tab w:val="right" w:leader="dot" w:pos="9360"/>
            </w:tabs>
            <w:rPr>
              <w:rFonts w:ascii="Times New Roman" w:hAnsi="Times New Roman" w:cs="Times New Roman"/>
              <w:noProof/>
            </w:rPr>
          </w:pPr>
          <w:hyperlink w:anchor="_Toc862751481">
            <w:r w:rsidR="1D9AAFFA" w:rsidRPr="00E622E7">
              <w:rPr>
                <w:rStyle w:val="a4"/>
                <w:rFonts w:ascii="Times New Roman" w:hAnsi="Times New Roman" w:cs="Times New Roman"/>
                <w:noProof/>
              </w:rPr>
              <w:t>4.3.2 Applicability and Limitations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_Toc862751481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9</w:t>
            </w:r>
            <w:r w:rsidR="2321AC03" w:rsidRPr="00E622E7">
              <w:rPr>
                <w:rFonts w:ascii="Times New Roman" w:hAnsi="Times New Roman" w:cs="Times New Roman"/>
                <w:noProof/>
              </w:rPr>
              <w:fldChar w:fldCharType="end"/>
            </w:r>
          </w:hyperlink>
        </w:p>
        <w:p w14:paraId="30319EDD" w14:textId="210242EF" w:rsidR="2321AC03" w:rsidRPr="00E622E7" w:rsidRDefault="00577F3E" w:rsidP="2321AC03">
          <w:pPr>
            <w:pStyle w:val="TOC3"/>
            <w:tabs>
              <w:tab w:val="right" w:leader="dot" w:pos="9360"/>
            </w:tabs>
            <w:rPr>
              <w:rFonts w:ascii="Times New Roman" w:hAnsi="Times New Roman" w:cs="Times New Roman"/>
              <w:noProof/>
            </w:rPr>
          </w:pPr>
          <w:hyperlink w:anchor="_Toc193027596">
            <w:r w:rsidR="1D9AAFFA" w:rsidRPr="00E622E7">
              <w:rPr>
                <w:rStyle w:val="a4"/>
                <w:rFonts w:ascii="Times New Roman" w:hAnsi="Times New Roman" w:cs="Times New Roman"/>
                <w:noProof/>
              </w:rPr>
              <w:t>4.3.3 Model Training by R and Results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_Toc193027596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9</w:t>
            </w:r>
            <w:r w:rsidR="2321AC03" w:rsidRPr="00E622E7">
              <w:rPr>
                <w:rFonts w:ascii="Times New Roman" w:hAnsi="Times New Roman" w:cs="Times New Roman"/>
                <w:noProof/>
              </w:rPr>
              <w:fldChar w:fldCharType="end"/>
            </w:r>
          </w:hyperlink>
        </w:p>
        <w:p w14:paraId="67E82CD9" w14:textId="18AC791F" w:rsidR="2321AC03" w:rsidRPr="00E622E7" w:rsidRDefault="00577F3E" w:rsidP="2321AC03">
          <w:pPr>
            <w:pStyle w:val="TOC3"/>
            <w:tabs>
              <w:tab w:val="right" w:leader="dot" w:pos="9360"/>
            </w:tabs>
            <w:rPr>
              <w:rFonts w:ascii="Times New Roman" w:hAnsi="Times New Roman" w:cs="Times New Roman"/>
              <w:noProof/>
            </w:rPr>
          </w:pPr>
          <w:hyperlink w:anchor="_Toc1375962015">
            <w:r w:rsidR="1D9AAFFA" w:rsidRPr="00E622E7">
              <w:rPr>
                <w:rStyle w:val="a4"/>
                <w:rFonts w:ascii="Times New Roman" w:hAnsi="Times New Roman" w:cs="Times New Roman"/>
                <w:noProof/>
              </w:rPr>
              <w:t>4.3.4 Model Evaluation</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_Toc1375962015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10</w:t>
            </w:r>
            <w:r w:rsidR="2321AC03" w:rsidRPr="00E622E7">
              <w:rPr>
                <w:rFonts w:ascii="Times New Roman" w:hAnsi="Times New Roman" w:cs="Times New Roman"/>
                <w:noProof/>
              </w:rPr>
              <w:fldChar w:fldCharType="end"/>
            </w:r>
          </w:hyperlink>
        </w:p>
        <w:p w14:paraId="4BB385F2" w14:textId="53042503" w:rsidR="2321AC03" w:rsidRPr="00E622E7" w:rsidRDefault="00577F3E" w:rsidP="2321AC03">
          <w:pPr>
            <w:pStyle w:val="TOC2"/>
            <w:tabs>
              <w:tab w:val="right" w:leader="dot" w:pos="9360"/>
            </w:tabs>
            <w:rPr>
              <w:rFonts w:ascii="Times New Roman" w:hAnsi="Times New Roman" w:cs="Times New Roman"/>
              <w:noProof/>
            </w:rPr>
          </w:pPr>
          <w:hyperlink w:anchor="_Toc2143907483">
            <w:r w:rsidR="1D9AAFFA" w:rsidRPr="00E622E7">
              <w:rPr>
                <w:rStyle w:val="a4"/>
                <w:rFonts w:ascii="Times New Roman" w:hAnsi="Times New Roman" w:cs="Times New Roman"/>
                <w:noProof/>
              </w:rPr>
              <w:t>4.4 Logistic Regression</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_Toc2143907483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10</w:t>
            </w:r>
            <w:r w:rsidR="2321AC03" w:rsidRPr="00E622E7">
              <w:rPr>
                <w:rFonts w:ascii="Times New Roman" w:hAnsi="Times New Roman" w:cs="Times New Roman"/>
                <w:noProof/>
              </w:rPr>
              <w:fldChar w:fldCharType="end"/>
            </w:r>
          </w:hyperlink>
        </w:p>
        <w:p w14:paraId="6C2CBCCD" w14:textId="507D4AAC" w:rsidR="2321AC03" w:rsidRPr="00E622E7" w:rsidRDefault="00577F3E" w:rsidP="2321AC03">
          <w:pPr>
            <w:pStyle w:val="TOC3"/>
            <w:tabs>
              <w:tab w:val="right" w:leader="dot" w:pos="9360"/>
            </w:tabs>
            <w:rPr>
              <w:rFonts w:ascii="Times New Roman" w:hAnsi="Times New Roman" w:cs="Times New Roman"/>
              <w:noProof/>
            </w:rPr>
          </w:pPr>
          <w:hyperlink w:anchor="_Toc247140928">
            <w:r w:rsidR="1D9AAFFA" w:rsidRPr="00E622E7">
              <w:rPr>
                <w:rStyle w:val="a4"/>
                <w:rFonts w:ascii="Times New Roman" w:hAnsi="Times New Roman" w:cs="Times New Roman"/>
                <w:noProof/>
              </w:rPr>
              <w:t>4.4.1 Parameter Setting</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_Toc247140928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10</w:t>
            </w:r>
            <w:r w:rsidR="2321AC03" w:rsidRPr="00E622E7">
              <w:rPr>
                <w:rFonts w:ascii="Times New Roman" w:hAnsi="Times New Roman" w:cs="Times New Roman"/>
                <w:noProof/>
              </w:rPr>
              <w:fldChar w:fldCharType="end"/>
            </w:r>
          </w:hyperlink>
        </w:p>
        <w:p w14:paraId="0CC4D566" w14:textId="40863514" w:rsidR="2321AC03" w:rsidRPr="00E622E7" w:rsidRDefault="00577F3E" w:rsidP="2321AC03">
          <w:pPr>
            <w:pStyle w:val="TOC3"/>
            <w:tabs>
              <w:tab w:val="right" w:leader="dot" w:pos="9360"/>
            </w:tabs>
            <w:rPr>
              <w:rFonts w:ascii="Times New Roman" w:hAnsi="Times New Roman" w:cs="Times New Roman"/>
              <w:noProof/>
            </w:rPr>
          </w:pPr>
          <w:hyperlink w:anchor="_Toc1096420640">
            <w:r w:rsidR="1D9AAFFA" w:rsidRPr="00E622E7">
              <w:rPr>
                <w:rStyle w:val="a4"/>
                <w:rFonts w:ascii="Times New Roman" w:hAnsi="Times New Roman" w:cs="Times New Roman"/>
                <w:noProof/>
              </w:rPr>
              <w:t>4.4.2 Applicability and Limitations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_Toc1096420640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10</w:t>
            </w:r>
            <w:r w:rsidR="2321AC03" w:rsidRPr="00E622E7">
              <w:rPr>
                <w:rFonts w:ascii="Times New Roman" w:hAnsi="Times New Roman" w:cs="Times New Roman"/>
                <w:noProof/>
              </w:rPr>
              <w:fldChar w:fldCharType="end"/>
            </w:r>
          </w:hyperlink>
        </w:p>
        <w:p w14:paraId="3749EF85" w14:textId="46DBBB22" w:rsidR="2321AC03" w:rsidRPr="00E622E7" w:rsidRDefault="00577F3E" w:rsidP="2321AC03">
          <w:pPr>
            <w:pStyle w:val="TOC3"/>
            <w:tabs>
              <w:tab w:val="right" w:leader="dot" w:pos="9360"/>
            </w:tabs>
            <w:rPr>
              <w:rFonts w:ascii="Times New Roman" w:hAnsi="Times New Roman" w:cs="Times New Roman"/>
              <w:noProof/>
            </w:rPr>
          </w:pPr>
          <w:hyperlink w:anchor="_Toc1387418606">
            <w:r w:rsidR="1D9AAFFA" w:rsidRPr="00E622E7">
              <w:rPr>
                <w:rStyle w:val="a4"/>
                <w:rFonts w:ascii="Times New Roman" w:hAnsi="Times New Roman" w:cs="Times New Roman"/>
                <w:noProof/>
              </w:rPr>
              <w:t>4.4.3 Model Training by R and Results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_Toc1387418606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11</w:t>
            </w:r>
            <w:r w:rsidR="2321AC03" w:rsidRPr="00E622E7">
              <w:rPr>
                <w:rFonts w:ascii="Times New Roman" w:hAnsi="Times New Roman" w:cs="Times New Roman"/>
                <w:noProof/>
              </w:rPr>
              <w:fldChar w:fldCharType="end"/>
            </w:r>
          </w:hyperlink>
        </w:p>
        <w:p w14:paraId="630B36B0" w14:textId="6C41A421" w:rsidR="2321AC03" w:rsidRPr="00E622E7" w:rsidRDefault="00577F3E" w:rsidP="2321AC03">
          <w:pPr>
            <w:pStyle w:val="TOC3"/>
            <w:tabs>
              <w:tab w:val="right" w:leader="dot" w:pos="9360"/>
            </w:tabs>
            <w:rPr>
              <w:rFonts w:ascii="Times New Roman" w:hAnsi="Times New Roman" w:cs="Times New Roman"/>
              <w:noProof/>
            </w:rPr>
          </w:pPr>
          <w:hyperlink w:anchor="_Toc609353909">
            <w:r w:rsidR="1D9AAFFA" w:rsidRPr="00E622E7">
              <w:rPr>
                <w:rStyle w:val="a4"/>
                <w:rFonts w:ascii="Times New Roman" w:hAnsi="Times New Roman" w:cs="Times New Roman"/>
                <w:noProof/>
              </w:rPr>
              <w:t>4.4.4 Model Evaluation</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_Toc609353909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11</w:t>
            </w:r>
            <w:r w:rsidR="2321AC03" w:rsidRPr="00E622E7">
              <w:rPr>
                <w:rFonts w:ascii="Times New Roman" w:hAnsi="Times New Roman" w:cs="Times New Roman"/>
                <w:noProof/>
              </w:rPr>
              <w:fldChar w:fldCharType="end"/>
            </w:r>
          </w:hyperlink>
        </w:p>
        <w:p w14:paraId="61C56501" w14:textId="7233B067" w:rsidR="2321AC03" w:rsidRPr="00E622E7" w:rsidRDefault="00577F3E" w:rsidP="2321AC03">
          <w:pPr>
            <w:pStyle w:val="TOC1"/>
            <w:tabs>
              <w:tab w:val="right" w:leader="dot" w:pos="9360"/>
              <w:tab w:val="left" w:pos="435"/>
            </w:tabs>
            <w:rPr>
              <w:rFonts w:ascii="Times New Roman" w:hAnsi="Times New Roman" w:cs="Times New Roman"/>
              <w:noProof/>
            </w:rPr>
          </w:pPr>
          <w:hyperlink w:anchor="_Toc1494453908">
            <w:r w:rsidR="1D9AAFFA" w:rsidRPr="00E622E7">
              <w:rPr>
                <w:rStyle w:val="a4"/>
                <w:rFonts w:ascii="Times New Roman" w:hAnsi="Times New Roman" w:cs="Times New Roman"/>
                <w:noProof/>
              </w:rPr>
              <w:t>5.</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Conclusion and Further Work</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_Toc1494453908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12</w:t>
            </w:r>
            <w:r w:rsidR="2321AC03" w:rsidRPr="00E622E7">
              <w:rPr>
                <w:rFonts w:ascii="Times New Roman" w:hAnsi="Times New Roman" w:cs="Times New Roman"/>
                <w:noProof/>
              </w:rPr>
              <w:fldChar w:fldCharType="end"/>
            </w:r>
          </w:hyperlink>
        </w:p>
        <w:p w14:paraId="2CDDA289" w14:textId="7FFF7D42" w:rsidR="2321AC03" w:rsidRPr="00E622E7" w:rsidRDefault="00577F3E" w:rsidP="2321AC03">
          <w:pPr>
            <w:pStyle w:val="TOC2"/>
            <w:tabs>
              <w:tab w:val="right" w:leader="dot" w:pos="9360"/>
            </w:tabs>
            <w:rPr>
              <w:rFonts w:ascii="Times New Roman" w:hAnsi="Times New Roman" w:cs="Times New Roman"/>
              <w:noProof/>
            </w:rPr>
          </w:pPr>
          <w:hyperlink w:anchor="_Toc1627463620">
            <w:r w:rsidR="1D9AAFFA" w:rsidRPr="00E622E7">
              <w:rPr>
                <w:rStyle w:val="a4"/>
                <w:rFonts w:ascii="Times New Roman" w:hAnsi="Times New Roman" w:cs="Times New Roman"/>
                <w:noProof/>
              </w:rPr>
              <w:t>5.1 Conclusion and Challenges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_Toc1627463620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12</w:t>
            </w:r>
            <w:r w:rsidR="2321AC03" w:rsidRPr="00E622E7">
              <w:rPr>
                <w:rFonts w:ascii="Times New Roman" w:hAnsi="Times New Roman" w:cs="Times New Roman"/>
                <w:noProof/>
              </w:rPr>
              <w:fldChar w:fldCharType="end"/>
            </w:r>
          </w:hyperlink>
        </w:p>
        <w:p w14:paraId="47FA6B42" w14:textId="17617743" w:rsidR="2321AC03" w:rsidRPr="00E622E7" w:rsidRDefault="00577F3E" w:rsidP="2321AC03">
          <w:pPr>
            <w:pStyle w:val="TOC2"/>
            <w:tabs>
              <w:tab w:val="right" w:leader="dot" w:pos="9360"/>
            </w:tabs>
            <w:rPr>
              <w:rFonts w:ascii="Times New Roman" w:hAnsi="Times New Roman" w:cs="Times New Roman"/>
              <w:noProof/>
            </w:rPr>
          </w:pPr>
          <w:hyperlink w:anchor="_Toc1635896347">
            <w:r w:rsidR="1D9AAFFA" w:rsidRPr="00E622E7">
              <w:rPr>
                <w:rStyle w:val="a4"/>
                <w:rFonts w:ascii="Times New Roman" w:hAnsi="Times New Roman" w:cs="Times New Roman"/>
                <w:noProof/>
              </w:rPr>
              <w:t>5.2 Further Work</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_Toc1635896347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12</w:t>
            </w:r>
            <w:r w:rsidR="2321AC03" w:rsidRPr="00E622E7">
              <w:rPr>
                <w:rFonts w:ascii="Times New Roman" w:hAnsi="Times New Roman" w:cs="Times New Roman"/>
                <w:noProof/>
              </w:rPr>
              <w:fldChar w:fldCharType="end"/>
            </w:r>
          </w:hyperlink>
        </w:p>
        <w:p w14:paraId="022FA6D8" w14:textId="0E0B19FC" w:rsidR="2321AC03" w:rsidRPr="00E622E7" w:rsidRDefault="00577F3E" w:rsidP="2321AC03">
          <w:pPr>
            <w:pStyle w:val="TOC1"/>
            <w:tabs>
              <w:tab w:val="right" w:leader="dot" w:pos="9360"/>
              <w:tab w:val="left" w:pos="435"/>
            </w:tabs>
            <w:rPr>
              <w:rFonts w:ascii="Times New Roman" w:hAnsi="Times New Roman" w:cs="Times New Roman"/>
              <w:noProof/>
            </w:rPr>
          </w:pPr>
          <w:hyperlink w:anchor="_Toc1358057664">
            <w:r w:rsidR="1D9AAFFA" w:rsidRPr="00E622E7">
              <w:rPr>
                <w:rStyle w:val="a4"/>
                <w:rFonts w:ascii="Times New Roman" w:hAnsi="Times New Roman" w:cs="Times New Roman"/>
                <w:noProof/>
              </w:rPr>
              <w:t>6.</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References</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_Toc1358057664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13</w:t>
            </w:r>
            <w:r w:rsidR="2321AC03" w:rsidRPr="00E622E7">
              <w:rPr>
                <w:rFonts w:ascii="Times New Roman" w:hAnsi="Times New Roman" w:cs="Times New Roman"/>
                <w:noProof/>
              </w:rPr>
              <w:fldChar w:fldCharType="end"/>
            </w:r>
          </w:hyperlink>
        </w:p>
        <w:p w14:paraId="6A147CAF" w14:textId="5A9B1C6E" w:rsidR="2ADC6B99" w:rsidRPr="00E622E7" w:rsidRDefault="00577F3E" w:rsidP="00E622E7">
          <w:pPr>
            <w:pStyle w:val="TOC1"/>
            <w:tabs>
              <w:tab w:val="right" w:leader="dot" w:pos="9360"/>
              <w:tab w:val="left" w:pos="435"/>
            </w:tabs>
            <w:rPr>
              <w:rFonts w:ascii="Times New Roman" w:hAnsi="Times New Roman" w:cs="Times New Roman"/>
            </w:rPr>
          </w:pPr>
          <w:hyperlink w:anchor="_Toc2057816403">
            <w:r w:rsidR="1D9AAFFA" w:rsidRPr="00E622E7">
              <w:rPr>
                <w:rStyle w:val="a4"/>
                <w:rFonts w:ascii="Times New Roman" w:hAnsi="Times New Roman" w:cs="Times New Roman"/>
                <w:noProof/>
              </w:rPr>
              <w:t>7.</w:t>
            </w:r>
            <w:r w:rsidR="00E622E7" w:rsidRPr="00E622E7">
              <w:rPr>
                <w:rStyle w:val="a4"/>
                <w:rFonts w:ascii="Times New Roman" w:hAnsi="Times New Roman" w:cs="Times New Roman"/>
                <w:noProof/>
              </w:rPr>
              <w:t xml:space="preserve"> </w:t>
            </w:r>
            <w:r w:rsidR="1D9AAFFA" w:rsidRPr="00E622E7">
              <w:rPr>
                <w:rStyle w:val="a4"/>
                <w:rFonts w:ascii="Times New Roman" w:hAnsi="Times New Roman" w:cs="Times New Roman"/>
                <w:noProof/>
              </w:rPr>
              <w:t>Appendix</w:t>
            </w:r>
            <w:r w:rsidR="2321AC03" w:rsidRPr="00E622E7">
              <w:rPr>
                <w:rFonts w:ascii="Times New Roman" w:hAnsi="Times New Roman" w:cs="Times New Roman"/>
                <w:noProof/>
              </w:rPr>
              <w:tab/>
            </w:r>
            <w:r w:rsidR="2321AC03" w:rsidRPr="00E622E7">
              <w:rPr>
                <w:rFonts w:ascii="Times New Roman" w:hAnsi="Times New Roman" w:cs="Times New Roman"/>
                <w:noProof/>
              </w:rPr>
              <w:fldChar w:fldCharType="begin"/>
            </w:r>
            <w:r w:rsidR="2321AC03" w:rsidRPr="00E622E7">
              <w:rPr>
                <w:rFonts w:ascii="Times New Roman" w:hAnsi="Times New Roman" w:cs="Times New Roman"/>
                <w:noProof/>
              </w:rPr>
              <w:instrText>PAGEREF _Toc2057816403 \h</w:instrText>
            </w:r>
            <w:r w:rsidR="2321AC03" w:rsidRPr="00E622E7">
              <w:rPr>
                <w:rFonts w:ascii="Times New Roman" w:hAnsi="Times New Roman" w:cs="Times New Roman"/>
                <w:noProof/>
              </w:rPr>
            </w:r>
            <w:r w:rsidR="2321AC03" w:rsidRPr="00E622E7">
              <w:rPr>
                <w:rFonts w:ascii="Times New Roman" w:hAnsi="Times New Roman" w:cs="Times New Roman"/>
                <w:noProof/>
              </w:rPr>
              <w:fldChar w:fldCharType="separate"/>
            </w:r>
            <w:r w:rsidR="00365B96">
              <w:rPr>
                <w:rFonts w:ascii="Times New Roman" w:hAnsi="Times New Roman" w:cs="Times New Roman"/>
                <w:noProof/>
              </w:rPr>
              <w:t>13</w:t>
            </w:r>
            <w:r w:rsidR="2321AC03" w:rsidRPr="00E622E7">
              <w:rPr>
                <w:rFonts w:ascii="Times New Roman" w:hAnsi="Times New Roman" w:cs="Times New Roman"/>
                <w:noProof/>
              </w:rPr>
              <w:fldChar w:fldCharType="end"/>
            </w:r>
          </w:hyperlink>
          <w:r w:rsidR="2321AC03" w:rsidRPr="00E622E7">
            <w:rPr>
              <w:rFonts w:ascii="Times New Roman" w:hAnsi="Times New Roman" w:cs="Times New Roman"/>
            </w:rPr>
            <w:fldChar w:fldCharType="end"/>
          </w:r>
        </w:p>
      </w:sdtContent>
    </w:sdt>
    <w:p w14:paraId="68C15484" w14:textId="29C20B6E" w:rsidR="3F2FD018" w:rsidRPr="00E622E7" w:rsidRDefault="3F2FD018" w:rsidP="3F2FD018">
      <w:pPr>
        <w:pStyle w:val="1"/>
        <w:numPr>
          <w:ilvl w:val="0"/>
          <w:numId w:val="3"/>
        </w:numPr>
        <w:rPr>
          <w:rFonts w:ascii="Times New Roman" w:eastAsia="Calibri Light" w:hAnsi="Times New Roman" w:cs="Times New Roman"/>
        </w:rPr>
      </w:pPr>
      <w:bookmarkStart w:id="0" w:name="_Toc1268959170"/>
      <w:r w:rsidRPr="00E622E7">
        <w:rPr>
          <w:rFonts w:ascii="Times New Roman" w:hAnsi="Times New Roman" w:cs="Times New Roman"/>
        </w:rPr>
        <w:lastRenderedPageBreak/>
        <w:t xml:space="preserve">Problem Description </w:t>
      </w:r>
      <w:bookmarkEnd w:id="0"/>
    </w:p>
    <w:p w14:paraId="372D7A52" w14:textId="1E1DC37A" w:rsidR="3F2FD018" w:rsidRPr="00E622E7" w:rsidRDefault="3F2FD018" w:rsidP="3F2FD018">
      <w:pPr>
        <w:pStyle w:val="2"/>
        <w:ind w:left="720"/>
        <w:rPr>
          <w:rFonts w:ascii="Times New Roman" w:hAnsi="Times New Roman" w:cs="Times New Roman"/>
        </w:rPr>
      </w:pPr>
      <w:bookmarkStart w:id="1" w:name="_Toc1843667954"/>
      <w:r w:rsidRPr="00E622E7">
        <w:rPr>
          <w:rFonts w:ascii="Times New Roman" w:hAnsi="Times New Roman" w:cs="Times New Roman"/>
        </w:rPr>
        <w:t>1.1 Goals</w:t>
      </w:r>
      <w:bookmarkEnd w:id="1"/>
    </w:p>
    <w:p w14:paraId="1A94E9EB" w14:textId="17FF70A3"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In recent years, COVID-19 has been a popular topic, and the virus has been evolving. Every day, the number of cases around the world grows. The most efficient method of preventing infectious diseases is vaccination. Efforts to produce vaccinations against COVID-19 types are being stepped up by governments. People's attitudes towards vaccines, on the other hand, have long been a global issue. Vaccine apprehension and rejection, particularly for new pandemic vaccines, can be significant hurdles</w:t>
      </w:r>
      <w:r w:rsidR="00E622E7" w:rsidRPr="00E622E7">
        <w:rPr>
          <w:rFonts w:ascii="Times New Roman" w:hAnsi="Times New Roman" w:cs="Times New Roman"/>
          <w:sz w:val="24"/>
          <w:szCs w:val="24"/>
        </w:rPr>
        <w:t xml:space="preserve"> </w:t>
      </w:r>
      <w:r w:rsidRPr="00E622E7">
        <w:rPr>
          <w:rFonts w:ascii="Times New Roman" w:hAnsi="Times New Roman" w:cs="Times New Roman"/>
          <w:sz w:val="24"/>
          <w:szCs w:val="24"/>
        </w:rPr>
        <w:t xml:space="preserve">to vaccination (Danchin, Biezen, Manski-Nankervis, Kaufman &amp; Leask, 2020). Using association mining, decision trees, neural networks, and logistic regression technologies, this report uses ANU poll 35 (August 2020): </w:t>
      </w:r>
      <w:r w:rsidR="00935F33">
        <w:rPr>
          <w:rFonts w:ascii="Times New Roman" w:hAnsi="Times New Roman" w:cs="Times New Roman"/>
          <w:sz w:val="24"/>
          <w:szCs w:val="24"/>
        </w:rPr>
        <w:t>COVID</w:t>
      </w:r>
      <w:r w:rsidRPr="00E622E7">
        <w:rPr>
          <w:rFonts w:ascii="Times New Roman" w:hAnsi="Times New Roman" w:cs="Times New Roman"/>
          <w:sz w:val="24"/>
          <w:szCs w:val="24"/>
        </w:rPr>
        <w:t>-19 attitudes and behaviors (wave 3) as the data source to forecast people's attitudes regarding COVID-19 vaccination.</w:t>
      </w:r>
    </w:p>
    <w:p w14:paraId="3B305A3D" w14:textId="475CE33E" w:rsidR="3F2FD018" w:rsidRPr="00E622E7" w:rsidRDefault="3F2FD018" w:rsidP="2321AC03">
      <w:pPr>
        <w:pStyle w:val="2"/>
        <w:ind w:left="720"/>
        <w:rPr>
          <w:rFonts w:ascii="Times New Roman" w:hAnsi="Times New Roman" w:cs="Times New Roman"/>
        </w:rPr>
      </w:pPr>
      <w:bookmarkStart w:id="2" w:name="_Toc495900865"/>
      <w:r w:rsidRPr="00E622E7">
        <w:rPr>
          <w:rFonts w:ascii="Times New Roman" w:hAnsi="Times New Roman" w:cs="Times New Roman"/>
        </w:rPr>
        <w:t>1.2 Expected Impact</w:t>
      </w:r>
      <w:bookmarkEnd w:id="2"/>
    </w:p>
    <w:p w14:paraId="353CD001" w14:textId="2C86D20C" w:rsidR="2321AC03" w:rsidRPr="00E622E7" w:rsidRDefault="2321AC03" w:rsidP="2321AC03">
      <w:pPr>
        <w:rPr>
          <w:rFonts w:ascii="Times New Roman" w:hAnsi="Times New Roman" w:cs="Times New Roman"/>
        </w:rPr>
      </w:pPr>
      <w:r w:rsidRPr="00E622E7">
        <w:rPr>
          <w:rFonts w:ascii="Times New Roman" w:hAnsi="Times New Roman" w:cs="Times New Roman"/>
          <w:sz w:val="24"/>
          <w:szCs w:val="24"/>
        </w:rPr>
        <w:t>To improve people's vaccine aspirations, the health-care system should increase the risks and benefits of COVID-19 vaccines, as well as provide free vaccine to everyone. The first stage is to learn about society's attitudes towards the vaccine. A questionnaire can be used to gain direct feedback from the participants. However, the classification technique can also be used to predict data and predict future outcomes. In other words, vaccine attitudes can be forecasted to better understand the features of people with varied vaccine attitudes. The findings will assist governments and health authorities in encouraging hesitant people to get vaccinated and ensuring that these new vaccines are widely distributed (Seale et al., 2021).</w:t>
      </w:r>
    </w:p>
    <w:p w14:paraId="59B82144" w14:textId="66483221" w:rsidR="3F2FD018" w:rsidRPr="00E622E7" w:rsidRDefault="3F2FD018" w:rsidP="3F2FD018">
      <w:pPr>
        <w:pStyle w:val="2"/>
        <w:ind w:left="720"/>
        <w:rPr>
          <w:rFonts w:ascii="Times New Roman" w:hAnsi="Times New Roman" w:cs="Times New Roman"/>
        </w:rPr>
      </w:pPr>
      <w:bookmarkStart w:id="3" w:name="_Toc2104407936"/>
      <w:r w:rsidRPr="00E622E7">
        <w:rPr>
          <w:rFonts w:ascii="Times New Roman" w:hAnsi="Times New Roman" w:cs="Times New Roman"/>
        </w:rPr>
        <w:t>1.3 Data Mining</w:t>
      </w:r>
      <w:bookmarkEnd w:id="3"/>
    </w:p>
    <w:p w14:paraId="77526F6F" w14:textId="557B2083" w:rsidR="2ADC6B99"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 xml:space="preserve">By learning the training set to map each input feature to the model, some classification algorithms are used as models. The model establishment stage, or training stage, is the first step in the classification process, and the evaluation stage is the second. The training phase's goal is to define the classification model for pre-defined data classes or concept sets. We should now select a sample of the data from the known data set as the model's training set and the rest as the testing set. In the evaluation stage, we need to use the model established in the first stage to classify the testing set data tuples, to evaluate the prediction accuracy of the classification model. </w:t>
      </w:r>
    </w:p>
    <w:p w14:paraId="78BAC3DF" w14:textId="3E365807"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First, association mining is used in this report to discover associations between items in the data set, which can lead to the discovery of multiple frequently associated data items. Then, as the training set for the classification model, we can use these features that are highly related to vaccination attitude, and then apply them to the testing set for model evaluation.</w:t>
      </w:r>
    </w:p>
    <w:p w14:paraId="068A49F1" w14:textId="4C68BA9B" w:rsidR="1D9AAFFA" w:rsidRPr="00E622E7" w:rsidRDefault="1D9AAFFA" w:rsidP="1D9AAFFA">
      <w:pPr>
        <w:rPr>
          <w:rFonts w:ascii="Times New Roman" w:hAnsi="Times New Roman" w:cs="Times New Roman"/>
        </w:rPr>
      </w:pPr>
    </w:p>
    <w:p w14:paraId="29BF093D" w14:textId="4E181C98" w:rsidR="1D9AAFFA" w:rsidRPr="00E622E7" w:rsidRDefault="1D9AAFFA" w:rsidP="1D9AAFFA">
      <w:pPr>
        <w:rPr>
          <w:rFonts w:ascii="Times New Roman" w:hAnsi="Times New Roman" w:cs="Times New Roman"/>
        </w:rPr>
      </w:pPr>
    </w:p>
    <w:p w14:paraId="042ED945" w14:textId="379622FE" w:rsidR="1D9AAFFA" w:rsidRPr="00E622E7" w:rsidRDefault="1D9AAFFA" w:rsidP="1D9AAFFA">
      <w:pPr>
        <w:rPr>
          <w:rFonts w:ascii="Times New Roman" w:hAnsi="Times New Roman" w:cs="Times New Roman"/>
        </w:rPr>
      </w:pPr>
    </w:p>
    <w:p w14:paraId="61512665" w14:textId="1FA86FD7" w:rsidR="1D9AAFFA" w:rsidRPr="00E622E7" w:rsidRDefault="1D9AAFFA" w:rsidP="1D9AAFFA">
      <w:pPr>
        <w:rPr>
          <w:rFonts w:ascii="Times New Roman" w:hAnsi="Times New Roman" w:cs="Times New Roman"/>
        </w:rPr>
      </w:pPr>
    </w:p>
    <w:p w14:paraId="64E2843D" w14:textId="70244CF5" w:rsidR="1D9AAFFA" w:rsidRPr="00E622E7" w:rsidRDefault="1D9AAFFA" w:rsidP="1D9AAFFA">
      <w:pPr>
        <w:rPr>
          <w:rFonts w:ascii="Times New Roman" w:hAnsi="Times New Roman" w:cs="Times New Roman"/>
        </w:rPr>
      </w:pPr>
    </w:p>
    <w:p w14:paraId="62BE58FE" w14:textId="30D042BC" w:rsidR="3F2FD018" w:rsidRPr="00E622E7" w:rsidRDefault="3F2FD018" w:rsidP="2321AC03">
      <w:pPr>
        <w:pStyle w:val="1"/>
        <w:numPr>
          <w:ilvl w:val="0"/>
          <w:numId w:val="3"/>
        </w:numPr>
        <w:rPr>
          <w:rFonts w:ascii="Times New Roman" w:eastAsia="Calibri Light" w:hAnsi="Times New Roman" w:cs="Times New Roman"/>
        </w:rPr>
      </w:pPr>
      <w:bookmarkStart w:id="4" w:name="_Toc870602364"/>
      <w:r w:rsidRPr="00E622E7">
        <w:rPr>
          <w:rFonts w:ascii="Times New Roman" w:hAnsi="Times New Roman" w:cs="Times New Roman"/>
        </w:rPr>
        <w:lastRenderedPageBreak/>
        <w:t>Data Description</w:t>
      </w:r>
      <w:bookmarkEnd w:id="4"/>
    </w:p>
    <w:p w14:paraId="3AB0416C" w14:textId="6202E2D3" w:rsidR="3F2FD018" w:rsidRPr="00E622E7" w:rsidRDefault="3F2FD018" w:rsidP="571EB5EC">
      <w:pPr>
        <w:pStyle w:val="2"/>
        <w:ind w:left="720"/>
        <w:rPr>
          <w:rFonts w:ascii="Times New Roman" w:hAnsi="Times New Roman" w:cs="Times New Roman"/>
        </w:rPr>
      </w:pPr>
      <w:bookmarkStart w:id="5" w:name="_Toc1380162862"/>
      <w:r w:rsidRPr="00E622E7">
        <w:rPr>
          <w:rFonts w:ascii="Times New Roman" w:hAnsi="Times New Roman" w:cs="Times New Roman"/>
        </w:rPr>
        <w:t xml:space="preserve">2.1 </w:t>
      </w:r>
      <w:r w:rsidR="571EB5EC" w:rsidRPr="00E622E7">
        <w:rPr>
          <w:rFonts w:ascii="Times New Roman" w:hAnsi="Times New Roman" w:cs="Times New Roman"/>
        </w:rPr>
        <w:t xml:space="preserve">Basic Description and </w:t>
      </w:r>
      <w:r w:rsidRPr="00E622E7">
        <w:rPr>
          <w:rFonts w:ascii="Times New Roman" w:hAnsi="Times New Roman" w:cs="Times New Roman"/>
        </w:rPr>
        <w:t>Deep Understanding</w:t>
      </w:r>
      <w:bookmarkEnd w:id="5"/>
    </w:p>
    <w:p w14:paraId="5B663581" w14:textId="2DE9F85A" w:rsidR="571EB5EC" w:rsidRPr="00E622E7" w:rsidRDefault="571EB5EC" w:rsidP="2321AC03">
      <w:pPr>
        <w:rPr>
          <w:rFonts w:ascii="Times New Roman" w:hAnsi="Times New Roman" w:cs="Times New Roman"/>
          <w:sz w:val="24"/>
          <w:szCs w:val="24"/>
          <w:lang w:val="en-AU"/>
        </w:rPr>
      </w:pPr>
      <w:r w:rsidRPr="00E622E7">
        <w:rPr>
          <w:rFonts w:ascii="Times New Roman" w:hAnsi="Times New Roman" w:cs="Times New Roman"/>
          <w:sz w:val="24"/>
          <w:szCs w:val="24"/>
        </w:rPr>
        <w:t xml:space="preserve">This report uses the original data version of the ANU (Australian National University) Poll 35 (August 2020): COVID-19 attitudes and behaviors (Wave 3). The data was collected in August 2020 to assess Australians' views on some important or topical issues and can be used for providing a timely update during the COVID-19 pandemic. </w:t>
      </w:r>
      <w:r w:rsidR="2321AC03" w:rsidRPr="00E622E7">
        <w:rPr>
          <w:rFonts w:ascii="Times New Roman" w:hAnsi="Times New Roman" w:cs="Times New Roman"/>
          <w:sz w:val="24"/>
          <w:szCs w:val="24"/>
        </w:rPr>
        <w:t xml:space="preserve">The questionnaire was divided into seven sections: </w:t>
      </w:r>
      <w:r w:rsidRPr="00E622E7">
        <w:rPr>
          <w:rFonts w:ascii="Times New Roman" w:hAnsi="Times New Roman" w:cs="Times New Roman"/>
          <w:sz w:val="24"/>
          <w:szCs w:val="24"/>
        </w:rPr>
        <w:t xml:space="preserve">ANU questions, Experiences with COVID-19, Opinions and behavioral responses to COVID-19 vaccine, Mental health, Employment, income and financial hardship, </w:t>
      </w:r>
      <w:r w:rsidRPr="00E622E7">
        <w:rPr>
          <w:rFonts w:ascii="Times New Roman" w:hAnsi="Times New Roman" w:cs="Times New Roman"/>
          <w:sz w:val="24"/>
          <w:szCs w:val="24"/>
          <w:lang w:val="en-AU"/>
        </w:rPr>
        <w:t xml:space="preserve">Opinions and behavioural responses to COVID-19 policy, and Opinions and behavioural responses to bushfire policy. </w:t>
      </w:r>
      <w:r w:rsidR="2321AC03" w:rsidRPr="00E622E7">
        <w:rPr>
          <w:rFonts w:ascii="Times New Roman" w:hAnsi="Times New Roman" w:cs="Times New Roman"/>
          <w:sz w:val="24"/>
          <w:szCs w:val="24"/>
          <w:lang w:val="en-AU"/>
        </w:rPr>
        <w:t>There are 335 attributes and 3061 data records in the original data file. The table below summarises the data attributes and population. Please see the following table for more information.</w:t>
      </w:r>
      <w:r w:rsidR="5968EF69" w:rsidRPr="00E622E7">
        <w:rPr>
          <w:rFonts w:ascii="Times New Roman" w:hAnsi="Times New Roman" w:cs="Times New Roman"/>
          <w:sz w:val="24"/>
          <w:szCs w:val="24"/>
          <w:lang w:val="en-AU"/>
        </w:rPr>
        <w:t xml:space="preserve"> For the detailed statistics, please</w:t>
      </w:r>
      <w:r w:rsidR="2321AC03" w:rsidRPr="00E622E7">
        <w:rPr>
          <w:rFonts w:ascii="Times New Roman" w:hAnsi="Times New Roman" w:cs="Times New Roman"/>
          <w:sz w:val="24"/>
          <w:szCs w:val="24"/>
          <w:lang w:val="en-AU"/>
        </w:rPr>
        <w:t xml:space="preserve"> see figures on the appendix, and these figures are described by Tableau.</w:t>
      </w:r>
    </w:p>
    <w:p w14:paraId="2A5B46AE" w14:textId="50969EB9" w:rsidR="571EB5EC" w:rsidRPr="00E622E7" w:rsidRDefault="2ADC6B99" w:rsidP="2ADC6B99">
      <w:pPr>
        <w:jc w:val="center"/>
        <w:rPr>
          <w:rFonts w:ascii="Times New Roman" w:hAnsi="Times New Roman" w:cs="Times New Roman"/>
          <w:sz w:val="24"/>
          <w:szCs w:val="24"/>
        </w:rPr>
      </w:pPr>
      <w:r w:rsidRPr="00E622E7">
        <w:rPr>
          <w:rFonts w:ascii="Times New Roman" w:hAnsi="Times New Roman" w:cs="Times New Roman"/>
          <w:noProof/>
          <w:sz w:val="24"/>
          <w:szCs w:val="24"/>
        </w:rPr>
        <w:drawing>
          <wp:inline distT="0" distB="0" distL="0" distR="0" wp14:anchorId="41A2C1E0" wp14:editId="08F263E7">
            <wp:extent cx="4762500" cy="2380449"/>
            <wp:effectExtent l="0" t="0" r="0" b="1270"/>
            <wp:docPr id="1372835019" name="图片 137283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800"/>
                    <a:stretch>
                      <a:fillRect/>
                    </a:stretch>
                  </pic:blipFill>
                  <pic:spPr>
                    <a:xfrm>
                      <a:off x="0" y="0"/>
                      <a:ext cx="4770969" cy="2384682"/>
                    </a:xfrm>
                    <a:prstGeom prst="rect">
                      <a:avLst/>
                    </a:prstGeom>
                  </pic:spPr>
                </pic:pic>
              </a:graphicData>
            </a:graphic>
          </wp:inline>
        </w:drawing>
      </w:r>
    </w:p>
    <w:p w14:paraId="0C49079D" w14:textId="26A7BE62" w:rsidR="571EB5EC" w:rsidRPr="00E622E7" w:rsidRDefault="2ADC6B99" w:rsidP="2ADC6B99">
      <w:pPr>
        <w:jc w:val="center"/>
        <w:rPr>
          <w:rFonts w:ascii="Times New Roman" w:hAnsi="Times New Roman" w:cs="Times New Roman"/>
          <w:sz w:val="24"/>
          <w:szCs w:val="24"/>
        </w:rPr>
      </w:pPr>
      <w:r w:rsidRPr="00E622E7">
        <w:rPr>
          <w:rFonts w:ascii="Times New Roman" w:hAnsi="Times New Roman" w:cs="Times New Roman"/>
          <w:sz w:val="24"/>
          <w:szCs w:val="24"/>
        </w:rPr>
        <w:t>Table 1. General Summary of the original data set</w:t>
      </w:r>
    </w:p>
    <w:p w14:paraId="2DA7E8CB" w14:textId="1F507715" w:rsidR="2ADC6B99" w:rsidRPr="00E622E7" w:rsidRDefault="2ADC6B99" w:rsidP="2321AC03">
      <w:pPr>
        <w:jc w:val="center"/>
        <w:rPr>
          <w:rFonts w:ascii="Times New Roman" w:hAnsi="Times New Roman" w:cs="Times New Roman"/>
          <w:sz w:val="24"/>
          <w:szCs w:val="24"/>
        </w:rPr>
      </w:pPr>
      <w:r w:rsidRPr="00E622E7">
        <w:rPr>
          <w:rFonts w:ascii="Times New Roman" w:hAnsi="Times New Roman" w:cs="Times New Roman"/>
          <w:noProof/>
          <w:sz w:val="24"/>
          <w:szCs w:val="24"/>
        </w:rPr>
        <w:drawing>
          <wp:inline distT="0" distB="0" distL="0" distR="0" wp14:anchorId="2A010D9A" wp14:editId="01EBF921">
            <wp:extent cx="4819650" cy="2399785"/>
            <wp:effectExtent l="0" t="0" r="0" b="635"/>
            <wp:docPr id="1659607930" name="图片 165960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824852" cy="2402375"/>
                    </a:xfrm>
                    <a:prstGeom prst="rect">
                      <a:avLst/>
                    </a:prstGeom>
                  </pic:spPr>
                </pic:pic>
              </a:graphicData>
            </a:graphic>
          </wp:inline>
        </w:drawing>
      </w:r>
    </w:p>
    <w:p w14:paraId="52FC2646" w14:textId="67D70FA4" w:rsidR="2ADC6B99" w:rsidRPr="00E622E7" w:rsidRDefault="2ADC6B99" w:rsidP="2321AC03">
      <w:pPr>
        <w:jc w:val="center"/>
        <w:rPr>
          <w:rFonts w:ascii="Times New Roman" w:hAnsi="Times New Roman" w:cs="Times New Roman"/>
          <w:sz w:val="24"/>
          <w:szCs w:val="24"/>
        </w:rPr>
      </w:pPr>
      <w:r w:rsidRPr="00E622E7">
        <w:rPr>
          <w:rFonts w:ascii="Times New Roman" w:hAnsi="Times New Roman" w:cs="Times New Roman"/>
          <w:sz w:val="24"/>
          <w:szCs w:val="24"/>
        </w:rPr>
        <w:t>Table 1. General Summary of the original data set</w:t>
      </w:r>
    </w:p>
    <w:p w14:paraId="2B7C3805" w14:textId="60C33273" w:rsidR="5968EF69" w:rsidRPr="00E622E7" w:rsidRDefault="5968EF69" w:rsidP="2321AC03">
      <w:pPr>
        <w:rPr>
          <w:rFonts w:ascii="Times New Roman" w:hAnsi="Times New Roman" w:cs="Times New Roman"/>
          <w:sz w:val="24"/>
          <w:szCs w:val="24"/>
          <w:lang w:val="en-AU"/>
        </w:rPr>
      </w:pPr>
      <w:r w:rsidRPr="00E622E7">
        <w:rPr>
          <w:rFonts w:ascii="Times New Roman" w:hAnsi="Times New Roman" w:cs="Times New Roman"/>
          <w:sz w:val="24"/>
          <w:szCs w:val="24"/>
          <w:lang w:val="en-AU"/>
        </w:rPr>
        <w:lastRenderedPageBreak/>
        <w:t xml:space="preserve">For the quality assessment, the table only shows </w:t>
      </w:r>
      <w:r w:rsidR="2ADC6B99" w:rsidRPr="00E622E7">
        <w:rPr>
          <w:rFonts w:ascii="Times New Roman" w:hAnsi="Times New Roman" w:cs="Times New Roman"/>
          <w:sz w:val="24"/>
          <w:szCs w:val="24"/>
          <w:lang w:val="en-AU"/>
        </w:rPr>
        <w:t xml:space="preserve">various levels for </w:t>
      </w:r>
      <w:r w:rsidRPr="00E622E7">
        <w:rPr>
          <w:rFonts w:ascii="Times New Roman" w:hAnsi="Times New Roman" w:cs="Times New Roman"/>
          <w:sz w:val="24"/>
          <w:szCs w:val="24"/>
          <w:lang w:val="en-AU"/>
        </w:rPr>
        <w:t>the basic view of the data qual</w:t>
      </w:r>
      <w:r w:rsidR="2ADC6B99" w:rsidRPr="00E622E7">
        <w:rPr>
          <w:rFonts w:ascii="Times New Roman" w:hAnsi="Times New Roman" w:cs="Times New Roman"/>
          <w:sz w:val="24"/>
          <w:szCs w:val="24"/>
          <w:lang w:val="en-AU"/>
        </w:rPr>
        <w:t xml:space="preserve">ity. The following is a more detailed explanation. The </w:t>
      </w:r>
      <w:r w:rsidR="2ADC6B99" w:rsidRPr="00E622E7">
        <w:rPr>
          <w:rFonts w:ascii="Times New Roman" w:hAnsi="Times New Roman" w:cs="Times New Roman"/>
          <w:b/>
          <w:bCs/>
          <w:sz w:val="24"/>
          <w:szCs w:val="24"/>
          <w:lang w:val="en-AU"/>
        </w:rPr>
        <w:t>basic information</w:t>
      </w:r>
      <w:r w:rsidR="2ADC6B99" w:rsidRPr="00E622E7">
        <w:rPr>
          <w:rFonts w:ascii="Times New Roman" w:hAnsi="Times New Roman" w:cs="Times New Roman"/>
          <w:sz w:val="24"/>
          <w:szCs w:val="24"/>
          <w:lang w:val="en-AU"/>
        </w:rPr>
        <w:t xml:space="preserve"> is marked as high level because every data can be used and there are not contains useless information such as “-99” and “-98”. </w:t>
      </w:r>
      <w:r w:rsidR="2ADC6B99" w:rsidRPr="00E622E7">
        <w:rPr>
          <w:rFonts w:ascii="Times New Roman" w:hAnsi="Times New Roman" w:cs="Times New Roman"/>
          <w:b/>
          <w:bCs/>
          <w:sz w:val="24"/>
          <w:szCs w:val="24"/>
          <w:lang w:val="en-AU"/>
        </w:rPr>
        <w:t>Section A</w:t>
      </w:r>
      <w:r w:rsidR="2ADC6B99" w:rsidRPr="00E622E7">
        <w:rPr>
          <w:rFonts w:ascii="Times New Roman" w:hAnsi="Times New Roman" w:cs="Times New Roman"/>
          <w:sz w:val="24"/>
          <w:szCs w:val="24"/>
          <w:lang w:val="en-AU"/>
        </w:rPr>
        <w:t xml:space="preserve"> gets a medium-high level due to the column named “A2_oth” only has one record and others are empty. </w:t>
      </w:r>
      <w:r w:rsidR="2ADC6B99" w:rsidRPr="00E622E7">
        <w:rPr>
          <w:rFonts w:ascii="Times New Roman" w:hAnsi="Times New Roman" w:cs="Times New Roman"/>
          <w:b/>
          <w:bCs/>
          <w:sz w:val="24"/>
          <w:szCs w:val="24"/>
          <w:lang w:val="en-AU"/>
        </w:rPr>
        <w:t>Section B</w:t>
      </w:r>
      <w:r w:rsidR="2ADC6B99" w:rsidRPr="00E622E7">
        <w:rPr>
          <w:rFonts w:ascii="Times New Roman" w:hAnsi="Times New Roman" w:cs="Times New Roman"/>
          <w:sz w:val="24"/>
          <w:szCs w:val="24"/>
          <w:lang w:val="en-AU"/>
        </w:rPr>
        <w:t xml:space="preserve"> has 5 question</w:t>
      </w:r>
      <w:r w:rsidR="3E918A47" w:rsidRPr="00E622E7">
        <w:rPr>
          <w:rFonts w:ascii="Times New Roman" w:hAnsi="Times New Roman" w:cs="Times New Roman"/>
          <w:sz w:val="24"/>
          <w:szCs w:val="24"/>
          <w:lang w:val="en-AU"/>
        </w:rPr>
        <w:t xml:space="preserve">s but the values of B6a-B6e are “-99” and they cannot be used in this report. In the </w:t>
      </w:r>
      <w:r w:rsidR="3E918A47" w:rsidRPr="00E622E7">
        <w:rPr>
          <w:rFonts w:ascii="Times New Roman" w:hAnsi="Times New Roman" w:cs="Times New Roman"/>
          <w:b/>
          <w:bCs/>
          <w:sz w:val="24"/>
          <w:szCs w:val="24"/>
          <w:lang w:val="en-AU"/>
        </w:rPr>
        <w:t>section V</w:t>
      </w:r>
      <w:r w:rsidR="3E918A47" w:rsidRPr="00E622E7">
        <w:rPr>
          <w:rFonts w:ascii="Times New Roman" w:hAnsi="Times New Roman" w:cs="Times New Roman"/>
          <w:sz w:val="24"/>
          <w:szCs w:val="24"/>
          <w:lang w:val="en-AU"/>
        </w:rPr>
        <w:t xml:space="preserve">, the V1 is treated as target value, but the V2 (column 32-116) does not have enough contextual information. </w:t>
      </w:r>
      <w:r w:rsidR="3E918A47" w:rsidRPr="00E622E7">
        <w:rPr>
          <w:rFonts w:ascii="Times New Roman" w:hAnsi="Times New Roman" w:cs="Times New Roman"/>
          <w:b/>
          <w:bCs/>
          <w:sz w:val="24"/>
          <w:szCs w:val="24"/>
          <w:lang w:val="en-AU"/>
        </w:rPr>
        <w:t>Section D</w:t>
      </w:r>
      <w:r w:rsidR="3E918A47" w:rsidRPr="00E622E7">
        <w:rPr>
          <w:rFonts w:ascii="Times New Roman" w:hAnsi="Times New Roman" w:cs="Times New Roman"/>
          <w:sz w:val="24"/>
          <w:szCs w:val="24"/>
          <w:lang w:val="en-AU"/>
        </w:rPr>
        <w:t xml:space="preserve"> and</w:t>
      </w:r>
      <w:r w:rsidR="3E918A47" w:rsidRPr="00E622E7">
        <w:rPr>
          <w:rFonts w:ascii="Times New Roman" w:hAnsi="Times New Roman" w:cs="Times New Roman"/>
          <w:b/>
          <w:bCs/>
          <w:sz w:val="24"/>
          <w:szCs w:val="24"/>
          <w:lang w:val="en-AU"/>
        </w:rPr>
        <w:t xml:space="preserve"> Section F</w:t>
      </w:r>
      <w:r w:rsidR="3E918A47" w:rsidRPr="00E622E7">
        <w:rPr>
          <w:rFonts w:ascii="Times New Roman" w:hAnsi="Times New Roman" w:cs="Times New Roman"/>
          <w:sz w:val="24"/>
          <w:szCs w:val="24"/>
          <w:lang w:val="en-AU"/>
        </w:rPr>
        <w:t xml:space="preserve"> have a high level of data quality and they can be used in data analysis and data mining. There are many empty values appear in </w:t>
      </w:r>
      <w:r w:rsidR="3E918A47" w:rsidRPr="00E622E7">
        <w:rPr>
          <w:rFonts w:ascii="Times New Roman" w:hAnsi="Times New Roman" w:cs="Times New Roman"/>
          <w:b/>
          <w:bCs/>
          <w:sz w:val="24"/>
          <w:szCs w:val="24"/>
          <w:lang w:val="en-AU"/>
        </w:rPr>
        <w:t>section E</w:t>
      </w:r>
      <w:r w:rsidR="3E918A47" w:rsidRPr="00E622E7">
        <w:rPr>
          <w:rFonts w:ascii="Times New Roman" w:hAnsi="Times New Roman" w:cs="Times New Roman"/>
          <w:sz w:val="24"/>
          <w:szCs w:val="24"/>
          <w:lang w:val="en-AU"/>
        </w:rPr>
        <w:t xml:space="preserve">, E10 and E14 are questions about total income and household population respectively, but the table shows "- 99". Obviously, due to many null and bad values, its quality level is medium-low level. For </w:t>
      </w:r>
      <w:r w:rsidR="3E918A47" w:rsidRPr="00E622E7">
        <w:rPr>
          <w:rFonts w:ascii="Times New Roman" w:hAnsi="Times New Roman" w:cs="Times New Roman"/>
          <w:b/>
          <w:bCs/>
          <w:sz w:val="24"/>
          <w:szCs w:val="24"/>
          <w:lang w:val="en-AU"/>
        </w:rPr>
        <w:t>section G</w:t>
      </w:r>
      <w:r w:rsidR="3E918A47" w:rsidRPr="00E622E7">
        <w:rPr>
          <w:rFonts w:ascii="Times New Roman" w:hAnsi="Times New Roman" w:cs="Times New Roman"/>
          <w:sz w:val="24"/>
          <w:szCs w:val="24"/>
          <w:lang w:val="en-AU"/>
        </w:rPr>
        <w:t>, this part data can be ignored that does not have enough understandable metadata. For confidential data is about participants personal information, so the column 317-329 shows “-99”. However, the personal information about participants’ gender, age group, state, and state map open for the users. After data cleaning, only 95 attributes left.</w:t>
      </w:r>
    </w:p>
    <w:p w14:paraId="6100DF32" w14:textId="254F21EC" w:rsidR="2ADC6B99" w:rsidRPr="00E622E7" w:rsidRDefault="2ADC6B99" w:rsidP="2321AC03">
      <w:pPr>
        <w:rPr>
          <w:rFonts w:ascii="Times New Roman" w:hAnsi="Times New Roman" w:cs="Times New Roman"/>
          <w:sz w:val="24"/>
          <w:szCs w:val="24"/>
          <w:lang w:val="en-AU"/>
        </w:rPr>
      </w:pPr>
      <w:r w:rsidRPr="00E622E7">
        <w:rPr>
          <w:rFonts w:ascii="Times New Roman" w:hAnsi="Times New Roman" w:cs="Times New Roman"/>
          <w:sz w:val="24"/>
          <w:szCs w:val="24"/>
          <w:lang w:val="en-AU"/>
        </w:rPr>
        <w:t xml:space="preserve">The following is a more specific explanation </w:t>
      </w:r>
      <w:r w:rsidR="5968EF69" w:rsidRPr="00E622E7">
        <w:rPr>
          <w:rFonts w:ascii="Times New Roman" w:hAnsi="Times New Roman" w:cs="Times New Roman"/>
          <w:sz w:val="24"/>
          <w:szCs w:val="24"/>
          <w:lang w:val="en-AU"/>
        </w:rPr>
        <w:t>of the basic statistical description, and it is ba</w:t>
      </w:r>
      <w:r w:rsidR="3E918A47" w:rsidRPr="00E622E7">
        <w:rPr>
          <w:rFonts w:ascii="Times New Roman" w:hAnsi="Times New Roman" w:cs="Times New Roman"/>
          <w:sz w:val="24"/>
          <w:szCs w:val="24"/>
          <w:lang w:val="en-AU"/>
        </w:rPr>
        <w:t xml:space="preserve">sed on ignorance of understandable and meaningless metadata. This report uses some data of the Section A, Section B, Section V, and Section D, which to do a detailed explanation. The basic information shows that there are 3061 participants attended the questionnaire during the 10/08/2020 to 24/08/2020 period, 94% chose the online mode and 6% chose the phone mode to finish the questionnaire. </w:t>
      </w:r>
    </w:p>
    <w:p w14:paraId="2FE4DDD0" w14:textId="4B8C6D70" w:rsidR="3E918A47" w:rsidRPr="00E622E7" w:rsidRDefault="3E918A47" w:rsidP="2321AC03">
      <w:pPr>
        <w:rPr>
          <w:rFonts w:ascii="Times New Roman" w:hAnsi="Times New Roman" w:cs="Times New Roman"/>
          <w:sz w:val="24"/>
          <w:szCs w:val="24"/>
          <w:lang w:val="en-AU"/>
        </w:rPr>
      </w:pPr>
      <w:r w:rsidRPr="00E622E7">
        <w:rPr>
          <w:rFonts w:ascii="Times New Roman" w:hAnsi="Times New Roman" w:cs="Times New Roman"/>
          <w:sz w:val="24"/>
          <w:szCs w:val="24"/>
          <w:lang w:val="en-AU"/>
        </w:rPr>
        <w:t xml:space="preserve">About section A, 1,886 people chose to be satisfied with the development direction of Australia, accounting for the largest proportion. The largest number of people chose the Liberal Party, and the Labor Party ranked second. Life satisfaction presents a skewed distribution, with satisfaction increasing from 0 to 8, reaching the peak at 8, and then decreasing (Figure 1). Australians are most satisfied with the federal government in Canberra, with an average confidence rating of 2.27. Less confidence in organizations responsible for firefighting in regional or rural areas (Figure 2). Section B shows most people have had close contact with someone who has had a confirmed infection of COVID-19 (Figure 3). However, 57% of participants believed that they would not be very likely to be infected with </w:t>
      </w:r>
      <w:r w:rsidR="00935F33">
        <w:rPr>
          <w:rFonts w:ascii="Times New Roman" w:hAnsi="Times New Roman" w:cs="Times New Roman"/>
          <w:sz w:val="24"/>
          <w:szCs w:val="24"/>
          <w:lang w:val="en-AU"/>
        </w:rPr>
        <w:t>COVID</w:t>
      </w:r>
      <w:r w:rsidRPr="00E622E7">
        <w:rPr>
          <w:rFonts w:ascii="Times New Roman" w:hAnsi="Times New Roman" w:cs="Times New Roman"/>
          <w:sz w:val="24"/>
          <w:szCs w:val="24"/>
          <w:lang w:val="en-AU"/>
        </w:rPr>
        <w:t xml:space="preserve">-19 in the next six months. People think they need to wear a mask when there is a high level of COVID-19, and they agree that can prevent an increase in COVID-19 (Figure 4). For Section V: response to </w:t>
      </w:r>
      <w:r w:rsidR="00935F33">
        <w:rPr>
          <w:rFonts w:ascii="Times New Roman" w:hAnsi="Times New Roman" w:cs="Times New Roman"/>
          <w:sz w:val="24"/>
          <w:szCs w:val="24"/>
          <w:lang w:val="en-AU"/>
        </w:rPr>
        <w:t>COVID</w:t>
      </w:r>
      <w:r w:rsidRPr="00E622E7">
        <w:rPr>
          <w:rFonts w:ascii="Times New Roman" w:hAnsi="Times New Roman" w:cs="Times New Roman"/>
          <w:sz w:val="24"/>
          <w:szCs w:val="24"/>
          <w:lang w:val="en-AU"/>
        </w:rPr>
        <w:t>-19 vaccine, most people are willing to be vaccinated. Only 158 people are completely reluctant to be vaccinated (Figure 5). For Section D, 1905 respondents thought that relatively or none of the time (less than 1 day) had felt lonely in the past week. The average value of negative attitude towards life is 1.85 (the most negative is 5) (Figure 6).</w:t>
      </w:r>
    </w:p>
    <w:p w14:paraId="35257ADB" w14:textId="0DB70286" w:rsidR="3E918A47" w:rsidRPr="00E622E7" w:rsidRDefault="3E918A47" w:rsidP="2321AC03">
      <w:pPr>
        <w:rPr>
          <w:rFonts w:ascii="Times New Roman" w:hAnsi="Times New Roman" w:cs="Times New Roman"/>
          <w:sz w:val="24"/>
          <w:szCs w:val="24"/>
          <w:lang w:val="en-AU"/>
        </w:rPr>
      </w:pPr>
      <w:r w:rsidRPr="00E622E7">
        <w:rPr>
          <w:rFonts w:ascii="Times New Roman" w:hAnsi="Times New Roman" w:cs="Times New Roman"/>
          <w:sz w:val="24"/>
          <w:szCs w:val="24"/>
          <w:lang w:val="en-AU"/>
        </w:rPr>
        <w:t>For the deep understanding, the attitude of COVID-19 vaccines</w:t>
      </w:r>
      <w:r w:rsidR="2321AC03" w:rsidRPr="00E622E7">
        <w:rPr>
          <w:rFonts w:ascii="Times New Roman" w:hAnsi="Times New Roman" w:cs="Times New Roman"/>
          <w:sz w:val="24"/>
          <w:szCs w:val="24"/>
          <w:lang w:val="en-AU"/>
        </w:rPr>
        <w:t xml:space="preserve"> as the target value of this report, it has important research significance. According to the basic statistics, we can infer that woman over the age of 65, living in Queensland and with the highest education level of secondary school or less are more willing to be vaccinated. However, this is obviously inaccurate. We cannot predict what affects people's acceptance of the vaccine only by simple basic statistics. It is also </w:t>
      </w:r>
      <w:r w:rsidR="2321AC03" w:rsidRPr="00E622E7">
        <w:rPr>
          <w:rFonts w:ascii="Times New Roman" w:hAnsi="Times New Roman" w:cs="Times New Roman"/>
          <w:sz w:val="24"/>
          <w:szCs w:val="24"/>
          <w:lang w:val="en-AU"/>
        </w:rPr>
        <w:lastRenderedPageBreak/>
        <w:t>important to look at Australians' satisfaction with national development direction, life, and confidence in institutions as input features to predict people's views and attitudes towards vaccines. In addition, this report will also study COVID-19 experience and mental health attitudes towards vaccines to classify and predict by data mining technology.</w:t>
      </w:r>
    </w:p>
    <w:p w14:paraId="20373DDD" w14:textId="654188F7" w:rsidR="2321AC03" w:rsidRPr="00E622E7" w:rsidRDefault="2321AC03" w:rsidP="2321AC03">
      <w:pPr>
        <w:pStyle w:val="1"/>
        <w:numPr>
          <w:ilvl w:val="0"/>
          <w:numId w:val="3"/>
        </w:numPr>
        <w:rPr>
          <w:rFonts w:ascii="Times New Roman" w:hAnsi="Times New Roman" w:cs="Times New Roman"/>
        </w:rPr>
      </w:pPr>
      <w:bookmarkStart w:id="6" w:name="_Toc782309562"/>
      <w:r w:rsidRPr="00E622E7">
        <w:rPr>
          <w:rFonts w:ascii="Times New Roman" w:hAnsi="Times New Roman" w:cs="Times New Roman"/>
        </w:rPr>
        <w:t>Data Preprocessing</w:t>
      </w:r>
      <w:bookmarkEnd w:id="6"/>
    </w:p>
    <w:p w14:paraId="03021818" w14:textId="7628F64D"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The data is properly preprocessed and then applied to the data mining method in the fourth part. In this report, V1 column (options and behavioral responses to COVID-19 vaccine) are selected as the target value for prediction. There are 1, 2, 3 and 4 in the source data, and the degree of vaccination consent increases in turn. Therefore, participants who choose 4 are recoded as 1, while those who choose 1, 2 and 3 are recoded as 0. Then do the data normalization.</w:t>
      </w:r>
    </w:p>
    <w:p w14:paraId="22F2822A" w14:textId="0D31EAFA"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Because A1, A3, A4, B1, B4, B6, B7, D1 and D3 are used as input features in this report, their options should be preprocessed next. To begin, it is discovered that A4, B1, B6, and D1 have multiple options, and each option is chosen separately. When the characteristics of each option are examined, they are not black and white, but have degree or frequency characteristics. The average value can be calculated by combining the options from multiple topics into one value and then normalizing them. You can directly normalize the remaining questions based on the number of options. For the association mining, the numeric value also needs to be transformed to categorical value, which can be done by Rattle under Transform-Recode tab.</w:t>
      </w:r>
    </w:p>
    <w:p w14:paraId="04B5D770" w14:textId="3C18A6C4" w:rsidR="1D9AAFFA" w:rsidRPr="00E622E7" w:rsidRDefault="1D9AAFFA" w:rsidP="1D9AAFFA">
      <w:pPr>
        <w:rPr>
          <w:rFonts w:ascii="Times New Roman" w:hAnsi="Times New Roman" w:cs="Times New Roman"/>
        </w:rPr>
      </w:pPr>
    </w:p>
    <w:p w14:paraId="50F03D13" w14:textId="506E3604" w:rsidR="1D9AAFFA" w:rsidRPr="00E622E7" w:rsidRDefault="1D9AAFFA" w:rsidP="1D9AAFFA">
      <w:pPr>
        <w:rPr>
          <w:rFonts w:ascii="Times New Roman" w:hAnsi="Times New Roman" w:cs="Times New Roman"/>
        </w:rPr>
      </w:pPr>
    </w:p>
    <w:p w14:paraId="0A88684F" w14:textId="3631D85C" w:rsidR="1D9AAFFA" w:rsidRPr="00E622E7" w:rsidRDefault="1D9AAFFA" w:rsidP="1D9AAFFA">
      <w:pPr>
        <w:rPr>
          <w:rFonts w:ascii="Times New Roman" w:hAnsi="Times New Roman" w:cs="Times New Roman"/>
        </w:rPr>
      </w:pPr>
    </w:p>
    <w:p w14:paraId="6DAFAF7C" w14:textId="7D59BAE5" w:rsidR="1D9AAFFA" w:rsidRPr="00E622E7" w:rsidRDefault="1D9AAFFA" w:rsidP="1D9AAFFA">
      <w:pPr>
        <w:rPr>
          <w:rFonts w:ascii="Times New Roman" w:hAnsi="Times New Roman" w:cs="Times New Roman"/>
        </w:rPr>
      </w:pPr>
    </w:p>
    <w:p w14:paraId="642FEB31" w14:textId="74BA058F" w:rsidR="1D9AAFFA" w:rsidRPr="00E622E7" w:rsidRDefault="1D9AAFFA" w:rsidP="1D9AAFFA">
      <w:pPr>
        <w:rPr>
          <w:rFonts w:ascii="Times New Roman" w:hAnsi="Times New Roman" w:cs="Times New Roman"/>
        </w:rPr>
      </w:pPr>
    </w:p>
    <w:p w14:paraId="17E9F47B" w14:textId="57006874" w:rsidR="1D9AAFFA" w:rsidRPr="00E622E7" w:rsidRDefault="1D9AAFFA" w:rsidP="1D9AAFFA">
      <w:pPr>
        <w:rPr>
          <w:rFonts w:ascii="Times New Roman" w:hAnsi="Times New Roman" w:cs="Times New Roman"/>
        </w:rPr>
      </w:pPr>
    </w:p>
    <w:p w14:paraId="08343BD9" w14:textId="57E4DD5A" w:rsidR="1D9AAFFA" w:rsidRPr="00E622E7" w:rsidRDefault="1D9AAFFA" w:rsidP="1D9AAFFA">
      <w:pPr>
        <w:rPr>
          <w:rFonts w:ascii="Times New Roman" w:hAnsi="Times New Roman" w:cs="Times New Roman"/>
        </w:rPr>
      </w:pPr>
    </w:p>
    <w:p w14:paraId="2C43B8FD" w14:textId="2048DAFD" w:rsidR="1D9AAFFA" w:rsidRPr="00E622E7" w:rsidRDefault="1D9AAFFA" w:rsidP="1D9AAFFA">
      <w:pPr>
        <w:rPr>
          <w:rFonts w:ascii="Times New Roman" w:hAnsi="Times New Roman" w:cs="Times New Roman"/>
        </w:rPr>
      </w:pPr>
    </w:p>
    <w:p w14:paraId="5E4C0CB9" w14:textId="6AA51C88" w:rsidR="1D9AAFFA" w:rsidRPr="00E622E7" w:rsidRDefault="1D9AAFFA" w:rsidP="1D9AAFFA">
      <w:pPr>
        <w:rPr>
          <w:rFonts w:ascii="Times New Roman" w:hAnsi="Times New Roman" w:cs="Times New Roman"/>
        </w:rPr>
      </w:pPr>
    </w:p>
    <w:p w14:paraId="288BA155" w14:textId="7025077E" w:rsidR="1D9AAFFA" w:rsidRPr="00E622E7" w:rsidRDefault="1D9AAFFA" w:rsidP="1D9AAFFA">
      <w:pPr>
        <w:rPr>
          <w:rFonts w:ascii="Times New Roman" w:hAnsi="Times New Roman" w:cs="Times New Roman"/>
        </w:rPr>
      </w:pPr>
    </w:p>
    <w:p w14:paraId="37146A70" w14:textId="64370BE7" w:rsidR="1D9AAFFA" w:rsidRPr="00E622E7" w:rsidRDefault="1D9AAFFA" w:rsidP="1D9AAFFA">
      <w:pPr>
        <w:rPr>
          <w:rFonts w:ascii="Times New Roman" w:hAnsi="Times New Roman" w:cs="Times New Roman"/>
        </w:rPr>
      </w:pPr>
    </w:p>
    <w:p w14:paraId="0F8025CE" w14:textId="2207AFF2" w:rsidR="1D9AAFFA" w:rsidRPr="00E622E7" w:rsidRDefault="1D9AAFFA" w:rsidP="1D9AAFFA">
      <w:pPr>
        <w:rPr>
          <w:rFonts w:ascii="Times New Roman" w:hAnsi="Times New Roman" w:cs="Times New Roman"/>
        </w:rPr>
      </w:pPr>
    </w:p>
    <w:p w14:paraId="126E43BC" w14:textId="187111F7" w:rsidR="1D9AAFFA" w:rsidRPr="00E622E7" w:rsidRDefault="1D9AAFFA" w:rsidP="1D9AAFFA">
      <w:pPr>
        <w:rPr>
          <w:rFonts w:ascii="Times New Roman" w:hAnsi="Times New Roman" w:cs="Times New Roman"/>
        </w:rPr>
      </w:pPr>
    </w:p>
    <w:p w14:paraId="4107BE57" w14:textId="14BC7FB1" w:rsidR="1D9AAFFA" w:rsidRPr="00E622E7" w:rsidRDefault="1D9AAFFA" w:rsidP="1D9AAFFA">
      <w:pPr>
        <w:rPr>
          <w:rFonts w:ascii="Times New Roman" w:hAnsi="Times New Roman" w:cs="Times New Roman"/>
        </w:rPr>
      </w:pPr>
    </w:p>
    <w:p w14:paraId="46680244" w14:textId="6F6F4984" w:rsidR="1D9AAFFA" w:rsidRPr="00E622E7" w:rsidRDefault="1D9AAFFA" w:rsidP="1D9AAFFA">
      <w:pPr>
        <w:rPr>
          <w:rFonts w:ascii="Times New Roman" w:hAnsi="Times New Roman" w:cs="Times New Roman"/>
        </w:rPr>
      </w:pPr>
    </w:p>
    <w:p w14:paraId="342AE9B2" w14:textId="53399DBE" w:rsidR="1D9AAFFA" w:rsidRPr="00E622E7" w:rsidRDefault="1D9AAFFA" w:rsidP="1D9AAFFA">
      <w:pPr>
        <w:rPr>
          <w:rFonts w:ascii="Times New Roman" w:hAnsi="Times New Roman" w:cs="Times New Roman"/>
        </w:rPr>
      </w:pPr>
    </w:p>
    <w:p w14:paraId="51C47202" w14:textId="5CB3980F" w:rsidR="3F2FD018" w:rsidRPr="00E622E7" w:rsidRDefault="3F2FD018" w:rsidP="2321AC03">
      <w:pPr>
        <w:pStyle w:val="1"/>
        <w:numPr>
          <w:ilvl w:val="0"/>
          <w:numId w:val="3"/>
        </w:numPr>
        <w:rPr>
          <w:rFonts w:ascii="Times New Roman" w:hAnsi="Times New Roman" w:cs="Times New Roman"/>
        </w:rPr>
      </w:pPr>
      <w:bookmarkStart w:id="7" w:name="_Toc1254475331"/>
      <w:r w:rsidRPr="00E622E7">
        <w:rPr>
          <w:rFonts w:ascii="Times New Roman" w:hAnsi="Times New Roman" w:cs="Times New Roman"/>
        </w:rPr>
        <w:lastRenderedPageBreak/>
        <w:t>Methods Description and Results</w:t>
      </w:r>
      <w:bookmarkEnd w:id="7"/>
    </w:p>
    <w:p w14:paraId="336A0F10" w14:textId="458FD719" w:rsidR="3F2FD018" w:rsidRPr="00E622E7" w:rsidRDefault="3F2FD018" w:rsidP="2321AC03">
      <w:pPr>
        <w:pStyle w:val="2"/>
        <w:ind w:left="720"/>
        <w:rPr>
          <w:rFonts w:ascii="Times New Roman" w:hAnsi="Times New Roman" w:cs="Times New Roman"/>
        </w:rPr>
      </w:pPr>
      <w:bookmarkStart w:id="8" w:name="_Toc1000288410"/>
      <w:r w:rsidRPr="00E622E7">
        <w:rPr>
          <w:rFonts w:ascii="Times New Roman" w:hAnsi="Times New Roman" w:cs="Times New Roman"/>
        </w:rPr>
        <w:t>4.1 Association Mining</w:t>
      </w:r>
      <w:bookmarkEnd w:id="8"/>
    </w:p>
    <w:p w14:paraId="5B4591F2" w14:textId="5E6965AE" w:rsidR="2321AC03" w:rsidRPr="00E622E7" w:rsidRDefault="2321AC03" w:rsidP="2321AC03">
      <w:pPr>
        <w:pStyle w:val="3"/>
        <w:ind w:left="720" w:firstLine="720"/>
        <w:rPr>
          <w:rFonts w:ascii="Times New Roman" w:hAnsi="Times New Roman" w:cs="Times New Roman"/>
        </w:rPr>
      </w:pPr>
      <w:bookmarkStart w:id="9" w:name="_Toc455818374"/>
      <w:r w:rsidRPr="00E622E7">
        <w:rPr>
          <w:rFonts w:ascii="Times New Roman" w:hAnsi="Times New Roman" w:cs="Times New Roman"/>
        </w:rPr>
        <w:t>4.1.1 Parameter Setting</w:t>
      </w:r>
      <w:bookmarkEnd w:id="9"/>
    </w:p>
    <w:p w14:paraId="34679DEA" w14:textId="6C622BB5" w:rsidR="2321AC03" w:rsidRPr="00E622E7" w:rsidRDefault="2321AC03" w:rsidP="2321AC03">
      <w:pPr>
        <w:rPr>
          <w:rFonts w:ascii="Times New Roman" w:eastAsia="Arial" w:hAnsi="Times New Roman" w:cs="Times New Roman"/>
          <w:color w:val="2E3033"/>
          <w:sz w:val="24"/>
          <w:szCs w:val="24"/>
        </w:rPr>
      </w:pPr>
      <w:r w:rsidRPr="00E622E7">
        <w:rPr>
          <w:rFonts w:ascii="Times New Roman" w:hAnsi="Times New Roman" w:cs="Times New Roman"/>
          <w:sz w:val="24"/>
          <w:szCs w:val="24"/>
        </w:rPr>
        <w:t>The default support is 0.1, but the confidence should be higher than the default, so I set it as 0.6. The amount of occurrences/frequency of occurrences of an item set in the entire transaction set is referred to as support. The frequency of simultaneous occurrence of the left and right components of association rules is referred to as confidence. The higher the value, the more likely it is to happen at the same time.</w:t>
      </w:r>
    </w:p>
    <w:p w14:paraId="0C6CC4D7" w14:textId="077B0462" w:rsidR="2321AC03" w:rsidRPr="00E622E7" w:rsidRDefault="2321AC03" w:rsidP="2321AC03">
      <w:pPr>
        <w:pStyle w:val="3"/>
        <w:ind w:left="720" w:firstLine="720"/>
        <w:rPr>
          <w:rFonts w:ascii="Times New Roman" w:hAnsi="Times New Roman" w:cs="Times New Roman"/>
        </w:rPr>
      </w:pPr>
      <w:bookmarkStart w:id="10" w:name="_Toc1042794459"/>
      <w:r w:rsidRPr="00E622E7">
        <w:rPr>
          <w:rFonts w:ascii="Times New Roman" w:hAnsi="Times New Roman" w:cs="Times New Roman"/>
        </w:rPr>
        <w:t>4.1.2 Applicability and Limitations</w:t>
      </w:r>
      <w:bookmarkEnd w:id="10"/>
    </w:p>
    <w:p w14:paraId="32F8E3EC" w14:textId="1AB23FE7"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Although the association rule algorithm's principle is simple and straightforward to implement, the operation time increases significantly as the size of the frequent item set grows. Furthermore, the unique support is used without considering the relative importance of each attribute.</w:t>
      </w:r>
    </w:p>
    <w:p w14:paraId="4DDD5486" w14:textId="32A1EA8D" w:rsidR="2321AC03" w:rsidRPr="00E622E7" w:rsidRDefault="2321AC03" w:rsidP="2321AC03">
      <w:pPr>
        <w:pStyle w:val="3"/>
        <w:ind w:left="720" w:firstLine="720"/>
        <w:rPr>
          <w:rFonts w:ascii="Times New Roman" w:hAnsi="Times New Roman" w:cs="Times New Roman"/>
        </w:rPr>
      </w:pPr>
      <w:bookmarkStart w:id="11" w:name="_Toc18539429"/>
      <w:r w:rsidRPr="00E622E7">
        <w:rPr>
          <w:rFonts w:ascii="Times New Roman" w:hAnsi="Times New Roman" w:cs="Times New Roman"/>
        </w:rPr>
        <w:t>4.1.3 Results</w:t>
      </w:r>
      <w:bookmarkEnd w:id="11"/>
    </w:p>
    <w:p w14:paraId="1278D920" w14:textId="07F1BCC7" w:rsidR="2321AC03" w:rsidRPr="00E622E7" w:rsidRDefault="2321AC03" w:rsidP="2321AC03">
      <w:pPr>
        <w:jc w:val="right"/>
        <w:rPr>
          <w:rFonts w:ascii="Times New Roman" w:hAnsi="Times New Roman" w:cs="Times New Roman"/>
        </w:rPr>
      </w:pPr>
      <w:r w:rsidRPr="00E622E7">
        <w:rPr>
          <w:rFonts w:ascii="Times New Roman" w:hAnsi="Times New Roman" w:cs="Times New Roman"/>
          <w:noProof/>
        </w:rPr>
        <w:drawing>
          <wp:inline distT="0" distB="0" distL="0" distR="0" wp14:anchorId="5A99531D" wp14:editId="048C0841">
            <wp:extent cx="2439866" cy="2114550"/>
            <wp:effectExtent l="0" t="0" r="0" b="0"/>
            <wp:docPr id="351722454" name="图片 3517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9866" cy="2114550"/>
                    </a:xfrm>
                    <a:prstGeom prst="rect">
                      <a:avLst/>
                    </a:prstGeom>
                  </pic:spPr>
                </pic:pic>
              </a:graphicData>
            </a:graphic>
          </wp:inline>
        </w:drawing>
      </w:r>
      <w:r w:rsidRPr="00E622E7">
        <w:rPr>
          <w:rFonts w:ascii="Times New Roman" w:hAnsi="Times New Roman" w:cs="Times New Roman"/>
        </w:rPr>
        <w:t xml:space="preserve">                  </w:t>
      </w:r>
      <w:r w:rsidRPr="00E622E7">
        <w:rPr>
          <w:rFonts w:ascii="Times New Roman" w:hAnsi="Times New Roman" w:cs="Times New Roman"/>
          <w:noProof/>
        </w:rPr>
        <w:drawing>
          <wp:inline distT="0" distB="0" distL="0" distR="0" wp14:anchorId="397CC995" wp14:editId="263222D4">
            <wp:extent cx="2611159" cy="2137886"/>
            <wp:effectExtent l="0" t="0" r="0" b="0"/>
            <wp:docPr id="1391903776" name="图片 139190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159" cy="2137886"/>
                    </a:xfrm>
                    <a:prstGeom prst="rect">
                      <a:avLst/>
                    </a:prstGeom>
                  </pic:spPr>
                </pic:pic>
              </a:graphicData>
            </a:graphic>
          </wp:inline>
        </w:drawing>
      </w:r>
    </w:p>
    <w:p w14:paraId="1511D4BE" w14:textId="27C18726" w:rsidR="2321AC03" w:rsidRPr="00E622E7" w:rsidRDefault="2321AC03" w:rsidP="2321AC03">
      <w:pPr>
        <w:jc w:val="center"/>
        <w:rPr>
          <w:rFonts w:ascii="Times New Roman" w:hAnsi="Times New Roman" w:cs="Times New Roman"/>
          <w:sz w:val="24"/>
          <w:szCs w:val="24"/>
        </w:rPr>
      </w:pPr>
      <w:r w:rsidRPr="00E622E7">
        <w:rPr>
          <w:rFonts w:ascii="Times New Roman" w:hAnsi="Times New Roman" w:cs="Times New Roman"/>
          <w:sz w:val="24"/>
          <w:szCs w:val="24"/>
        </w:rPr>
        <w:t>Graph A. Association Mining for Section A                          Graph B. Association Mining for Section B</w:t>
      </w:r>
    </w:p>
    <w:p w14:paraId="7CD0D7C5" w14:textId="3054FDAD" w:rsidR="2321AC03" w:rsidRPr="00E622E7" w:rsidRDefault="2321AC03" w:rsidP="2321AC03">
      <w:pPr>
        <w:jc w:val="center"/>
        <w:rPr>
          <w:rFonts w:ascii="Times New Roman" w:hAnsi="Times New Roman" w:cs="Times New Roman"/>
          <w:sz w:val="24"/>
          <w:szCs w:val="24"/>
        </w:rPr>
      </w:pPr>
      <w:r w:rsidRPr="00E622E7">
        <w:rPr>
          <w:rFonts w:ascii="Times New Roman" w:hAnsi="Times New Roman" w:cs="Times New Roman"/>
          <w:noProof/>
          <w:sz w:val="24"/>
          <w:szCs w:val="24"/>
        </w:rPr>
        <w:drawing>
          <wp:inline distT="0" distB="0" distL="0" distR="0" wp14:anchorId="01EEE116" wp14:editId="5EBF40B5">
            <wp:extent cx="2466690" cy="2060714"/>
            <wp:effectExtent l="0" t="0" r="0" b="0"/>
            <wp:docPr id="1782201071" name="图片 178220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6690" cy="2060714"/>
                    </a:xfrm>
                    <a:prstGeom prst="rect">
                      <a:avLst/>
                    </a:prstGeom>
                  </pic:spPr>
                </pic:pic>
              </a:graphicData>
            </a:graphic>
          </wp:inline>
        </w:drawing>
      </w:r>
    </w:p>
    <w:p w14:paraId="468F75BE" w14:textId="25CB9AA2" w:rsidR="2321AC03" w:rsidRPr="00E622E7" w:rsidRDefault="2321AC03" w:rsidP="2321AC03">
      <w:pPr>
        <w:jc w:val="center"/>
        <w:rPr>
          <w:rFonts w:ascii="Times New Roman" w:hAnsi="Times New Roman" w:cs="Times New Roman"/>
          <w:sz w:val="24"/>
          <w:szCs w:val="24"/>
        </w:rPr>
      </w:pPr>
      <w:r w:rsidRPr="00E622E7">
        <w:rPr>
          <w:rFonts w:ascii="Times New Roman" w:hAnsi="Times New Roman" w:cs="Times New Roman"/>
          <w:sz w:val="24"/>
          <w:szCs w:val="24"/>
        </w:rPr>
        <w:t>Graph C. Association Mining for Section D</w:t>
      </w:r>
    </w:p>
    <w:p w14:paraId="6C8ACEC4" w14:textId="2F09FA11" w:rsidR="2321AC03" w:rsidRPr="00E622E7" w:rsidRDefault="2321AC03" w:rsidP="2321AC03">
      <w:pPr>
        <w:rPr>
          <w:rFonts w:ascii="Times New Roman" w:hAnsi="Times New Roman" w:cs="Times New Roman"/>
        </w:rPr>
      </w:pPr>
      <w:r w:rsidRPr="00E622E7">
        <w:rPr>
          <w:rFonts w:ascii="Times New Roman" w:hAnsi="Times New Roman" w:cs="Times New Roman"/>
          <w:sz w:val="24"/>
          <w:szCs w:val="24"/>
        </w:rPr>
        <w:lastRenderedPageBreak/>
        <w:t>TFC_V1_binary = [0,0] means people definitely not get the vaccine, and TFC_V1_binary = (0,1] means people want to get the vaccine. Graph A presents the higher the satisfaction with the national development direction (A1) / life (A3) / institutions (A4), the more likely they are to be vaccinated. As shown in graph B, people who have had COVID-19 (B1), believe they will be infected with COVID-19 in the next six months (B4), follow epidemic prevention measures (B6), and are willing to wear masks (B7) are more likely to be vaccinated. However, graph C shows a relation between mental health and vaccine attitudes, but based on the size of the pink circle, people who have no negative emotions (D1) and do not feel lonely (D3) are more willing to be vaccinated.</w:t>
      </w:r>
    </w:p>
    <w:p w14:paraId="6D9C42DB" w14:textId="5EFD7EA9" w:rsidR="571EB5EC" w:rsidRPr="00E622E7" w:rsidRDefault="3F2FD018" w:rsidP="2321AC03">
      <w:pPr>
        <w:pStyle w:val="2"/>
        <w:ind w:left="720"/>
        <w:rPr>
          <w:rFonts w:ascii="Times New Roman" w:hAnsi="Times New Roman" w:cs="Times New Roman"/>
        </w:rPr>
      </w:pPr>
      <w:bookmarkStart w:id="12" w:name="_Toc362228637"/>
      <w:r w:rsidRPr="00E622E7">
        <w:rPr>
          <w:rFonts w:ascii="Times New Roman" w:hAnsi="Times New Roman" w:cs="Times New Roman"/>
        </w:rPr>
        <w:t>4.2 Decision Tree</w:t>
      </w:r>
      <w:bookmarkEnd w:id="12"/>
    </w:p>
    <w:p w14:paraId="10DD4F1B" w14:textId="76F7D086" w:rsidR="2321AC03" w:rsidRPr="00E622E7" w:rsidRDefault="2321AC03" w:rsidP="2321AC03">
      <w:pPr>
        <w:pStyle w:val="3"/>
        <w:ind w:left="720" w:firstLine="720"/>
        <w:rPr>
          <w:rFonts w:ascii="Times New Roman" w:hAnsi="Times New Roman" w:cs="Times New Roman"/>
        </w:rPr>
      </w:pPr>
      <w:bookmarkStart w:id="13" w:name="_Toc832356136"/>
      <w:r w:rsidRPr="00E622E7">
        <w:rPr>
          <w:rFonts w:ascii="Times New Roman" w:hAnsi="Times New Roman" w:cs="Times New Roman"/>
        </w:rPr>
        <w:t>4.2.1 Parameter Setting</w:t>
      </w:r>
      <w:bookmarkEnd w:id="13"/>
    </w:p>
    <w:p w14:paraId="4DA4A462" w14:textId="1C9B0C2A"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For the decision tree model, A1, A3, A4, B1, B4, B6, B7, D1 and D3 are used as input. I chose the default parameters (Min Split: 20, Max Depth: 30, Min Bucket: 7) except complexity, because if the default complexity is selected, the generated decision tree is small, so I chose to increase the complexity to 0.003 to get more branches.</w:t>
      </w:r>
    </w:p>
    <w:p w14:paraId="02BA523E" w14:textId="01A26914" w:rsidR="2321AC03" w:rsidRPr="00E622E7" w:rsidRDefault="2321AC03" w:rsidP="2321AC03">
      <w:pPr>
        <w:pStyle w:val="3"/>
        <w:ind w:left="720" w:firstLine="720"/>
        <w:rPr>
          <w:rFonts w:ascii="Times New Roman" w:hAnsi="Times New Roman" w:cs="Times New Roman"/>
        </w:rPr>
      </w:pPr>
      <w:bookmarkStart w:id="14" w:name="_Toc1962565315"/>
      <w:r w:rsidRPr="00E622E7">
        <w:rPr>
          <w:rFonts w:ascii="Times New Roman" w:hAnsi="Times New Roman" w:cs="Times New Roman"/>
        </w:rPr>
        <w:t>4.2.2 Applicability and Limitations</w:t>
      </w:r>
      <w:bookmarkEnd w:id="14"/>
    </w:p>
    <w:p w14:paraId="0BC411E4" w14:textId="66FEFFBF" w:rsidR="2321AC03" w:rsidRPr="00E622E7" w:rsidRDefault="2321AC03" w:rsidP="2321AC03">
      <w:pPr>
        <w:rPr>
          <w:rFonts w:ascii="Times New Roman" w:hAnsi="Times New Roman" w:cs="Times New Roman"/>
          <w:sz w:val="24"/>
          <w:szCs w:val="24"/>
        </w:rPr>
      </w:pPr>
      <w:r w:rsidRPr="00E622E7">
        <w:rPr>
          <w:rFonts w:ascii="Times New Roman" w:hAnsi="Times New Roman" w:cs="Times New Roman"/>
          <w:sz w:val="24"/>
          <w:szCs w:val="24"/>
        </w:rPr>
        <w:t>Decision tree is simple to understand and use, and it can produce feasible results for large data sources in a short amount of time. It is also extremely efficient, which only needs to be built once, and each prediction's maximum calculation time does not exceed the decision tree's depth. However, the decision tree is easy to ignore the correlation between data. For example, B4 is related to vaccine attitude, but it is not displayed in the decision tree.</w:t>
      </w:r>
    </w:p>
    <w:p w14:paraId="51233DC4" w14:textId="6C738202" w:rsidR="2321AC03" w:rsidRPr="00E622E7" w:rsidRDefault="2321AC03" w:rsidP="2321AC03">
      <w:pPr>
        <w:pStyle w:val="3"/>
        <w:ind w:left="720" w:firstLine="720"/>
        <w:rPr>
          <w:rFonts w:ascii="Times New Roman" w:hAnsi="Times New Roman" w:cs="Times New Roman"/>
        </w:rPr>
      </w:pPr>
      <w:bookmarkStart w:id="15" w:name="_Toc358849043"/>
      <w:r w:rsidRPr="00E622E7">
        <w:rPr>
          <w:rFonts w:ascii="Times New Roman" w:hAnsi="Times New Roman" w:cs="Times New Roman"/>
        </w:rPr>
        <w:t>4.2.3 Model Training by Rattle and Results</w:t>
      </w:r>
      <w:bookmarkEnd w:id="15"/>
    </w:p>
    <w:p w14:paraId="36B9763D" w14:textId="5828083E" w:rsidR="1D9AAFFA" w:rsidRPr="00E622E7" w:rsidRDefault="1D9AAFFA" w:rsidP="1D9AAFFA">
      <w:pPr>
        <w:jc w:val="center"/>
        <w:rPr>
          <w:rFonts w:ascii="Times New Roman" w:hAnsi="Times New Roman" w:cs="Times New Roman"/>
        </w:rPr>
      </w:pPr>
      <w:r w:rsidRPr="00E622E7">
        <w:rPr>
          <w:rFonts w:ascii="Times New Roman" w:hAnsi="Times New Roman" w:cs="Times New Roman"/>
          <w:noProof/>
        </w:rPr>
        <w:drawing>
          <wp:inline distT="0" distB="0" distL="0" distR="0" wp14:anchorId="4F238777" wp14:editId="53B79882">
            <wp:extent cx="3621947" cy="1644968"/>
            <wp:effectExtent l="0" t="0" r="0" b="0"/>
            <wp:docPr id="1610737871" name="图片 161073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1947" cy="1644968"/>
                    </a:xfrm>
                    <a:prstGeom prst="rect">
                      <a:avLst/>
                    </a:prstGeom>
                  </pic:spPr>
                </pic:pic>
              </a:graphicData>
            </a:graphic>
          </wp:inline>
        </w:drawing>
      </w:r>
    </w:p>
    <w:p w14:paraId="67A3E146" w14:textId="25298EEF" w:rsidR="1D9AAFFA" w:rsidRPr="00E622E7" w:rsidRDefault="1D9AAFFA" w:rsidP="1D9AAFFA">
      <w:pPr>
        <w:jc w:val="center"/>
        <w:rPr>
          <w:rFonts w:ascii="Times New Roman" w:hAnsi="Times New Roman" w:cs="Times New Roman"/>
          <w:sz w:val="24"/>
          <w:szCs w:val="24"/>
        </w:rPr>
      </w:pPr>
      <w:r w:rsidRPr="00E622E7">
        <w:rPr>
          <w:rFonts w:ascii="Times New Roman" w:hAnsi="Times New Roman" w:cs="Times New Roman"/>
          <w:sz w:val="24"/>
          <w:szCs w:val="24"/>
        </w:rPr>
        <w:t>Graph D. Decision Tree</w:t>
      </w:r>
    </w:p>
    <w:p w14:paraId="10D992E9" w14:textId="706938D6" w:rsidR="2321AC03" w:rsidRPr="00E622E7" w:rsidRDefault="2321AC03" w:rsidP="1D9AAFFA">
      <w:pPr>
        <w:rPr>
          <w:rFonts w:ascii="Times New Roman" w:hAnsi="Times New Roman" w:cs="Times New Roman"/>
          <w:sz w:val="24"/>
          <w:szCs w:val="24"/>
        </w:rPr>
      </w:pPr>
      <w:r w:rsidRPr="00E622E7">
        <w:rPr>
          <w:rFonts w:ascii="Times New Roman" w:hAnsi="Times New Roman" w:cs="Times New Roman"/>
          <w:sz w:val="24"/>
          <w:szCs w:val="24"/>
        </w:rPr>
        <w:t>B6 is the root node. The lower the B6 value, the more people insist on wearing masks both indoors and outdoors. Participants who do not wear masks and have negative emotions (D1_norm &gt; 0.38) will reach the first leaf node, indicating that 83% of them do not get vaccinated. Conversely, if participants tend to wear masks, that is, from the root node to B1 to the right, if      the value of B1 is smaller, it indicates that participants have recently experienced COVID-19 and will reach the last leaf node, indicating that 92% of people think they should be vaccinated.</w:t>
      </w:r>
    </w:p>
    <w:p w14:paraId="6BDCD402" w14:textId="4B3A1E1C" w:rsidR="2321AC03" w:rsidRPr="00E622E7" w:rsidRDefault="2321AC03" w:rsidP="2321AC03">
      <w:pPr>
        <w:pStyle w:val="3"/>
        <w:ind w:left="720" w:firstLine="720"/>
        <w:rPr>
          <w:rFonts w:ascii="Times New Roman" w:hAnsi="Times New Roman" w:cs="Times New Roman"/>
          <w:color w:val="1F3763"/>
        </w:rPr>
      </w:pPr>
      <w:bookmarkStart w:id="16" w:name="_Toc1190691195"/>
      <w:r w:rsidRPr="00E622E7">
        <w:rPr>
          <w:rFonts w:ascii="Times New Roman" w:hAnsi="Times New Roman" w:cs="Times New Roman"/>
        </w:rPr>
        <w:lastRenderedPageBreak/>
        <w:t>4.2.4 Model Evaluation</w:t>
      </w:r>
      <w:bookmarkEnd w:id="16"/>
    </w:p>
    <w:p w14:paraId="396B4F99" w14:textId="7AE8F762" w:rsidR="2321AC03" w:rsidRPr="00E622E7" w:rsidRDefault="1D9AAFFA" w:rsidP="1D9AAFFA">
      <w:pPr>
        <w:jc w:val="center"/>
        <w:rPr>
          <w:rFonts w:ascii="Times New Roman" w:hAnsi="Times New Roman" w:cs="Times New Roman"/>
          <w:sz w:val="24"/>
          <w:szCs w:val="24"/>
        </w:rPr>
      </w:pPr>
      <w:r w:rsidRPr="00E622E7">
        <w:rPr>
          <w:rFonts w:ascii="Times New Roman" w:hAnsi="Times New Roman" w:cs="Times New Roman"/>
          <w:noProof/>
          <w:sz w:val="24"/>
          <w:szCs w:val="24"/>
        </w:rPr>
        <w:drawing>
          <wp:inline distT="0" distB="0" distL="0" distR="0" wp14:anchorId="51291A4D" wp14:editId="1AB4ECF3">
            <wp:extent cx="1723358" cy="1640781"/>
            <wp:effectExtent l="0" t="0" r="0" b="0"/>
            <wp:docPr id="1298115365" name="图片 129811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358" cy="1640781"/>
                    </a:xfrm>
                    <a:prstGeom prst="rect">
                      <a:avLst/>
                    </a:prstGeom>
                  </pic:spPr>
                </pic:pic>
              </a:graphicData>
            </a:graphic>
          </wp:inline>
        </w:drawing>
      </w:r>
    </w:p>
    <w:p w14:paraId="0BA83DF3" w14:textId="322A17BC" w:rsidR="2321AC03" w:rsidRPr="00E622E7" w:rsidRDefault="1D9AAFFA" w:rsidP="1D9AAFFA">
      <w:pPr>
        <w:jc w:val="center"/>
        <w:rPr>
          <w:rFonts w:ascii="Times New Roman" w:hAnsi="Times New Roman" w:cs="Times New Roman"/>
          <w:sz w:val="24"/>
          <w:szCs w:val="24"/>
        </w:rPr>
      </w:pPr>
      <w:r w:rsidRPr="00E622E7">
        <w:rPr>
          <w:rFonts w:ascii="Times New Roman" w:hAnsi="Times New Roman" w:cs="Times New Roman"/>
          <w:sz w:val="24"/>
          <w:szCs w:val="24"/>
        </w:rPr>
        <w:t>Graph E. ROC</w:t>
      </w:r>
    </w:p>
    <w:p w14:paraId="23087CF0" w14:textId="72D7BE8B" w:rsidR="2321AC03" w:rsidRPr="00E622E7" w:rsidRDefault="1D9AAFFA" w:rsidP="1D9AAFFA">
      <w:pPr>
        <w:rPr>
          <w:rFonts w:ascii="Times New Roman" w:hAnsi="Times New Roman" w:cs="Times New Roman"/>
          <w:color w:val="2E3033"/>
          <w:sz w:val="24"/>
          <w:szCs w:val="24"/>
        </w:rPr>
      </w:pPr>
      <w:r w:rsidRPr="00E622E7">
        <w:rPr>
          <w:rFonts w:ascii="Times New Roman" w:hAnsi="Times New Roman" w:cs="Times New Roman"/>
          <w:sz w:val="24"/>
          <w:szCs w:val="24"/>
        </w:rPr>
        <w:t xml:space="preserve">Graph E is the ROC </w:t>
      </w:r>
      <w:r w:rsidRPr="00E622E7">
        <w:rPr>
          <w:rFonts w:ascii="Times New Roman" w:hAnsi="Times New Roman" w:cs="Times New Roman"/>
          <w:color w:val="2E3033"/>
          <w:sz w:val="24"/>
          <w:szCs w:val="24"/>
        </w:rPr>
        <w:t>curve</w:t>
      </w:r>
      <w:r w:rsidRPr="00E622E7">
        <w:rPr>
          <w:rFonts w:ascii="Times New Roman" w:hAnsi="Times New Roman" w:cs="Times New Roman"/>
          <w:sz w:val="24"/>
          <w:szCs w:val="24"/>
        </w:rPr>
        <w:t xml:space="preserve"> for the decision tree, it shows the AUC is 0.78. </w:t>
      </w:r>
      <w:r w:rsidRPr="00E622E7">
        <w:rPr>
          <w:rFonts w:ascii="Times New Roman" w:hAnsi="Times New Roman" w:cs="Times New Roman"/>
          <w:color w:val="2E3033"/>
          <w:sz w:val="24"/>
          <w:szCs w:val="24"/>
        </w:rPr>
        <w:t>The area under the ROC curve, between 0.1 and 1, can be used as a value to directly evaluate the quality of the classifier. The larger the value, the better.</w:t>
      </w:r>
    </w:p>
    <w:p w14:paraId="6F5E7F20" w14:textId="69FE8739" w:rsidR="3F2FD018" w:rsidRPr="00E622E7" w:rsidRDefault="3F2FD018" w:rsidP="2321AC03">
      <w:pPr>
        <w:pStyle w:val="2"/>
        <w:ind w:left="720"/>
        <w:rPr>
          <w:rFonts w:ascii="Times New Roman" w:hAnsi="Times New Roman" w:cs="Times New Roman"/>
        </w:rPr>
      </w:pPr>
      <w:bookmarkStart w:id="17" w:name="_Toc800026905"/>
      <w:r w:rsidRPr="00E622E7">
        <w:rPr>
          <w:rFonts w:ascii="Times New Roman" w:hAnsi="Times New Roman" w:cs="Times New Roman"/>
        </w:rPr>
        <w:t>4.3 Neural Net</w:t>
      </w:r>
      <w:r w:rsidR="2321AC03" w:rsidRPr="00E622E7">
        <w:rPr>
          <w:rFonts w:ascii="Times New Roman" w:hAnsi="Times New Roman" w:cs="Times New Roman"/>
        </w:rPr>
        <w:t>works</w:t>
      </w:r>
      <w:bookmarkEnd w:id="17"/>
    </w:p>
    <w:p w14:paraId="2665DE0B" w14:textId="33F56E0A" w:rsidR="2321AC03" w:rsidRPr="00E622E7" w:rsidRDefault="2321AC03" w:rsidP="2321AC03">
      <w:pPr>
        <w:pStyle w:val="3"/>
        <w:ind w:left="720" w:firstLine="720"/>
        <w:rPr>
          <w:rFonts w:ascii="Times New Roman" w:hAnsi="Times New Roman" w:cs="Times New Roman"/>
        </w:rPr>
      </w:pPr>
      <w:bookmarkStart w:id="18" w:name="_Toc749020430"/>
      <w:r w:rsidRPr="00E622E7">
        <w:rPr>
          <w:rFonts w:ascii="Times New Roman" w:hAnsi="Times New Roman" w:cs="Times New Roman"/>
        </w:rPr>
        <w:t>4.3.1 Parameter Setting</w:t>
      </w:r>
      <w:bookmarkEnd w:id="18"/>
    </w:p>
    <w:p w14:paraId="5F01FE2B" w14:textId="64DBA226" w:rsidR="1D9AAFFA" w:rsidRPr="00E622E7" w:rsidRDefault="1D9AAFFA" w:rsidP="1D9AAFFA">
      <w:pPr>
        <w:rPr>
          <w:rFonts w:ascii="Times New Roman" w:hAnsi="Times New Roman" w:cs="Times New Roman"/>
          <w:sz w:val="24"/>
          <w:szCs w:val="24"/>
        </w:rPr>
      </w:pPr>
      <w:r w:rsidRPr="00E622E7">
        <w:rPr>
          <w:rFonts w:ascii="Times New Roman" w:hAnsi="Times New Roman" w:cs="Times New Roman"/>
          <w:sz w:val="24"/>
          <w:szCs w:val="24"/>
        </w:rPr>
        <w:t>A hidden layer and three hidden units (hidden = 3) are set in the neural network model after a series of experiments. The activation function is “logistic” and linear.output=f. The training set contains 75% of the data, while the testing set comprises 25% of the data.</w:t>
      </w:r>
    </w:p>
    <w:p w14:paraId="1FA84866" w14:textId="0DCA33C5" w:rsidR="2321AC03" w:rsidRPr="00E622E7" w:rsidRDefault="2321AC03" w:rsidP="1D9AAFFA">
      <w:pPr>
        <w:pStyle w:val="3"/>
        <w:ind w:left="720" w:firstLine="720"/>
        <w:rPr>
          <w:rFonts w:ascii="Times New Roman" w:hAnsi="Times New Roman" w:cs="Times New Roman"/>
        </w:rPr>
      </w:pPr>
      <w:bookmarkStart w:id="19" w:name="_Toc862751481"/>
      <w:r w:rsidRPr="00E622E7">
        <w:rPr>
          <w:rFonts w:ascii="Times New Roman" w:hAnsi="Times New Roman" w:cs="Times New Roman"/>
        </w:rPr>
        <w:t>4.3.2 Applicability and Limitations</w:t>
      </w:r>
      <w:bookmarkEnd w:id="19"/>
    </w:p>
    <w:p w14:paraId="73623719" w14:textId="713A5828" w:rsidR="1D9AAFFA" w:rsidRPr="00E622E7" w:rsidRDefault="1D9AAFFA" w:rsidP="1D9AAFFA">
      <w:pPr>
        <w:rPr>
          <w:rFonts w:ascii="Times New Roman" w:hAnsi="Times New Roman" w:cs="Times New Roman"/>
          <w:sz w:val="24"/>
          <w:szCs w:val="24"/>
        </w:rPr>
      </w:pPr>
      <w:r w:rsidRPr="00E622E7">
        <w:rPr>
          <w:rFonts w:ascii="Times New Roman" w:hAnsi="Times New Roman" w:cs="Times New Roman"/>
          <w:sz w:val="24"/>
          <w:szCs w:val="24"/>
        </w:rPr>
        <w:t>In a neural network, we usually do not have to worry about the data structure. It can learn almost any type of characteristic variable relationship with ease. These models, however, are difficult to explain and comprehend due to their complexity. In addition, the training period is longer.</w:t>
      </w:r>
    </w:p>
    <w:p w14:paraId="0A70D6DB" w14:textId="6492C467" w:rsidR="2321AC03" w:rsidRPr="00E622E7" w:rsidRDefault="2321AC03" w:rsidP="2321AC03">
      <w:pPr>
        <w:pStyle w:val="3"/>
        <w:ind w:left="720" w:firstLine="720"/>
        <w:rPr>
          <w:rFonts w:ascii="Times New Roman" w:hAnsi="Times New Roman" w:cs="Times New Roman"/>
        </w:rPr>
      </w:pPr>
      <w:bookmarkStart w:id="20" w:name="_Toc193027596"/>
      <w:r w:rsidRPr="00E622E7">
        <w:rPr>
          <w:rFonts w:ascii="Times New Roman" w:hAnsi="Times New Roman" w:cs="Times New Roman"/>
        </w:rPr>
        <w:t>4.3.3 Model Training by R and Results</w:t>
      </w:r>
      <w:bookmarkEnd w:id="20"/>
    </w:p>
    <w:p w14:paraId="3B194E31" w14:textId="7A626902" w:rsidR="2321AC03" w:rsidRPr="00E622E7" w:rsidRDefault="2321AC03" w:rsidP="1D9AAFFA">
      <w:pPr>
        <w:jc w:val="center"/>
        <w:rPr>
          <w:rFonts w:ascii="Times New Roman" w:hAnsi="Times New Roman" w:cs="Times New Roman"/>
        </w:rPr>
      </w:pPr>
      <w:r w:rsidRPr="00E622E7">
        <w:rPr>
          <w:rFonts w:ascii="Times New Roman" w:hAnsi="Times New Roman" w:cs="Times New Roman"/>
          <w:noProof/>
        </w:rPr>
        <w:drawing>
          <wp:inline distT="0" distB="0" distL="0" distR="0" wp14:anchorId="06471396" wp14:editId="31D41235">
            <wp:extent cx="3511411" cy="2333625"/>
            <wp:effectExtent l="0" t="0" r="0" b="0"/>
            <wp:docPr id="1003928681" name="图片 10039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1411" cy="2333625"/>
                    </a:xfrm>
                    <a:prstGeom prst="rect">
                      <a:avLst/>
                    </a:prstGeom>
                  </pic:spPr>
                </pic:pic>
              </a:graphicData>
            </a:graphic>
          </wp:inline>
        </w:drawing>
      </w:r>
    </w:p>
    <w:p w14:paraId="08103E3F" w14:textId="2A08B56A" w:rsidR="1D9AAFFA" w:rsidRPr="00E622E7" w:rsidRDefault="1D9AAFFA" w:rsidP="1D9AAFFA">
      <w:pPr>
        <w:jc w:val="center"/>
        <w:rPr>
          <w:rFonts w:ascii="Times New Roman" w:hAnsi="Times New Roman" w:cs="Times New Roman"/>
        </w:rPr>
      </w:pPr>
      <w:r w:rsidRPr="00E622E7">
        <w:rPr>
          <w:rFonts w:ascii="Times New Roman" w:hAnsi="Times New Roman" w:cs="Times New Roman"/>
        </w:rPr>
        <w:t>Graph F. Neural Network</w:t>
      </w:r>
    </w:p>
    <w:p w14:paraId="10559A4A" w14:textId="4C0F29CB" w:rsidR="1D9AAFFA" w:rsidRPr="00E622E7" w:rsidRDefault="1D9AAFFA" w:rsidP="1D9AAFFA">
      <w:pPr>
        <w:rPr>
          <w:rFonts w:ascii="Times New Roman" w:hAnsi="Times New Roman" w:cs="Times New Roman"/>
          <w:sz w:val="24"/>
          <w:szCs w:val="24"/>
        </w:rPr>
      </w:pPr>
      <w:r w:rsidRPr="00E622E7">
        <w:rPr>
          <w:rFonts w:ascii="Times New Roman" w:hAnsi="Times New Roman" w:cs="Times New Roman"/>
          <w:sz w:val="24"/>
          <w:szCs w:val="24"/>
        </w:rPr>
        <w:t xml:space="preserve">The above figure is the neural network prediction graph. The leftmost node (i.e., input node) is the original data variable. Black arrows (and related numbers) are weights, which are the </w:t>
      </w:r>
      <w:r w:rsidRPr="00E622E7">
        <w:rPr>
          <w:rFonts w:ascii="Times New Roman" w:hAnsi="Times New Roman" w:cs="Times New Roman"/>
          <w:sz w:val="24"/>
          <w:szCs w:val="24"/>
        </w:rPr>
        <w:lastRenderedPageBreak/>
        <w:t>contribution of the variable to the next node. The blue line is the offset weight. Intermediate nodes are hidden nodes. Each of these nodes constitutes the component that the network is learning to recognize. The rightmost (output node) node is the final output of the neural network.</w:t>
      </w:r>
    </w:p>
    <w:p w14:paraId="7954FC05" w14:textId="1E11BCE5" w:rsidR="2321AC03" w:rsidRPr="00E622E7" w:rsidRDefault="2321AC03" w:rsidP="1D9AAFFA">
      <w:pPr>
        <w:pStyle w:val="3"/>
        <w:ind w:left="720" w:firstLine="720"/>
        <w:rPr>
          <w:rFonts w:ascii="Times New Roman" w:hAnsi="Times New Roman" w:cs="Times New Roman"/>
        </w:rPr>
      </w:pPr>
      <w:bookmarkStart w:id="21" w:name="_Toc1375962015"/>
      <w:r w:rsidRPr="00E622E7">
        <w:rPr>
          <w:rFonts w:ascii="Times New Roman" w:hAnsi="Times New Roman" w:cs="Times New Roman"/>
        </w:rPr>
        <w:t>4.3.4 Model Evaluation</w:t>
      </w:r>
      <w:bookmarkEnd w:id="21"/>
    </w:p>
    <w:p w14:paraId="594F8A93" w14:textId="511D2AC7" w:rsidR="2321AC03" w:rsidRPr="00E622E7" w:rsidRDefault="1D9AAFFA" w:rsidP="1D9AAFFA">
      <w:pPr>
        <w:jc w:val="center"/>
        <w:rPr>
          <w:rFonts w:ascii="Times New Roman" w:hAnsi="Times New Roman" w:cs="Times New Roman"/>
        </w:rPr>
      </w:pPr>
      <w:r w:rsidRPr="00E622E7">
        <w:rPr>
          <w:rFonts w:ascii="Times New Roman" w:hAnsi="Times New Roman" w:cs="Times New Roman"/>
          <w:noProof/>
        </w:rPr>
        <w:drawing>
          <wp:inline distT="0" distB="0" distL="0" distR="0" wp14:anchorId="5B9F7B08" wp14:editId="04A053ED">
            <wp:extent cx="1876425" cy="1095489"/>
            <wp:effectExtent l="0" t="0" r="0" b="0"/>
            <wp:docPr id="568774280" name="图片 56877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76425" cy="1095489"/>
                    </a:xfrm>
                    <a:prstGeom prst="rect">
                      <a:avLst/>
                    </a:prstGeom>
                  </pic:spPr>
                </pic:pic>
              </a:graphicData>
            </a:graphic>
          </wp:inline>
        </w:drawing>
      </w:r>
      <w:r w:rsidRPr="00E622E7">
        <w:rPr>
          <w:rFonts w:ascii="Times New Roman" w:hAnsi="Times New Roman" w:cs="Times New Roman"/>
          <w:noProof/>
        </w:rPr>
        <w:drawing>
          <wp:inline distT="0" distB="0" distL="0" distR="0" wp14:anchorId="2E6066E5" wp14:editId="095034E2">
            <wp:extent cx="1533525" cy="1133050"/>
            <wp:effectExtent l="0" t="0" r="0" b="0"/>
            <wp:docPr id="713509601" name="图片 71350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33525" cy="1133050"/>
                    </a:xfrm>
                    <a:prstGeom prst="rect">
                      <a:avLst/>
                    </a:prstGeom>
                  </pic:spPr>
                </pic:pic>
              </a:graphicData>
            </a:graphic>
          </wp:inline>
        </w:drawing>
      </w:r>
      <w:r w:rsidRPr="00E622E7">
        <w:rPr>
          <w:rFonts w:ascii="Times New Roman" w:hAnsi="Times New Roman" w:cs="Times New Roman"/>
          <w:noProof/>
        </w:rPr>
        <w:drawing>
          <wp:inline distT="0" distB="0" distL="0" distR="0" wp14:anchorId="4B1BDB3F" wp14:editId="49FE4F16">
            <wp:extent cx="2607816" cy="2238375"/>
            <wp:effectExtent l="0" t="0" r="0" b="0"/>
            <wp:docPr id="1059164517" name="图片 105916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07816" cy="2238375"/>
                    </a:xfrm>
                    <a:prstGeom prst="rect">
                      <a:avLst/>
                    </a:prstGeom>
                  </pic:spPr>
                </pic:pic>
              </a:graphicData>
            </a:graphic>
          </wp:inline>
        </w:drawing>
      </w:r>
    </w:p>
    <w:p w14:paraId="028A75F8" w14:textId="3C0E7CDD" w:rsidR="1D9AAFFA" w:rsidRPr="00E622E7" w:rsidRDefault="1D9AAFFA" w:rsidP="1D9AAFFA">
      <w:pPr>
        <w:jc w:val="center"/>
        <w:rPr>
          <w:rFonts w:ascii="Times New Roman" w:hAnsi="Times New Roman" w:cs="Times New Roman"/>
        </w:rPr>
      </w:pPr>
      <w:r w:rsidRPr="00E622E7">
        <w:rPr>
          <w:rFonts w:ascii="Times New Roman" w:hAnsi="Times New Roman" w:cs="Times New Roman"/>
        </w:rPr>
        <w:t>Graph G. Evaluation for NN</w:t>
      </w:r>
    </w:p>
    <w:p w14:paraId="3A742FFD" w14:textId="44037E2F" w:rsidR="1D9AAFFA" w:rsidRPr="00E622E7" w:rsidRDefault="1D9AAFFA" w:rsidP="1D9AAFFA">
      <w:pPr>
        <w:rPr>
          <w:rFonts w:ascii="Times New Roman" w:hAnsi="Times New Roman" w:cs="Times New Roman"/>
          <w:sz w:val="24"/>
          <w:szCs w:val="24"/>
        </w:rPr>
      </w:pPr>
      <w:r w:rsidRPr="00E622E7">
        <w:rPr>
          <w:rFonts w:ascii="Times New Roman" w:hAnsi="Times New Roman" w:cs="Times New Roman"/>
          <w:sz w:val="24"/>
          <w:szCs w:val="24"/>
        </w:rPr>
        <w:t>As can be seen from the above figures, we can see that the confusion matrix is used to determine the number of truths and errors generated by our prediction. The model generated 48 true negatives (0) and 432 true positives (1). Therefore, the accuracy is (TP+TN)/(P+N), which is 0.6685237. The precision is TP/(TP+FP) = 0.6708075. The recall is TP/P = 0.9432314. In addition, the AUC is 0.65, which is not a bad outcome.</w:t>
      </w:r>
    </w:p>
    <w:p w14:paraId="5621E41D" w14:textId="467217B7" w:rsidR="3F2FD018" w:rsidRPr="00E622E7" w:rsidRDefault="3F2FD018" w:rsidP="2321AC03">
      <w:pPr>
        <w:pStyle w:val="2"/>
        <w:ind w:left="720"/>
        <w:rPr>
          <w:rFonts w:ascii="Times New Roman" w:hAnsi="Times New Roman" w:cs="Times New Roman"/>
        </w:rPr>
      </w:pPr>
      <w:bookmarkStart w:id="22" w:name="_Toc2143907483"/>
      <w:r w:rsidRPr="00E622E7">
        <w:rPr>
          <w:rFonts w:ascii="Times New Roman" w:hAnsi="Times New Roman" w:cs="Times New Roman"/>
        </w:rPr>
        <w:t>4.4 Logistic Regression</w:t>
      </w:r>
      <w:bookmarkEnd w:id="22"/>
    </w:p>
    <w:p w14:paraId="15665008" w14:textId="44833F33" w:rsidR="2321AC03" w:rsidRPr="00E622E7" w:rsidRDefault="2321AC03" w:rsidP="2321AC03">
      <w:pPr>
        <w:pStyle w:val="3"/>
        <w:ind w:left="720" w:firstLine="720"/>
        <w:rPr>
          <w:rFonts w:ascii="Times New Roman" w:hAnsi="Times New Roman" w:cs="Times New Roman"/>
        </w:rPr>
      </w:pPr>
      <w:bookmarkStart w:id="23" w:name="_Toc247140928"/>
      <w:r w:rsidRPr="00E622E7">
        <w:rPr>
          <w:rFonts w:ascii="Times New Roman" w:hAnsi="Times New Roman" w:cs="Times New Roman"/>
        </w:rPr>
        <w:t>4.4.1 Parameter Setting</w:t>
      </w:r>
      <w:bookmarkEnd w:id="23"/>
    </w:p>
    <w:p w14:paraId="328ACBFB" w14:textId="728E3B30" w:rsidR="1D9AAFFA" w:rsidRPr="00E622E7" w:rsidRDefault="1D9AAFFA" w:rsidP="1D9AAFFA">
      <w:pPr>
        <w:rPr>
          <w:rFonts w:ascii="Times New Roman" w:hAnsi="Times New Roman" w:cs="Times New Roman"/>
          <w:sz w:val="24"/>
          <w:szCs w:val="24"/>
        </w:rPr>
      </w:pPr>
      <w:r w:rsidRPr="00E622E7">
        <w:rPr>
          <w:rFonts w:ascii="Times New Roman" w:hAnsi="Times New Roman" w:cs="Times New Roman"/>
          <w:sz w:val="24"/>
          <w:szCs w:val="24"/>
        </w:rPr>
        <w:t>We split the data into two sets: a training set (75% used to develop the prediction model) and a test set (25% for evaluating model). The fitting model uses GLM () function and the family = binomial option should be selected.</w:t>
      </w:r>
    </w:p>
    <w:p w14:paraId="37DD5A57" w14:textId="4ADE2F02" w:rsidR="2321AC03" w:rsidRPr="00E622E7" w:rsidRDefault="2321AC03" w:rsidP="1D9AAFFA">
      <w:pPr>
        <w:pStyle w:val="3"/>
        <w:ind w:left="720" w:firstLine="720"/>
        <w:rPr>
          <w:rFonts w:ascii="Times New Roman" w:hAnsi="Times New Roman" w:cs="Times New Roman"/>
        </w:rPr>
      </w:pPr>
      <w:bookmarkStart w:id="24" w:name="_Toc1096420640"/>
      <w:r w:rsidRPr="00E622E7">
        <w:rPr>
          <w:rFonts w:ascii="Times New Roman" w:hAnsi="Times New Roman" w:cs="Times New Roman"/>
        </w:rPr>
        <w:t>4.4.2 Applicability and Limitations</w:t>
      </w:r>
      <w:bookmarkEnd w:id="24"/>
    </w:p>
    <w:p w14:paraId="30D18727" w14:textId="6105861D" w:rsidR="1D9AAFFA" w:rsidRPr="00E622E7" w:rsidRDefault="1D9AAFFA" w:rsidP="1D9AAFFA">
      <w:pPr>
        <w:rPr>
          <w:rFonts w:ascii="Times New Roman" w:hAnsi="Times New Roman" w:cs="Times New Roman"/>
          <w:sz w:val="24"/>
          <w:szCs w:val="24"/>
        </w:rPr>
      </w:pPr>
      <w:r w:rsidRPr="00E622E7">
        <w:rPr>
          <w:rFonts w:ascii="Times New Roman" w:hAnsi="Times New Roman" w:cs="Times New Roman"/>
          <w:sz w:val="24"/>
          <w:szCs w:val="24"/>
        </w:rPr>
        <w:t>Logistic regression is straightforward and simple. The model has an elevated level of interpretability. The impact of different features on the results can be seen by looking at their coefficients. However, it can only handle binary classification issues.</w:t>
      </w:r>
    </w:p>
    <w:p w14:paraId="7EDDC377" w14:textId="7738897A" w:rsidR="2321AC03" w:rsidRPr="00E622E7" w:rsidRDefault="2321AC03" w:rsidP="1D9AAFFA">
      <w:pPr>
        <w:pStyle w:val="3"/>
        <w:ind w:left="720" w:firstLine="720"/>
        <w:rPr>
          <w:rFonts w:ascii="Times New Roman" w:hAnsi="Times New Roman" w:cs="Times New Roman"/>
        </w:rPr>
      </w:pPr>
      <w:bookmarkStart w:id="25" w:name="_Toc1387418606"/>
      <w:r w:rsidRPr="00E622E7">
        <w:rPr>
          <w:rFonts w:ascii="Times New Roman" w:hAnsi="Times New Roman" w:cs="Times New Roman"/>
        </w:rPr>
        <w:lastRenderedPageBreak/>
        <w:t>4.4.3 Model Training by R and Results</w:t>
      </w:r>
      <w:bookmarkEnd w:id="25"/>
    </w:p>
    <w:p w14:paraId="102CB997" w14:textId="298B0C46" w:rsidR="1D9AAFFA" w:rsidRPr="00E622E7" w:rsidRDefault="1D9AAFFA" w:rsidP="1D9AAFFA">
      <w:pPr>
        <w:rPr>
          <w:rFonts w:ascii="Times New Roman" w:hAnsi="Times New Roman" w:cs="Times New Roman"/>
        </w:rPr>
      </w:pPr>
      <w:r w:rsidRPr="00E622E7">
        <w:rPr>
          <w:rFonts w:ascii="Times New Roman" w:hAnsi="Times New Roman" w:cs="Times New Roman"/>
          <w:noProof/>
        </w:rPr>
        <w:drawing>
          <wp:inline distT="0" distB="0" distL="0" distR="0" wp14:anchorId="2011B33C" wp14:editId="682D2150">
            <wp:extent cx="4572000" cy="723900"/>
            <wp:effectExtent l="0" t="0" r="0" b="0"/>
            <wp:docPr id="1537401019" name="图片 15374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3F2AD3EF" w14:textId="752A6197" w:rsidR="1D9AAFFA" w:rsidRPr="00365B96" w:rsidRDefault="1D9AAFFA" w:rsidP="1D9AAFFA">
      <w:pPr>
        <w:rPr>
          <w:rFonts w:ascii="Times New Roman" w:hAnsi="Times New Roman" w:cs="Times New Roman"/>
          <w:sz w:val="24"/>
          <w:szCs w:val="24"/>
        </w:rPr>
      </w:pPr>
      <w:r w:rsidRPr="00365B96">
        <w:rPr>
          <w:rFonts w:ascii="Times New Roman" w:hAnsi="Times New Roman" w:cs="Times New Roman"/>
          <w:sz w:val="24"/>
          <w:szCs w:val="24"/>
        </w:rPr>
        <w:t>We can see from the coefficients that D3's contribution to the equation is negligible, as evidenced by the association mining rules, and there is no D3 node in the decision tree. There was no significant association between whether participants felt lonely and their attitude towards the vaccine because D3 was about loneliness. Participants who wore masks indoors and outdoors, as well as their trust in Australian institutions, were the most linked to vaccine attitudes. People's attitudes towards vaccines will be acceptable if they chose to wear masks and have great trust in Australian government agencies.</w:t>
      </w:r>
    </w:p>
    <w:p w14:paraId="000E3D89" w14:textId="6D3E9908" w:rsidR="2321AC03" w:rsidRPr="00E622E7" w:rsidRDefault="2321AC03" w:rsidP="1D9AAFFA">
      <w:pPr>
        <w:pStyle w:val="3"/>
        <w:ind w:left="720" w:firstLine="720"/>
        <w:rPr>
          <w:rFonts w:ascii="Times New Roman" w:hAnsi="Times New Roman" w:cs="Times New Roman"/>
          <w:color w:val="1F3763"/>
        </w:rPr>
      </w:pPr>
      <w:bookmarkStart w:id="26" w:name="_Toc609353909"/>
      <w:r w:rsidRPr="00E622E7">
        <w:rPr>
          <w:rFonts w:ascii="Times New Roman" w:hAnsi="Times New Roman" w:cs="Times New Roman"/>
        </w:rPr>
        <w:t>4.4.4 Model Evaluation</w:t>
      </w:r>
      <w:bookmarkEnd w:id="26"/>
    </w:p>
    <w:p w14:paraId="6ED003A7" w14:textId="30D35069" w:rsidR="1D9AAFFA" w:rsidRPr="00E622E7" w:rsidRDefault="1D9AAFFA" w:rsidP="1D9AAFFA">
      <w:pPr>
        <w:jc w:val="center"/>
        <w:rPr>
          <w:rFonts w:ascii="Times New Roman" w:hAnsi="Times New Roman" w:cs="Times New Roman"/>
        </w:rPr>
      </w:pPr>
      <w:r w:rsidRPr="00E622E7">
        <w:rPr>
          <w:rFonts w:ascii="Times New Roman" w:hAnsi="Times New Roman" w:cs="Times New Roman"/>
          <w:noProof/>
        </w:rPr>
        <w:drawing>
          <wp:inline distT="0" distB="0" distL="0" distR="0" wp14:anchorId="76EEF0BF" wp14:editId="68967FF8">
            <wp:extent cx="1956561" cy="763424"/>
            <wp:effectExtent l="0" t="0" r="0" b="0"/>
            <wp:docPr id="124287996" name="图片 12428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56561" cy="763424"/>
                    </a:xfrm>
                    <a:prstGeom prst="rect">
                      <a:avLst/>
                    </a:prstGeom>
                  </pic:spPr>
                </pic:pic>
              </a:graphicData>
            </a:graphic>
          </wp:inline>
        </w:drawing>
      </w:r>
      <w:r w:rsidRPr="00E622E7">
        <w:rPr>
          <w:rFonts w:ascii="Times New Roman" w:hAnsi="Times New Roman" w:cs="Times New Roman"/>
          <w:noProof/>
        </w:rPr>
        <w:drawing>
          <wp:inline distT="0" distB="0" distL="0" distR="0" wp14:anchorId="0797307C" wp14:editId="0B94615D">
            <wp:extent cx="1415143" cy="1024759"/>
            <wp:effectExtent l="0" t="0" r="0" b="0"/>
            <wp:docPr id="795860539" name="图片 79586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15143" cy="1024759"/>
                    </a:xfrm>
                    <a:prstGeom prst="rect">
                      <a:avLst/>
                    </a:prstGeom>
                  </pic:spPr>
                </pic:pic>
              </a:graphicData>
            </a:graphic>
          </wp:inline>
        </w:drawing>
      </w:r>
      <w:r w:rsidRPr="00E622E7">
        <w:rPr>
          <w:rFonts w:ascii="Times New Roman" w:hAnsi="Times New Roman" w:cs="Times New Roman"/>
          <w:noProof/>
        </w:rPr>
        <w:drawing>
          <wp:inline distT="0" distB="0" distL="0" distR="0" wp14:anchorId="356EA75A" wp14:editId="0A496DE8">
            <wp:extent cx="3087584" cy="2476500"/>
            <wp:effectExtent l="0" t="0" r="0" b="0"/>
            <wp:docPr id="357901589" name="图片 35790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87584" cy="2476500"/>
                    </a:xfrm>
                    <a:prstGeom prst="rect">
                      <a:avLst/>
                    </a:prstGeom>
                  </pic:spPr>
                </pic:pic>
              </a:graphicData>
            </a:graphic>
          </wp:inline>
        </w:drawing>
      </w:r>
    </w:p>
    <w:p w14:paraId="1A235D2F" w14:textId="4F8E8512" w:rsidR="1D9AAFFA" w:rsidRPr="00365B96" w:rsidRDefault="1D9AAFFA" w:rsidP="1D9AAFFA">
      <w:pPr>
        <w:rPr>
          <w:rFonts w:ascii="Times New Roman" w:hAnsi="Times New Roman" w:cs="Times New Roman"/>
          <w:sz w:val="24"/>
          <w:szCs w:val="24"/>
        </w:rPr>
      </w:pPr>
      <w:r w:rsidRPr="00365B96">
        <w:rPr>
          <w:rFonts w:ascii="Times New Roman" w:hAnsi="Times New Roman" w:cs="Times New Roman"/>
          <w:sz w:val="24"/>
          <w:szCs w:val="24"/>
        </w:rPr>
        <w:t>The accuracy is 0.6629526 and it is close to the accuracy value of neural network.</w:t>
      </w:r>
    </w:p>
    <w:p w14:paraId="170723F0" w14:textId="4AB31226" w:rsidR="1D9AAFFA" w:rsidRPr="00E622E7" w:rsidRDefault="1D9AAFFA" w:rsidP="1D9AAFFA">
      <w:pPr>
        <w:rPr>
          <w:rFonts w:ascii="Times New Roman" w:hAnsi="Times New Roman" w:cs="Times New Roman"/>
        </w:rPr>
      </w:pPr>
    </w:p>
    <w:p w14:paraId="7073E8CA" w14:textId="2DF12F2C" w:rsidR="1D9AAFFA" w:rsidRPr="00E622E7" w:rsidRDefault="1D9AAFFA" w:rsidP="1D9AAFFA">
      <w:pPr>
        <w:rPr>
          <w:rFonts w:ascii="Times New Roman" w:hAnsi="Times New Roman" w:cs="Times New Roman"/>
        </w:rPr>
      </w:pPr>
    </w:p>
    <w:p w14:paraId="4013144D" w14:textId="25A1B5B4" w:rsidR="1D9AAFFA" w:rsidRPr="00E622E7" w:rsidRDefault="1D9AAFFA" w:rsidP="1D9AAFFA">
      <w:pPr>
        <w:rPr>
          <w:rFonts w:ascii="Times New Roman" w:hAnsi="Times New Roman" w:cs="Times New Roman"/>
        </w:rPr>
      </w:pPr>
    </w:p>
    <w:p w14:paraId="45ECB668" w14:textId="406687A5" w:rsidR="1D9AAFFA" w:rsidRPr="00E622E7" w:rsidRDefault="1D9AAFFA" w:rsidP="1D9AAFFA">
      <w:pPr>
        <w:rPr>
          <w:rFonts w:ascii="Times New Roman" w:hAnsi="Times New Roman" w:cs="Times New Roman"/>
        </w:rPr>
      </w:pPr>
    </w:p>
    <w:p w14:paraId="3A2F8A36" w14:textId="252F6550" w:rsidR="1D9AAFFA" w:rsidRPr="00E622E7" w:rsidRDefault="1D9AAFFA" w:rsidP="1D9AAFFA">
      <w:pPr>
        <w:rPr>
          <w:rFonts w:ascii="Times New Roman" w:hAnsi="Times New Roman" w:cs="Times New Roman"/>
        </w:rPr>
      </w:pPr>
    </w:p>
    <w:p w14:paraId="073778A5" w14:textId="7230671B" w:rsidR="1D9AAFFA" w:rsidRPr="00E622E7" w:rsidRDefault="1D9AAFFA" w:rsidP="1D9AAFFA">
      <w:pPr>
        <w:rPr>
          <w:rFonts w:ascii="Times New Roman" w:hAnsi="Times New Roman" w:cs="Times New Roman"/>
        </w:rPr>
      </w:pPr>
    </w:p>
    <w:p w14:paraId="5392D2AA" w14:textId="16C3EFDB" w:rsidR="3F2FD018" w:rsidRPr="00E622E7" w:rsidRDefault="3F2FD018" w:rsidP="571EB5EC">
      <w:pPr>
        <w:pStyle w:val="1"/>
        <w:numPr>
          <w:ilvl w:val="0"/>
          <w:numId w:val="3"/>
        </w:numPr>
        <w:rPr>
          <w:rFonts w:ascii="Times New Roman" w:hAnsi="Times New Roman" w:cs="Times New Roman"/>
        </w:rPr>
      </w:pPr>
      <w:bookmarkStart w:id="27" w:name="_Toc1494453908"/>
      <w:r w:rsidRPr="00E622E7">
        <w:rPr>
          <w:rFonts w:ascii="Times New Roman" w:hAnsi="Times New Roman" w:cs="Times New Roman"/>
        </w:rPr>
        <w:lastRenderedPageBreak/>
        <w:t>Conclusion and Further Work</w:t>
      </w:r>
      <w:bookmarkEnd w:id="27"/>
    </w:p>
    <w:p w14:paraId="6B77DE03" w14:textId="38633257" w:rsidR="3F2FD018" w:rsidRPr="00E622E7" w:rsidRDefault="3F2FD018" w:rsidP="2321AC03">
      <w:pPr>
        <w:pStyle w:val="2"/>
        <w:ind w:left="720"/>
        <w:rPr>
          <w:rFonts w:ascii="Times New Roman" w:hAnsi="Times New Roman" w:cs="Times New Roman"/>
        </w:rPr>
      </w:pPr>
      <w:bookmarkStart w:id="28" w:name="_Toc1627463620"/>
      <w:r w:rsidRPr="00E622E7">
        <w:rPr>
          <w:rFonts w:ascii="Times New Roman" w:hAnsi="Times New Roman" w:cs="Times New Roman"/>
        </w:rPr>
        <w:t>5.1 Conclusion and Challenges</w:t>
      </w:r>
      <w:bookmarkEnd w:id="28"/>
    </w:p>
    <w:p w14:paraId="5A716A91" w14:textId="1BDE483D" w:rsidR="2321AC03" w:rsidRPr="00365B96" w:rsidRDefault="2321AC03" w:rsidP="1D9AAFFA">
      <w:pPr>
        <w:rPr>
          <w:rFonts w:ascii="Times New Roman" w:hAnsi="Times New Roman" w:cs="Times New Roman"/>
          <w:sz w:val="24"/>
          <w:szCs w:val="24"/>
        </w:rPr>
      </w:pPr>
      <w:r w:rsidRPr="00365B96">
        <w:rPr>
          <w:rFonts w:ascii="Times New Roman" w:hAnsi="Times New Roman" w:cs="Times New Roman"/>
          <w:sz w:val="24"/>
          <w:szCs w:val="24"/>
        </w:rPr>
        <w:t xml:space="preserve">In Conclusion, </w:t>
      </w:r>
      <w:r w:rsidR="1D9AAFFA" w:rsidRPr="00365B96">
        <w:rPr>
          <w:rFonts w:ascii="Times New Roman" w:hAnsi="Times New Roman" w:cs="Times New Roman"/>
          <w:sz w:val="24"/>
          <w:szCs w:val="24"/>
        </w:rPr>
        <w:t xml:space="preserve">although billions of dollars will be invested in the development of the </w:t>
      </w:r>
      <w:r w:rsidR="00577F3E">
        <w:rPr>
          <w:rFonts w:ascii="Times New Roman" w:hAnsi="Times New Roman" w:cs="Times New Roman"/>
          <w:sz w:val="24"/>
          <w:szCs w:val="24"/>
        </w:rPr>
        <w:t>COVID</w:t>
      </w:r>
      <w:r w:rsidR="1D9AAFFA" w:rsidRPr="00365B96">
        <w:rPr>
          <w:rFonts w:ascii="Times New Roman" w:hAnsi="Times New Roman" w:cs="Times New Roman"/>
          <w:sz w:val="24"/>
          <w:szCs w:val="24"/>
        </w:rPr>
        <w:t>-19 vaccine, the arrival of these expected vaccines does not guarantee the acceptance of the vaccine. To increase vaccine trust in general practice, the government must invest in learning about the factors that influence COVID-19 vaccine acceptance and developing measures with the community to maximize absorption once these vaccines are accessible. This report found that those with high confidence in Australian institutions and high satisfaction with the direction of life and national development tend to receive vaccines, and those who have COVID-19 experience, such as have a COVID-19 testing, also have higher willingness. However, mental health has negligible effect on vaccine attitude.</w:t>
      </w:r>
    </w:p>
    <w:p w14:paraId="07A1E4CC" w14:textId="4A3E6C63" w:rsidR="1D9AAFFA" w:rsidRPr="00365B96" w:rsidRDefault="1D9AAFFA" w:rsidP="1D9AAFFA">
      <w:pPr>
        <w:rPr>
          <w:rFonts w:ascii="Times New Roman" w:hAnsi="Times New Roman" w:cs="Times New Roman"/>
          <w:sz w:val="24"/>
          <w:szCs w:val="24"/>
        </w:rPr>
      </w:pPr>
      <w:r w:rsidRPr="00365B96">
        <w:rPr>
          <w:rFonts w:ascii="Times New Roman" w:hAnsi="Times New Roman" w:cs="Times New Roman"/>
          <w:sz w:val="24"/>
          <w:szCs w:val="24"/>
        </w:rPr>
        <w:t>The challenge of this report is to avoid politicizing Australia's COVID-19 vaccination program, which may lead to partisan differences in people's views on the vaccine. Moreover, people who cannot communicate in English are excluded from the sample, which may affect the representation of multiculturalism. Finally, this data source requires respondents to have access to the Internet, which may limit the participation of some community members. However, given Australia's network infrastructure, this should not be a significant issue.</w:t>
      </w:r>
    </w:p>
    <w:p w14:paraId="1482C68D" w14:textId="4C1F5AEB" w:rsidR="3F2FD018" w:rsidRPr="00E622E7" w:rsidRDefault="3F2FD018" w:rsidP="1D9AAFFA">
      <w:pPr>
        <w:pStyle w:val="2"/>
        <w:ind w:left="720"/>
        <w:rPr>
          <w:rFonts w:ascii="Times New Roman" w:hAnsi="Times New Roman" w:cs="Times New Roman"/>
        </w:rPr>
      </w:pPr>
      <w:bookmarkStart w:id="29" w:name="_Toc1635896347"/>
      <w:r w:rsidRPr="00E622E7">
        <w:rPr>
          <w:rFonts w:ascii="Times New Roman" w:hAnsi="Times New Roman" w:cs="Times New Roman"/>
        </w:rPr>
        <w:t>5.2 Further Work</w:t>
      </w:r>
      <w:bookmarkEnd w:id="29"/>
    </w:p>
    <w:p w14:paraId="0C16576C" w14:textId="21B60B62" w:rsidR="1D9AAFFA" w:rsidRPr="00365B96" w:rsidRDefault="1D9AAFFA" w:rsidP="1D9AAFFA">
      <w:pPr>
        <w:rPr>
          <w:rFonts w:ascii="Times New Roman" w:hAnsi="Times New Roman" w:cs="Times New Roman"/>
          <w:sz w:val="24"/>
          <w:szCs w:val="24"/>
        </w:rPr>
      </w:pPr>
      <w:r w:rsidRPr="00365B96">
        <w:rPr>
          <w:rFonts w:ascii="Times New Roman" w:hAnsi="Times New Roman" w:cs="Times New Roman"/>
          <w:sz w:val="24"/>
          <w:szCs w:val="24"/>
        </w:rPr>
        <w:t xml:space="preserve">At present, vaccination is still one of the most effective tools to combat </w:t>
      </w:r>
      <w:r w:rsidR="00577F3E">
        <w:rPr>
          <w:rFonts w:ascii="Times New Roman" w:hAnsi="Times New Roman" w:cs="Times New Roman"/>
          <w:sz w:val="24"/>
          <w:szCs w:val="24"/>
        </w:rPr>
        <w:t>COVID</w:t>
      </w:r>
      <w:r w:rsidRPr="00365B96">
        <w:rPr>
          <w:rFonts w:ascii="Times New Roman" w:hAnsi="Times New Roman" w:cs="Times New Roman"/>
          <w:sz w:val="24"/>
          <w:szCs w:val="24"/>
        </w:rPr>
        <w:t xml:space="preserve">-19 pandemic. However, there are still some people who are reluctant to participate in vaccination. This vaccine hesitation is a complex phenomenon driven by individuals, such as whether there are negative emotions and lack of confidence in national institutions. Therefore, it is important to ensure that it is not related to other factors such as loneliness, fear, and social stress. Therefore, the government should continue to improve people's confidence in the government. A series of solutions can achieve these improvements, including improving government transparency and community cooperation. </w:t>
      </w:r>
      <w:r w:rsidR="00577F3E">
        <w:rPr>
          <w:rFonts w:ascii="Times New Roman" w:hAnsi="Times New Roman" w:cs="Times New Roman"/>
          <w:sz w:val="24"/>
          <w:szCs w:val="24"/>
        </w:rPr>
        <w:t xml:space="preserve">Additionally, </w:t>
      </w:r>
      <w:r w:rsidRPr="00365B96">
        <w:rPr>
          <w:rFonts w:ascii="Times New Roman" w:hAnsi="Times New Roman" w:cs="Times New Roman"/>
          <w:sz w:val="24"/>
          <w:szCs w:val="24"/>
        </w:rPr>
        <w:t>we can continue to investigate people's current attitude towards booster vaccination.</w:t>
      </w:r>
    </w:p>
    <w:p w14:paraId="5DCFA362" w14:textId="0D6FE581" w:rsidR="1D9AAFFA" w:rsidRPr="00E622E7" w:rsidRDefault="1D9AAFFA" w:rsidP="1D9AAFFA">
      <w:pPr>
        <w:rPr>
          <w:rFonts w:ascii="Times New Roman" w:hAnsi="Times New Roman" w:cs="Times New Roman"/>
        </w:rPr>
      </w:pPr>
    </w:p>
    <w:p w14:paraId="590DC2E8" w14:textId="2AFDA4E3" w:rsidR="1D9AAFFA" w:rsidRPr="00E622E7" w:rsidRDefault="1D9AAFFA" w:rsidP="1D9AAFFA">
      <w:pPr>
        <w:rPr>
          <w:rFonts w:ascii="Times New Roman" w:hAnsi="Times New Roman" w:cs="Times New Roman"/>
        </w:rPr>
      </w:pPr>
    </w:p>
    <w:p w14:paraId="735E6123" w14:textId="669AE220" w:rsidR="1D9AAFFA" w:rsidRPr="00E622E7" w:rsidRDefault="1D9AAFFA" w:rsidP="1D9AAFFA">
      <w:pPr>
        <w:rPr>
          <w:rFonts w:ascii="Times New Roman" w:hAnsi="Times New Roman" w:cs="Times New Roman"/>
        </w:rPr>
      </w:pPr>
    </w:p>
    <w:p w14:paraId="1255A53D" w14:textId="0410C69B" w:rsidR="1D9AAFFA" w:rsidRPr="00E622E7" w:rsidRDefault="1D9AAFFA" w:rsidP="1D9AAFFA">
      <w:pPr>
        <w:rPr>
          <w:rFonts w:ascii="Times New Roman" w:hAnsi="Times New Roman" w:cs="Times New Roman"/>
        </w:rPr>
      </w:pPr>
    </w:p>
    <w:p w14:paraId="3A0A3B0E" w14:textId="01CE0222" w:rsidR="1D9AAFFA" w:rsidRPr="00E622E7" w:rsidRDefault="1D9AAFFA" w:rsidP="1D9AAFFA">
      <w:pPr>
        <w:rPr>
          <w:rFonts w:ascii="Times New Roman" w:hAnsi="Times New Roman" w:cs="Times New Roman"/>
        </w:rPr>
      </w:pPr>
    </w:p>
    <w:p w14:paraId="1D57DF0E" w14:textId="50C9C85B" w:rsidR="1D9AAFFA" w:rsidRPr="00E622E7" w:rsidRDefault="1D9AAFFA" w:rsidP="1D9AAFFA">
      <w:pPr>
        <w:rPr>
          <w:rFonts w:ascii="Times New Roman" w:hAnsi="Times New Roman" w:cs="Times New Roman"/>
        </w:rPr>
      </w:pPr>
    </w:p>
    <w:p w14:paraId="01C744EA" w14:textId="2FA401A1" w:rsidR="1D9AAFFA" w:rsidRPr="00E622E7" w:rsidRDefault="1D9AAFFA" w:rsidP="1D9AAFFA">
      <w:pPr>
        <w:rPr>
          <w:rFonts w:ascii="Times New Roman" w:hAnsi="Times New Roman" w:cs="Times New Roman"/>
        </w:rPr>
      </w:pPr>
    </w:p>
    <w:p w14:paraId="01AE726F" w14:textId="617A3A50" w:rsidR="1D9AAFFA" w:rsidRPr="00E622E7" w:rsidRDefault="1D9AAFFA" w:rsidP="1D9AAFFA">
      <w:pPr>
        <w:rPr>
          <w:rFonts w:ascii="Times New Roman" w:hAnsi="Times New Roman" w:cs="Times New Roman"/>
        </w:rPr>
      </w:pPr>
    </w:p>
    <w:p w14:paraId="7BD41AAB" w14:textId="03428219" w:rsidR="1D9AAFFA" w:rsidRPr="00E622E7" w:rsidRDefault="1D9AAFFA" w:rsidP="1D9AAFFA">
      <w:pPr>
        <w:rPr>
          <w:rFonts w:ascii="Times New Roman" w:hAnsi="Times New Roman" w:cs="Times New Roman"/>
        </w:rPr>
      </w:pPr>
    </w:p>
    <w:p w14:paraId="2348EC65" w14:textId="06258972" w:rsidR="3F2FD018" w:rsidRPr="00E622E7" w:rsidRDefault="3F2FD018" w:rsidP="571EB5EC">
      <w:pPr>
        <w:pStyle w:val="1"/>
        <w:numPr>
          <w:ilvl w:val="0"/>
          <w:numId w:val="3"/>
        </w:numPr>
        <w:rPr>
          <w:rFonts w:ascii="Times New Roman" w:hAnsi="Times New Roman" w:cs="Times New Roman"/>
        </w:rPr>
      </w:pPr>
      <w:bookmarkStart w:id="30" w:name="_Toc1358057664"/>
      <w:r w:rsidRPr="00E622E7">
        <w:rPr>
          <w:rFonts w:ascii="Times New Roman" w:hAnsi="Times New Roman" w:cs="Times New Roman"/>
        </w:rPr>
        <w:lastRenderedPageBreak/>
        <w:t>References</w:t>
      </w:r>
      <w:bookmarkEnd w:id="30"/>
    </w:p>
    <w:p w14:paraId="465D9DF0" w14:textId="5E7368F4" w:rsidR="571EB5EC" w:rsidRPr="00365B96" w:rsidRDefault="571EB5EC" w:rsidP="00365B96">
      <w:pPr>
        <w:ind w:left="480" w:hangingChars="200" w:hanging="480"/>
        <w:rPr>
          <w:rFonts w:ascii="Times New Roman" w:hAnsi="Times New Roman" w:cs="Times New Roman"/>
          <w:sz w:val="24"/>
          <w:szCs w:val="24"/>
        </w:rPr>
      </w:pPr>
      <w:r w:rsidRPr="00365B96">
        <w:rPr>
          <w:rFonts w:ascii="Times New Roman" w:hAnsi="Times New Roman" w:cs="Times New Roman"/>
          <w:sz w:val="24"/>
          <w:szCs w:val="24"/>
        </w:rPr>
        <w:t xml:space="preserve">Biddle, N., Edwards, B., Gray, M., &amp; Sollis, K. ANU Poll 35 (August 2020): COVID-19 attitudes and behaviours (Wave 3). </w:t>
      </w:r>
      <w:r w:rsidRPr="00365B96">
        <w:rPr>
          <w:rFonts w:ascii="Times New Roman" w:hAnsi="Times New Roman" w:cs="Times New Roman"/>
          <w:i/>
          <w:iCs/>
          <w:sz w:val="24"/>
          <w:szCs w:val="24"/>
        </w:rPr>
        <w:t>ADA Dataverse, V2</w:t>
      </w:r>
      <w:r w:rsidR="2321AC03" w:rsidRPr="00365B96">
        <w:rPr>
          <w:rFonts w:ascii="Times New Roman" w:hAnsi="Times New Roman" w:cs="Times New Roman"/>
          <w:sz w:val="24"/>
          <w:szCs w:val="24"/>
        </w:rPr>
        <w:t xml:space="preserve"> (2020). </w:t>
      </w:r>
      <w:r w:rsidRPr="00365B96">
        <w:rPr>
          <w:rFonts w:ascii="Times New Roman" w:hAnsi="Times New Roman" w:cs="Times New Roman"/>
          <w:sz w:val="24"/>
          <w:szCs w:val="24"/>
        </w:rPr>
        <w:t>https://doi:10.26193/ZFGFNE</w:t>
      </w:r>
    </w:p>
    <w:p w14:paraId="0D099412" w14:textId="139D072D" w:rsidR="2321AC03" w:rsidRPr="00365B96" w:rsidRDefault="2321AC03" w:rsidP="00365B96">
      <w:pPr>
        <w:ind w:left="480" w:hangingChars="200" w:hanging="480"/>
        <w:rPr>
          <w:rFonts w:ascii="Times New Roman" w:hAnsi="Times New Roman" w:cs="Times New Roman"/>
          <w:sz w:val="24"/>
          <w:szCs w:val="24"/>
        </w:rPr>
      </w:pPr>
      <w:r w:rsidRPr="00365B96">
        <w:rPr>
          <w:rFonts w:ascii="Times New Roman" w:hAnsi="Times New Roman" w:cs="Times New Roman"/>
          <w:sz w:val="24"/>
          <w:szCs w:val="24"/>
        </w:rPr>
        <w:t>Danchin, M., Biezen, R., Manski-Nankervis, J., Kaufman, J., &amp; Leask, J. (2020). Preparing the public for COVID 19 vaccines. Retrieved 8 May 2022, from https://www1.racgp.org.au/ajgp/2020/october/preparing-the-public-for-covid-19-vaccines</w:t>
      </w:r>
    </w:p>
    <w:p w14:paraId="16820CD1" w14:textId="17BD3265" w:rsidR="2321AC03" w:rsidRPr="00365B96" w:rsidRDefault="2321AC03" w:rsidP="00365B96">
      <w:pPr>
        <w:ind w:left="480" w:hangingChars="200" w:hanging="480"/>
        <w:rPr>
          <w:rFonts w:ascii="Times New Roman" w:hAnsi="Times New Roman" w:cs="Times New Roman"/>
          <w:sz w:val="24"/>
          <w:szCs w:val="24"/>
        </w:rPr>
      </w:pPr>
      <w:r w:rsidRPr="00365B96">
        <w:rPr>
          <w:rFonts w:ascii="Times New Roman" w:hAnsi="Times New Roman" w:cs="Times New Roman"/>
          <w:sz w:val="24"/>
          <w:szCs w:val="24"/>
        </w:rPr>
        <w:t xml:space="preserve">Seale, H., Heywood, A.E., Leask, J. et al. Examining Australian public perceptions and behaviors towards a future COVID-19 vaccine. </w:t>
      </w:r>
      <w:r w:rsidRPr="00365B96">
        <w:rPr>
          <w:rFonts w:ascii="Times New Roman" w:hAnsi="Times New Roman" w:cs="Times New Roman"/>
          <w:i/>
          <w:iCs/>
          <w:sz w:val="24"/>
          <w:szCs w:val="24"/>
        </w:rPr>
        <w:t>BMC Infect Dis</w:t>
      </w:r>
      <w:r w:rsidRPr="00365B96">
        <w:rPr>
          <w:rFonts w:ascii="Times New Roman" w:hAnsi="Times New Roman" w:cs="Times New Roman"/>
          <w:sz w:val="24"/>
          <w:szCs w:val="24"/>
        </w:rPr>
        <w:t xml:space="preserve"> 21, 120 (2021). https://doi.org/10.1186/s12879-021-05833-1</w:t>
      </w:r>
    </w:p>
    <w:p w14:paraId="7E26470F" w14:textId="608547F4" w:rsidR="571EB5EC" w:rsidRPr="00E622E7" w:rsidRDefault="3F2FD018" w:rsidP="3E918A47">
      <w:pPr>
        <w:pStyle w:val="1"/>
        <w:numPr>
          <w:ilvl w:val="0"/>
          <w:numId w:val="3"/>
        </w:numPr>
        <w:rPr>
          <w:rFonts w:ascii="Times New Roman" w:hAnsi="Times New Roman" w:cs="Times New Roman"/>
        </w:rPr>
      </w:pPr>
      <w:bookmarkStart w:id="31" w:name="_Toc2057816403"/>
      <w:r w:rsidRPr="00E622E7">
        <w:rPr>
          <w:rFonts w:ascii="Times New Roman" w:hAnsi="Times New Roman" w:cs="Times New Roman"/>
        </w:rPr>
        <w:t>Appendix</w:t>
      </w:r>
      <w:bookmarkEnd w:id="31"/>
    </w:p>
    <w:p w14:paraId="6E8A2865" w14:textId="3D20EF72" w:rsidR="571EB5EC" w:rsidRPr="00E622E7" w:rsidRDefault="3E918A47" w:rsidP="3E918A47">
      <w:pPr>
        <w:jc w:val="center"/>
        <w:rPr>
          <w:rFonts w:ascii="Times New Roman" w:hAnsi="Times New Roman" w:cs="Times New Roman"/>
        </w:rPr>
      </w:pPr>
      <w:r w:rsidRPr="00E622E7">
        <w:rPr>
          <w:rFonts w:ascii="Times New Roman" w:hAnsi="Times New Roman" w:cs="Times New Roman"/>
          <w:noProof/>
        </w:rPr>
        <w:drawing>
          <wp:inline distT="0" distB="0" distL="0" distR="0" wp14:anchorId="02F161D7" wp14:editId="09F23B84">
            <wp:extent cx="3250406" cy="2600325"/>
            <wp:effectExtent l="0" t="0" r="0" b="0"/>
            <wp:docPr id="757440081" name="图片 7574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0406" cy="2600325"/>
                    </a:xfrm>
                    <a:prstGeom prst="rect">
                      <a:avLst/>
                    </a:prstGeom>
                  </pic:spPr>
                </pic:pic>
              </a:graphicData>
            </a:graphic>
          </wp:inline>
        </w:drawing>
      </w:r>
    </w:p>
    <w:p w14:paraId="46D09BBC" w14:textId="0ECDFB90" w:rsidR="571EB5EC" w:rsidRPr="00365B96" w:rsidRDefault="3E918A47" w:rsidP="3E918A47">
      <w:pPr>
        <w:jc w:val="center"/>
        <w:rPr>
          <w:rFonts w:ascii="Times New Roman" w:hAnsi="Times New Roman" w:cs="Times New Roman"/>
          <w:sz w:val="24"/>
          <w:szCs w:val="24"/>
        </w:rPr>
      </w:pPr>
      <w:r w:rsidRPr="00365B96">
        <w:rPr>
          <w:rFonts w:ascii="Times New Roman" w:hAnsi="Times New Roman" w:cs="Times New Roman"/>
          <w:sz w:val="24"/>
          <w:szCs w:val="24"/>
        </w:rPr>
        <w:t>Figure 1. Section A statistics</w:t>
      </w:r>
    </w:p>
    <w:p w14:paraId="2DAAB857" w14:textId="334A49A7" w:rsidR="571EB5EC" w:rsidRPr="00365B96" w:rsidRDefault="3E918A47" w:rsidP="3E918A47">
      <w:pPr>
        <w:jc w:val="center"/>
        <w:rPr>
          <w:rFonts w:ascii="Times New Roman" w:hAnsi="Times New Roman" w:cs="Times New Roman"/>
          <w:sz w:val="24"/>
          <w:szCs w:val="24"/>
        </w:rPr>
      </w:pPr>
      <w:r w:rsidRPr="00365B96">
        <w:rPr>
          <w:rFonts w:ascii="Times New Roman" w:hAnsi="Times New Roman" w:cs="Times New Roman"/>
          <w:noProof/>
          <w:sz w:val="24"/>
          <w:szCs w:val="24"/>
        </w:rPr>
        <w:drawing>
          <wp:inline distT="0" distB="0" distL="0" distR="0" wp14:anchorId="2FC9F39E" wp14:editId="28219368">
            <wp:extent cx="2730500" cy="1638300"/>
            <wp:effectExtent l="0" t="0" r="0" b="0"/>
            <wp:docPr id="796234393" name="图片 79623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500" cy="1638300"/>
                    </a:xfrm>
                    <a:prstGeom prst="rect">
                      <a:avLst/>
                    </a:prstGeom>
                  </pic:spPr>
                </pic:pic>
              </a:graphicData>
            </a:graphic>
          </wp:inline>
        </w:drawing>
      </w:r>
      <w:r w:rsidRPr="00365B96">
        <w:rPr>
          <w:rFonts w:ascii="Times New Roman" w:hAnsi="Times New Roman" w:cs="Times New Roman"/>
          <w:noProof/>
          <w:sz w:val="24"/>
          <w:szCs w:val="24"/>
        </w:rPr>
        <w:drawing>
          <wp:inline distT="0" distB="0" distL="0" distR="0" wp14:anchorId="092A9BB4" wp14:editId="74CC631F">
            <wp:extent cx="2698750" cy="1619250"/>
            <wp:effectExtent l="0" t="0" r="0" b="0"/>
            <wp:docPr id="38185578" name="图片 3818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8750" cy="1619250"/>
                    </a:xfrm>
                    <a:prstGeom prst="rect">
                      <a:avLst/>
                    </a:prstGeom>
                  </pic:spPr>
                </pic:pic>
              </a:graphicData>
            </a:graphic>
          </wp:inline>
        </w:drawing>
      </w:r>
    </w:p>
    <w:p w14:paraId="5569E7C1" w14:textId="514F24F7" w:rsidR="571EB5EC" w:rsidRPr="00365B96" w:rsidRDefault="3E918A47" w:rsidP="3E918A47">
      <w:pPr>
        <w:jc w:val="center"/>
        <w:rPr>
          <w:rFonts w:ascii="Times New Roman" w:hAnsi="Times New Roman" w:cs="Times New Roman"/>
          <w:sz w:val="24"/>
          <w:szCs w:val="24"/>
        </w:rPr>
      </w:pPr>
      <w:r w:rsidRPr="00365B96">
        <w:rPr>
          <w:rFonts w:ascii="Times New Roman" w:hAnsi="Times New Roman" w:cs="Times New Roman"/>
          <w:sz w:val="24"/>
          <w:szCs w:val="24"/>
        </w:rPr>
        <w:t>Figure 2. Section A statistics                             Figure 3. Section B statistics</w:t>
      </w:r>
    </w:p>
    <w:p w14:paraId="67C6643A" w14:textId="45247A67" w:rsidR="571EB5EC" w:rsidRPr="00365B96" w:rsidRDefault="571EB5EC" w:rsidP="1D9AAFFA">
      <w:pPr>
        <w:rPr>
          <w:rFonts w:ascii="Times New Roman" w:hAnsi="Times New Roman" w:cs="Times New Roman"/>
          <w:sz w:val="24"/>
          <w:szCs w:val="24"/>
        </w:rPr>
      </w:pPr>
    </w:p>
    <w:p w14:paraId="794E3680" w14:textId="6706CB80" w:rsidR="571EB5EC" w:rsidRPr="00365B96" w:rsidRDefault="571EB5EC" w:rsidP="3E918A47">
      <w:pPr>
        <w:jc w:val="center"/>
        <w:rPr>
          <w:rFonts w:ascii="Times New Roman" w:hAnsi="Times New Roman" w:cs="Times New Roman"/>
          <w:sz w:val="24"/>
          <w:szCs w:val="24"/>
        </w:rPr>
      </w:pPr>
    </w:p>
    <w:p w14:paraId="6B9D02B8" w14:textId="59B5473C" w:rsidR="571EB5EC" w:rsidRPr="00365B96" w:rsidRDefault="3E918A47" w:rsidP="3E918A47">
      <w:pPr>
        <w:jc w:val="center"/>
        <w:rPr>
          <w:rFonts w:ascii="Times New Roman" w:hAnsi="Times New Roman" w:cs="Times New Roman"/>
          <w:sz w:val="24"/>
          <w:szCs w:val="24"/>
        </w:rPr>
      </w:pPr>
      <w:r w:rsidRPr="00365B96">
        <w:rPr>
          <w:rFonts w:ascii="Times New Roman" w:hAnsi="Times New Roman" w:cs="Times New Roman"/>
          <w:noProof/>
          <w:sz w:val="24"/>
          <w:szCs w:val="24"/>
        </w:rPr>
        <w:lastRenderedPageBreak/>
        <w:drawing>
          <wp:inline distT="0" distB="0" distL="0" distR="0" wp14:anchorId="0980219E" wp14:editId="10AA0AAD">
            <wp:extent cx="5943600" cy="2315527"/>
            <wp:effectExtent l="0" t="0" r="0" b="0"/>
            <wp:docPr id="302624879" name="图片 30262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5527"/>
                    </a:xfrm>
                    <a:prstGeom prst="rect">
                      <a:avLst/>
                    </a:prstGeom>
                  </pic:spPr>
                </pic:pic>
              </a:graphicData>
            </a:graphic>
          </wp:inline>
        </w:drawing>
      </w:r>
      <w:r w:rsidRPr="00365B96">
        <w:rPr>
          <w:rFonts w:ascii="Times New Roman" w:hAnsi="Times New Roman" w:cs="Times New Roman"/>
          <w:sz w:val="24"/>
          <w:szCs w:val="24"/>
        </w:rPr>
        <w:t>Figure 4. Section B statistics</w:t>
      </w:r>
    </w:p>
    <w:p w14:paraId="08C998A5" w14:textId="6DCDFD79" w:rsidR="571EB5EC" w:rsidRPr="00365B96" w:rsidRDefault="3E918A47" w:rsidP="3E918A47">
      <w:pPr>
        <w:jc w:val="center"/>
        <w:rPr>
          <w:rFonts w:ascii="Times New Roman" w:hAnsi="Times New Roman" w:cs="Times New Roman"/>
          <w:sz w:val="24"/>
          <w:szCs w:val="24"/>
        </w:rPr>
      </w:pPr>
      <w:r w:rsidRPr="00365B96">
        <w:rPr>
          <w:rFonts w:ascii="Times New Roman" w:hAnsi="Times New Roman" w:cs="Times New Roman"/>
          <w:noProof/>
          <w:sz w:val="24"/>
          <w:szCs w:val="24"/>
        </w:rPr>
        <w:drawing>
          <wp:inline distT="0" distB="0" distL="0" distR="0" wp14:anchorId="65674492" wp14:editId="716872C3">
            <wp:extent cx="2590800" cy="1943100"/>
            <wp:effectExtent l="0" t="0" r="0" b="0"/>
            <wp:docPr id="769420249" name="图片 7694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r w:rsidRPr="00365B96">
        <w:rPr>
          <w:rFonts w:ascii="Times New Roman" w:hAnsi="Times New Roman" w:cs="Times New Roman"/>
          <w:noProof/>
          <w:sz w:val="24"/>
          <w:szCs w:val="24"/>
        </w:rPr>
        <w:drawing>
          <wp:inline distT="0" distB="0" distL="0" distR="0" wp14:anchorId="5D2940B2" wp14:editId="1E95EB3C">
            <wp:extent cx="2795530" cy="1933575"/>
            <wp:effectExtent l="0" t="0" r="0" b="0"/>
            <wp:docPr id="1241415092" name="图片 124141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95530" cy="1933575"/>
                    </a:xfrm>
                    <a:prstGeom prst="rect">
                      <a:avLst/>
                    </a:prstGeom>
                  </pic:spPr>
                </pic:pic>
              </a:graphicData>
            </a:graphic>
          </wp:inline>
        </w:drawing>
      </w:r>
    </w:p>
    <w:p w14:paraId="77B53577" w14:textId="4094DD28" w:rsidR="571EB5EC" w:rsidRPr="00365B96" w:rsidRDefault="3E918A47" w:rsidP="00365B96">
      <w:pPr>
        <w:jc w:val="center"/>
        <w:rPr>
          <w:rFonts w:ascii="Times New Roman" w:hAnsi="Times New Roman" w:cs="Times New Roman"/>
          <w:sz w:val="24"/>
          <w:szCs w:val="24"/>
        </w:rPr>
      </w:pPr>
      <w:r w:rsidRPr="00365B96">
        <w:rPr>
          <w:rFonts w:ascii="Times New Roman" w:hAnsi="Times New Roman" w:cs="Times New Roman"/>
          <w:sz w:val="24"/>
          <w:szCs w:val="24"/>
        </w:rPr>
        <w:t>Figure 5. Section V statistics                                  Figure 6. Section D statistics</w:t>
      </w:r>
    </w:p>
    <w:sectPr w:rsidR="571EB5EC" w:rsidRPr="00365B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xml><?xml version="1.0" encoding="utf-8"?>
<int:Intelligence xmlns:int="http://schemas.microsoft.com/office/intelligence/2019/intelligence">
  <int:IntelligenceSettings/>
  <int:Manifest>
    <int:WordHash hashCode="OZoZjTcAOYD5af" id="AK7Em6Sp"/>
  </int:Manifest>
  <int:Observations>
    <int:Content id="AK7Em6Sp">
      <int:Rejection type="AugLoop_Acronyms_Acronyms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4796"/>
    <w:multiLevelType w:val="hybridMultilevel"/>
    <w:tmpl w:val="F25EAAC8"/>
    <w:lvl w:ilvl="0" w:tplc="7054B028">
      <w:start w:val="1"/>
      <w:numFmt w:val="decimal"/>
      <w:lvlText w:val="%1."/>
      <w:lvlJc w:val="left"/>
      <w:pPr>
        <w:ind w:left="720" w:hanging="360"/>
      </w:pPr>
    </w:lvl>
    <w:lvl w:ilvl="1" w:tplc="A532EE7E">
      <w:start w:val="1"/>
      <w:numFmt w:val="lowerLetter"/>
      <w:lvlText w:val="%2."/>
      <w:lvlJc w:val="left"/>
      <w:pPr>
        <w:ind w:left="1440" w:hanging="360"/>
      </w:pPr>
    </w:lvl>
    <w:lvl w:ilvl="2" w:tplc="131A14B6">
      <w:start w:val="1"/>
      <w:numFmt w:val="lowerRoman"/>
      <w:lvlText w:val="%3."/>
      <w:lvlJc w:val="right"/>
      <w:pPr>
        <w:ind w:left="2160" w:hanging="180"/>
      </w:pPr>
    </w:lvl>
    <w:lvl w:ilvl="3" w:tplc="D7B83BCA">
      <w:start w:val="1"/>
      <w:numFmt w:val="decimal"/>
      <w:lvlText w:val="%4."/>
      <w:lvlJc w:val="left"/>
      <w:pPr>
        <w:ind w:left="2880" w:hanging="360"/>
      </w:pPr>
    </w:lvl>
    <w:lvl w:ilvl="4" w:tplc="0E60D29A">
      <w:start w:val="1"/>
      <w:numFmt w:val="lowerLetter"/>
      <w:lvlText w:val="%5."/>
      <w:lvlJc w:val="left"/>
      <w:pPr>
        <w:ind w:left="3600" w:hanging="360"/>
      </w:pPr>
    </w:lvl>
    <w:lvl w:ilvl="5" w:tplc="D466F658">
      <w:start w:val="1"/>
      <w:numFmt w:val="lowerRoman"/>
      <w:lvlText w:val="%6."/>
      <w:lvlJc w:val="right"/>
      <w:pPr>
        <w:ind w:left="4320" w:hanging="180"/>
      </w:pPr>
    </w:lvl>
    <w:lvl w:ilvl="6" w:tplc="10A6082E">
      <w:start w:val="1"/>
      <w:numFmt w:val="decimal"/>
      <w:lvlText w:val="%7."/>
      <w:lvlJc w:val="left"/>
      <w:pPr>
        <w:ind w:left="5040" w:hanging="360"/>
      </w:pPr>
    </w:lvl>
    <w:lvl w:ilvl="7" w:tplc="214A7FA4">
      <w:start w:val="1"/>
      <w:numFmt w:val="lowerLetter"/>
      <w:lvlText w:val="%8."/>
      <w:lvlJc w:val="left"/>
      <w:pPr>
        <w:ind w:left="5760" w:hanging="360"/>
      </w:pPr>
    </w:lvl>
    <w:lvl w:ilvl="8" w:tplc="46AC8D4E">
      <w:start w:val="1"/>
      <w:numFmt w:val="lowerRoman"/>
      <w:lvlText w:val="%9."/>
      <w:lvlJc w:val="right"/>
      <w:pPr>
        <w:ind w:left="6480" w:hanging="180"/>
      </w:pPr>
    </w:lvl>
  </w:abstractNum>
  <w:abstractNum w:abstractNumId="1" w15:restartNumberingAfterBreak="0">
    <w:nsid w:val="22931038"/>
    <w:multiLevelType w:val="hybridMultilevel"/>
    <w:tmpl w:val="C522462C"/>
    <w:lvl w:ilvl="0" w:tplc="5840E93C">
      <w:start w:val="1"/>
      <w:numFmt w:val="decimal"/>
      <w:lvlText w:val="%1."/>
      <w:lvlJc w:val="left"/>
      <w:pPr>
        <w:ind w:left="720" w:hanging="360"/>
      </w:pPr>
    </w:lvl>
    <w:lvl w:ilvl="1" w:tplc="53100F1C">
      <w:start w:val="1"/>
      <w:numFmt w:val="lowerLetter"/>
      <w:lvlText w:val="%2."/>
      <w:lvlJc w:val="left"/>
      <w:pPr>
        <w:ind w:left="1440" w:hanging="360"/>
      </w:pPr>
    </w:lvl>
    <w:lvl w:ilvl="2" w:tplc="EF3C8F8E">
      <w:start w:val="1"/>
      <w:numFmt w:val="lowerRoman"/>
      <w:lvlText w:val="%3."/>
      <w:lvlJc w:val="right"/>
      <w:pPr>
        <w:ind w:left="2160" w:hanging="180"/>
      </w:pPr>
    </w:lvl>
    <w:lvl w:ilvl="3" w:tplc="E36C2312">
      <w:start w:val="1"/>
      <w:numFmt w:val="decimal"/>
      <w:lvlText w:val="%4."/>
      <w:lvlJc w:val="left"/>
      <w:pPr>
        <w:ind w:left="2880" w:hanging="360"/>
      </w:pPr>
    </w:lvl>
    <w:lvl w:ilvl="4" w:tplc="CA2A5FA6">
      <w:start w:val="1"/>
      <w:numFmt w:val="lowerLetter"/>
      <w:lvlText w:val="%5."/>
      <w:lvlJc w:val="left"/>
      <w:pPr>
        <w:ind w:left="3600" w:hanging="360"/>
      </w:pPr>
    </w:lvl>
    <w:lvl w:ilvl="5" w:tplc="F754E8B2">
      <w:start w:val="1"/>
      <w:numFmt w:val="lowerRoman"/>
      <w:lvlText w:val="%6."/>
      <w:lvlJc w:val="right"/>
      <w:pPr>
        <w:ind w:left="4320" w:hanging="180"/>
      </w:pPr>
    </w:lvl>
    <w:lvl w:ilvl="6" w:tplc="8BAEF590">
      <w:start w:val="1"/>
      <w:numFmt w:val="decimal"/>
      <w:lvlText w:val="%7."/>
      <w:lvlJc w:val="left"/>
      <w:pPr>
        <w:ind w:left="5040" w:hanging="360"/>
      </w:pPr>
    </w:lvl>
    <w:lvl w:ilvl="7" w:tplc="2196E404">
      <w:start w:val="1"/>
      <w:numFmt w:val="lowerLetter"/>
      <w:lvlText w:val="%8."/>
      <w:lvlJc w:val="left"/>
      <w:pPr>
        <w:ind w:left="5760" w:hanging="360"/>
      </w:pPr>
    </w:lvl>
    <w:lvl w:ilvl="8" w:tplc="0632111A">
      <w:start w:val="1"/>
      <w:numFmt w:val="lowerRoman"/>
      <w:lvlText w:val="%9."/>
      <w:lvlJc w:val="right"/>
      <w:pPr>
        <w:ind w:left="6480" w:hanging="180"/>
      </w:pPr>
    </w:lvl>
  </w:abstractNum>
  <w:abstractNum w:abstractNumId="2" w15:restartNumberingAfterBreak="0">
    <w:nsid w:val="2C6550D3"/>
    <w:multiLevelType w:val="hybridMultilevel"/>
    <w:tmpl w:val="F572C940"/>
    <w:lvl w:ilvl="0" w:tplc="489E3878">
      <w:start w:val="1"/>
      <w:numFmt w:val="decimal"/>
      <w:lvlText w:val="%1."/>
      <w:lvlJc w:val="left"/>
      <w:pPr>
        <w:ind w:left="720" w:hanging="360"/>
      </w:pPr>
    </w:lvl>
    <w:lvl w:ilvl="1" w:tplc="AED4A9D2">
      <w:start w:val="1"/>
      <w:numFmt w:val="lowerLetter"/>
      <w:lvlText w:val="%2."/>
      <w:lvlJc w:val="left"/>
      <w:pPr>
        <w:ind w:left="1440" w:hanging="360"/>
      </w:pPr>
    </w:lvl>
    <w:lvl w:ilvl="2" w:tplc="5F7A332E">
      <w:start w:val="1"/>
      <w:numFmt w:val="lowerRoman"/>
      <w:lvlText w:val="%3."/>
      <w:lvlJc w:val="right"/>
      <w:pPr>
        <w:ind w:left="2160" w:hanging="180"/>
      </w:pPr>
    </w:lvl>
    <w:lvl w:ilvl="3" w:tplc="CA187B0A">
      <w:start w:val="1"/>
      <w:numFmt w:val="decimal"/>
      <w:lvlText w:val="%4."/>
      <w:lvlJc w:val="left"/>
      <w:pPr>
        <w:ind w:left="2880" w:hanging="360"/>
      </w:pPr>
    </w:lvl>
    <w:lvl w:ilvl="4" w:tplc="AE7C4424">
      <w:start w:val="1"/>
      <w:numFmt w:val="lowerLetter"/>
      <w:lvlText w:val="%5."/>
      <w:lvlJc w:val="left"/>
      <w:pPr>
        <w:ind w:left="3600" w:hanging="360"/>
      </w:pPr>
    </w:lvl>
    <w:lvl w:ilvl="5" w:tplc="85A695A4">
      <w:start w:val="1"/>
      <w:numFmt w:val="lowerRoman"/>
      <w:lvlText w:val="%6."/>
      <w:lvlJc w:val="right"/>
      <w:pPr>
        <w:ind w:left="4320" w:hanging="180"/>
      </w:pPr>
    </w:lvl>
    <w:lvl w:ilvl="6" w:tplc="1F1CC782">
      <w:start w:val="1"/>
      <w:numFmt w:val="decimal"/>
      <w:lvlText w:val="%7."/>
      <w:lvlJc w:val="left"/>
      <w:pPr>
        <w:ind w:left="5040" w:hanging="360"/>
      </w:pPr>
    </w:lvl>
    <w:lvl w:ilvl="7" w:tplc="61D46E64">
      <w:start w:val="1"/>
      <w:numFmt w:val="lowerLetter"/>
      <w:lvlText w:val="%8."/>
      <w:lvlJc w:val="left"/>
      <w:pPr>
        <w:ind w:left="5760" w:hanging="360"/>
      </w:pPr>
    </w:lvl>
    <w:lvl w:ilvl="8" w:tplc="4F9C9F76">
      <w:start w:val="1"/>
      <w:numFmt w:val="lowerRoman"/>
      <w:lvlText w:val="%9."/>
      <w:lvlJc w:val="right"/>
      <w:pPr>
        <w:ind w:left="6480" w:hanging="180"/>
      </w:pPr>
    </w:lvl>
  </w:abstractNum>
  <w:abstractNum w:abstractNumId="3" w15:restartNumberingAfterBreak="0">
    <w:nsid w:val="42C259DA"/>
    <w:multiLevelType w:val="hybridMultilevel"/>
    <w:tmpl w:val="A28EB288"/>
    <w:lvl w:ilvl="0" w:tplc="9FA2A932">
      <w:start w:val="1"/>
      <w:numFmt w:val="decimal"/>
      <w:lvlText w:val="%1."/>
      <w:lvlJc w:val="left"/>
      <w:pPr>
        <w:ind w:left="720" w:hanging="360"/>
      </w:pPr>
    </w:lvl>
    <w:lvl w:ilvl="1" w:tplc="58D8C9EA">
      <w:start w:val="1"/>
      <w:numFmt w:val="lowerLetter"/>
      <w:lvlText w:val="%2."/>
      <w:lvlJc w:val="left"/>
      <w:pPr>
        <w:ind w:left="1440" w:hanging="360"/>
      </w:pPr>
    </w:lvl>
    <w:lvl w:ilvl="2" w:tplc="A8C64AEC">
      <w:start w:val="1"/>
      <w:numFmt w:val="lowerRoman"/>
      <w:lvlText w:val="%3."/>
      <w:lvlJc w:val="right"/>
      <w:pPr>
        <w:ind w:left="2160" w:hanging="180"/>
      </w:pPr>
    </w:lvl>
    <w:lvl w:ilvl="3" w:tplc="D7DA781C">
      <w:start w:val="1"/>
      <w:numFmt w:val="decimal"/>
      <w:lvlText w:val="%4."/>
      <w:lvlJc w:val="left"/>
      <w:pPr>
        <w:ind w:left="2880" w:hanging="360"/>
      </w:pPr>
    </w:lvl>
    <w:lvl w:ilvl="4" w:tplc="55D66B2A">
      <w:start w:val="1"/>
      <w:numFmt w:val="lowerLetter"/>
      <w:lvlText w:val="%5."/>
      <w:lvlJc w:val="left"/>
      <w:pPr>
        <w:ind w:left="3600" w:hanging="360"/>
      </w:pPr>
    </w:lvl>
    <w:lvl w:ilvl="5" w:tplc="C1CC4A9A">
      <w:start w:val="1"/>
      <w:numFmt w:val="lowerRoman"/>
      <w:lvlText w:val="%6."/>
      <w:lvlJc w:val="right"/>
      <w:pPr>
        <w:ind w:left="4320" w:hanging="180"/>
      </w:pPr>
    </w:lvl>
    <w:lvl w:ilvl="6" w:tplc="63287AB6">
      <w:start w:val="1"/>
      <w:numFmt w:val="decimal"/>
      <w:lvlText w:val="%7."/>
      <w:lvlJc w:val="left"/>
      <w:pPr>
        <w:ind w:left="5040" w:hanging="360"/>
      </w:pPr>
    </w:lvl>
    <w:lvl w:ilvl="7" w:tplc="3A9CF764">
      <w:start w:val="1"/>
      <w:numFmt w:val="lowerLetter"/>
      <w:lvlText w:val="%8."/>
      <w:lvlJc w:val="left"/>
      <w:pPr>
        <w:ind w:left="5760" w:hanging="360"/>
      </w:pPr>
    </w:lvl>
    <w:lvl w:ilvl="8" w:tplc="7E0E5210">
      <w:start w:val="1"/>
      <w:numFmt w:val="lowerRoman"/>
      <w:lvlText w:val="%9."/>
      <w:lvlJc w:val="right"/>
      <w:pPr>
        <w:ind w:left="6480" w:hanging="180"/>
      </w:pPr>
    </w:lvl>
  </w:abstractNum>
  <w:abstractNum w:abstractNumId="4" w15:restartNumberingAfterBreak="0">
    <w:nsid w:val="43BD7B3B"/>
    <w:multiLevelType w:val="multilevel"/>
    <w:tmpl w:val="CADCF6C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DBD2098"/>
    <w:multiLevelType w:val="multilevel"/>
    <w:tmpl w:val="5890EC8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58BD1F6A"/>
    <w:multiLevelType w:val="hybridMultilevel"/>
    <w:tmpl w:val="C4D6C880"/>
    <w:lvl w:ilvl="0" w:tplc="5FEAF232">
      <w:start w:val="1"/>
      <w:numFmt w:val="decimal"/>
      <w:lvlText w:val="%1."/>
      <w:lvlJc w:val="left"/>
      <w:pPr>
        <w:ind w:left="720" w:hanging="360"/>
      </w:pPr>
    </w:lvl>
    <w:lvl w:ilvl="1" w:tplc="16DC6AC6">
      <w:start w:val="1"/>
      <w:numFmt w:val="lowerLetter"/>
      <w:lvlText w:val="%2."/>
      <w:lvlJc w:val="left"/>
      <w:pPr>
        <w:ind w:left="1440" w:hanging="360"/>
      </w:pPr>
    </w:lvl>
    <w:lvl w:ilvl="2" w:tplc="CC989178">
      <w:start w:val="1"/>
      <w:numFmt w:val="lowerRoman"/>
      <w:lvlText w:val="%3."/>
      <w:lvlJc w:val="right"/>
      <w:pPr>
        <w:ind w:left="2160" w:hanging="180"/>
      </w:pPr>
    </w:lvl>
    <w:lvl w:ilvl="3" w:tplc="437AFCD4">
      <w:start w:val="1"/>
      <w:numFmt w:val="decimal"/>
      <w:lvlText w:val="%4."/>
      <w:lvlJc w:val="left"/>
      <w:pPr>
        <w:ind w:left="2880" w:hanging="360"/>
      </w:pPr>
    </w:lvl>
    <w:lvl w:ilvl="4" w:tplc="E7E8599C">
      <w:start w:val="1"/>
      <w:numFmt w:val="lowerLetter"/>
      <w:lvlText w:val="%5."/>
      <w:lvlJc w:val="left"/>
      <w:pPr>
        <w:ind w:left="3600" w:hanging="360"/>
      </w:pPr>
    </w:lvl>
    <w:lvl w:ilvl="5" w:tplc="4D08C530">
      <w:start w:val="1"/>
      <w:numFmt w:val="lowerRoman"/>
      <w:lvlText w:val="%6."/>
      <w:lvlJc w:val="right"/>
      <w:pPr>
        <w:ind w:left="4320" w:hanging="180"/>
      </w:pPr>
    </w:lvl>
    <w:lvl w:ilvl="6" w:tplc="6900B6F4">
      <w:start w:val="1"/>
      <w:numFmt w:val="decimal"/>
      <w:lvlText w:val="%7."/>
      <w:lvlJc w:val="left"/>
      <w:pPr>
        <w:ind w:left="5040" w:hanging="360"/>
      </w:pPr>
    </w:lvl>
    <w:lvl w:ilvl="7" w:tplc="5F06D5C0">
      <w:start w:val="1"/>
      <w:numFmt w:val="lowerLetter"/>
      <w:lvlText w:val="%8."/>
      <w:lvlJc w:val="left"/>
      <w:pPr>
        <w:ind w:left="5760" w:hanging="360"/>
      </w:pPr>
    </w:lvl>
    <w:lvl w:ilvl="8" w:tplc="D844443C">
      <w:start w:val="1"/>
      <w:numFmt w:val="lowerRoman"/>
      <w:lvlText w:val="%9."/>
      <w:lvlJc w:val="right"/>
      <w:pPr>
        <w:ind w:left="6480" w:hanging="180"/>
      </w:pPr>
    </w:lvl>
  </w:abstractNum>
  <w:abstractNum w:abstractNumId="7" w15:restartNumberingAfterBreak="0">
    <w:nsid w:val="7BBC1D17"/>
    <w:multiLevelType w:val="multilevel"/>
    <w:tmpl w:val="4C14F6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11021202">
    <w:abstractNumId w:val="1"/>
  </w:num>
  <w:num w:numId="2" w16cid:durableId="1632203457">
    <w:abstractNumId w:val="6"/>
  </w:num>
  <w:num w:numId="3" w16cid:durableId="957221134">
    <w:abstractNumId w:val="5"/>
  </w:num>
  <w:num w:numId="4" w16cid:durableId="1826775054">
    <w:abstractNumId w:val="2"/>
  </w:num>
  <w:num w:numId="5" w16cid:durableId="1755320461">
    <w:abstractNumId w:val="0"/>
  </w:num>
  <w:num w:numId="6" w16cid:durableId="2029404233">
    <w:abstractNumId w:val="7"/>
  </w:num>
  <w:num w:numId="7" w16cid:durableId="1765496504">
    <w:abstractNumId w:val="4"/>
  </w:num>
  <w:num w:numId="8" w16cid:durableId="118186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60A54"/>
    <w:rsid w:val="00365B96"/>
    <w:rsid w:val="00577F3E"/>
    <w:rsid w:val="006DC9AC"/>
    <w:rsid w:val="008756B0"/>
    <w:rsid w:val="00935F33"/>
    <w:rsid w:val="00A73C22"/>
    <w:rsid w:val="00B813B7"/>
    <w:rsid w:val="00D39682"/>
    <w:rsid w:val="00D66D81"/>
    <w:rsid w:val="00E622E7"/>
    <w:rsid w:val="0127E41A"/>
    <w:rsid w:val="012A8978"/>
    <w:rsid w:val="01489D1B"/>
    <w:rsid w:val="015C2FCA"/>
    <w:rsid w:val="0176BB8B"/>
    <w:rsid w:val="018FCDCE"/>
    <w:rsid w:val="01A39956"/>
    <w:rsid w:val="01D5455A"/>
    <w:rsid w:val="025AF3E2"/>
    <w:rsid w:val="02811495"/>
    <w:rsid w:val="02D62074"/>
    <w:rsid w:val="02F8002B"/>
    <w:rsid w:val="0303A45B"/>
    <w:rsid w:val="0313D376"/>
    <w:rsid w:val="031A052C"/>
    <w:rsid w:val="035954D4"/>
    <w:rsid w:val="03703844"/>
    <w:rsid w:val="0384A2DF"/>
    <w:rsid w:val="03C19652"/>
    <w:rsid w:val="03CB80F9"/>
    <w:rsid w:val="0419BC39"/>
    <w:rsid w:val="04452CB2"/>
    <w:rsid w:val="048BA500"/>
    <w:rsid w:val="04AE5C4D"/>
    <w:rsid w:val="04FD78D8"/>
    <w:rsid w:val="050E9709"/>
    <w:rsid w:val="0596FBE8"/>
    <w:rsid w:val="05982FDD"/>
    <w:rsid w:val="05BC1872"/>
    <w:rsid w:val="05FE9B56"/>
    <w:rsid w:val="061C0E3E"/>
    <w:rsid w:val="062FA0ED"/>
    <w:rsid w:val="064A2CAE"/>
    <w:rsid w:val="06799A1C"/>
    <w:rsid w:val="06A16207"/>
    <w:rsid w:val="06E16AC3"/>
    <w:rsid w:val="0734003E"/>
    <w:rsid w:val="07CAAB97"/>
    <w:rsid w:val="07CB714E"/>
    <w:rsid w:val="07E45446"/>
    <w:rsid w:val="07ED80BD"/>
    <w:rsid w:val="08156A7D"/>
    <w:rsid w:val="082796EE"/>
    <w:rsid w:val="08506BE1"/>
    <w:rsid w:val="0881EADC"/>
    <w:rsid w:val="089D87E1"/>
    <w:rsid w:val="08A16314"/>
    <w:rsid w:val="08AFDB0A"/>
    <w:rsid w:val="08CEAB4E"/>
    <w:rsid w:val="08E51786"/>
    <w:rsid w:val="09367AD3"/>
    <w:rsid w:val="098024A7"/>
    <w:rsid w:val="09C3468C"/>
    <w:rsid w:val="09EECDFA"/>
    <w:rsid w:val="0A1A397A"/>
    <w:rsid w:val="0A6457D1"/>
    <w:rsid w:val="0A6DF34D"/>
    <w:rsid w:val="0AA4FDD1"/>
    <w:rsid w:val="0B4D0B3F"/>
    <w:rsid w:val="0BAEAAE0"/>
    <w:rsid w:val="0BAFE96D"/>
    <w:rsid w:val="0BD50B8A"/>
    <w:rsid w:val="0C09C3AE"/>
    <w:rsid w:val="0C9E1CBA"/>
    <w:rsid w:val="0CE80044"/>
    <w:rsid w:val="0D555BFF"/>
    <w:rsid w:val="0E0D6BE1"/>
    <w:rsid w:val="0E5CC241"/>
    <w:rsid w:val="0E8D530E"/>
    <w:rsid w:val="0E96B7AF"/>
    <w:rsid w:val="0EB9A82F"/>
    <w:rsid w:val="1007017F"/>
    <w:rsid w:val="10623FF3"/>
    <w:rsid w:val="106605C4"/>
    <w:rsid w:val="1074B0E5"/>
    <w:rsid w:val="10821C03"/>
    <w:rsid w:val="1090DBA4"/>
    <w:rsid w:val="10982288"/>
    <w:rsid w:val="109DE946"/>
    <w:rsid w:val="10DD34D1"/>
    <w:rsid w:val="115F3529"/>
    <w:rsid w:val="1166E041"/>
    <w:rsid w:val="11680374"/>
    <w:rsid w:val="11946303"/>
    <w:rsid w:val="11A094C3"/>
    <w:rsid w:val="1201D625"/>
    <w:rsid w:val="1239B9A7"/>
    <w:rsid w:val="1255A366"/>
    <w:rsid w:val="12755788"/>
    <w:rsid w:val="1281469D"/>
    <w:rsid w:val="133C6524"/>
    <w:rsid w:val="138ACF58"/>
    <w:rsid w:val="139DA686"/>
    <w:rsid w:val="13D2622A"/>
    <w:rsid w:val="14034A4C"/>
    <w:rsid w:val="14319940"/>
    <w:rsid w:val="14785697"/>
    <w:rsid w:val="1484D6A9"/>
    <w:rsid w:val="14A3027C"/>
    <w:rsid w:val="14B0B683"/>
    <w:rsid w:val="14C754BD"/>
    <w:rsid w:val="15269FB9"/>
    <w:rsid w:val="153DA356"/>
    <w:rsid w:val="156B93AB"/>
    <w:rsid w:val="15B8E75F"/>
    <w:rsid w:val="15CBF878"/>
    <w:rsid w:val="15F0568A"/>
    <w:rsid w:val="15F81CFC"/>
    <w:rsid w:val="16BF7357"/>
    <w:rsid w:val="16CCBCCA"/>
    <w:rsid w:val="174E5868"/>
    <w:rsid w:val="178C26EB"/>
    <w:rsid w:val="183CB306"/>
    <w:rsid w:val="1848A733"/>
    <w:rsid w:val="18843330"/>
    <w:rsid w:val="188CAAF0"/>
    <w:rsid w:val="18D5580B"/>
    <w:rsid w:val="18D6BB6F"/>
    <w:rsid w:val="1A1704A9"/>
    <w:rsid w:val="1A28FE49"/>
    <w:rsid w:val="1A384ACA"/>
    <w:rsid w:val="1AB0AF0A"/>
    <w:rsid w:val="1ABA84F4"/>
    <w:rsid w:val="1B2B80DD"/>
    <w:rsid w:val="1B5D685E"/>
    <w:rsid w:val="1B65A7F7"/>
    <w:rsid w:val="1BA52C96"/>
    <w:rsid w:val="1BC4CEAA"/>
    <w:rsid w:val="1C0B94EE"/>
    <w:rsid w:val="1C70A962"/>
    <w:rsid w:val="1C9096E1"/>
    <w:rsid w:val="1CE0C9C2"/>
    <w:rsid w:val="1CF1D118"/>
    <w:rsid w:val="1D44800C"/>
    <w:rsid w:val="1D609F0B"/>
    <w:rsid w:val="1D6FEB8C"/>
    <w:rsid w:val="1D9AAFFA"/>
    <w:rsid w:val="1DAC9C91"/>
    <w:rsid w:val="1DC8FD2F"/>
    <w:rsid w:val="1DEFBBF2"/>
    <w:rsid w:val="1DF2C25D"/>
    <w:rsid w:val="1E29B6C9"/>
    <w:rsid w:val="1E61A0C6"/>
    <w:rsid w:val="1ED56E8A"/>
    <w:rsid w:val="1F06930C"/>
    <w:rsid w:val="1F119BBA"/>
    <w:rsid w:val="1F1E31F7"/>
    <w:rsid w:val="1F205B5B"/>
    <w:rsid w:val="1F2153E3"/>
    <w:rsid w:val="1F2D9A23"/>
    <w:rsid w:val="1F547208"/>
    <w:rsid w:val="1F8B8C53"/>
    <w:rsid w:val="1F8DF617"/>
    <w:rsid w:val="1FB4B467"/>
    <w:rsid w:val="1FEA0B41"/>
    <w:rsid w:val="1FF50759"/>
    <w:rsid w:val="200D777B"/>
    <w:rsid w:val="202B4E22"/>
    <w:rsid w:val="20542FCD"/>
    <w:rsid w:val="2097BCD5"/>
    <w:rsid w:val="20A78C4E"/>
    <w:rsid w:val="21275CB4"/>
    <w:rsid w:val="216CBDB3"/>
    <w:rsid w:val="2217F12F"/>
    <w:rsid w:val="222E9296"/>
    <w:rsid w:val="22338D36"/>
    <w:rsid w:val="22435CAF"/>
    <w:rsid w:val="225309A4"/>
    <w:rsid w:val="225F489A"/>
    <w:rsid w:val="2270F014"/>
    <w:rsid w:val="2271EA31"/>
    <w:rsid w:val="22C32D15"/>
    <w:rsid w:val="22C596D9"/>
    <w:rsid w:val="2321AC03"/>
    <w:rsid w:val="2325436B"/>
    <w:rsid w:val="232AE0BA"/>
    <w:rsid w:val="232CA81B"/>
    <w:rsid w:val="237160A8"/>
    <w:rsid w:val="23BFE445"/>
    <w:rsid w:val="23F860B5"/>
    <w:rsid w:val="23FB18FB"/>
    <w:rsid w:val="245EFD76"/>
    <w:rsid w:val="2461673A"/>
    <w:rsid w:val="247AA9F6"/>
    <w:rsid w:val="24C8787C"/>
    <w:rsid w:val="2520BD8E"/>
    <w:rsid w:val="25289152"/>
    <w:rsid w:val="258C9982"/>
    <w:rsid w:val="25943116"/>
    <w:rsid w:val="25E4ABE5"/>
    <w:rsid w:val="25F5CFF4"/>
    <w:rsid w:val="26A16454"/>
    <w:rsid w:val="26BC8DEF"/>
    <w:rsid w:val="26DE5F1B"/>
    <w:rsid w:val="27D156A0"/>
    <w:rsid w:val="27D60052"/>
    <w:rsid w:val="27D6A387"/>
    <w:rsid w:val="2846FF1F"/>
    <w:rsid w:val="28AABC40"/>
    <w:rsid w:val="28C22A8F"/>
    <w:rsid w:val="29660278"/>
    <w:rsid w:val="296D2701"/>
    <w:rsid w:val="29A66126"/>
    <w:rsid w:val="29EC38B1"/>
    <w:rsid w:val="2A40DCE8"/>
    <w:rsid w:val="2A5435C5"/>
    <w:rsid w:val="2A5464FF"/>
    <w:rsid w:val="2ADC6B99"/>
    <w:rsid w:val="2B1308F6"/>
    <w:rsid w:val="2B5013F7"/>
    <w:rsid w:val="2B74D577"/>
    <w:rsid w:val="2B91A4B7"/>
    <w:rsid w:val="2B926518"/>
    <w:rsid w:val="2BF03560"/>
    <w:rsid w:val="2BFEDE63"/>
    <w:rsid w:val="2C166C52"/>
    <w:rsid w:val="2C369727"/>
    <w:rsid w:val="2CC13110"/>
    <w:rsid w:val="2D8BD687"/>
    <w:rsid w:val="2E515D6B"/>
    <w:rsid w:val="2ED5CC8C"/>
    <w:rsid w:val="2F1A7529"/>
    <w:rsid w:val="2FF6ECC5"/>
    <w:rsid w:val="3050B485"/>
    <w:rsid w:val="306EADD2"/>
    <w:rsid w:val="3099DA54"/>
    <w:rsid w:val="30B92729"/>
    <w:rsid w:val="3143BE8D"/>
    <w:rsid w:val="315D9FD5"/>
    <w:rsid w:val="31D36E97"/>
    <w:rsid w:val="320C55AE"/>
    <w:rsid w:val="32145864"/>
    <w:rsid w:val="3226D75B"/>
    <w:rsid w:val="3247B8C2"/>
    <w:rsid w:val="32519E86"/>
    <w:rsid w:val="33192DF5"/>
    <w:rsid w:val="3389B6F5"/>
    <w:rsid w:val="339B27C1"/>
    <w:rsid w:val="33F096C5"/>
    <w:rsid w:val="33F0C7EB"/>
    <w:rsid w:val="3429AB95"/>
    <w:rsid w:val="3435D69D"/>
    <w:rsid w:val="344A2CF8"/>
    <w:rsid w:val="34B9EB3C"/>
    <w:rsid w:val="3589B6AD"/>
    <w:rsid w:val="358C984C"/>
    <w:rsid w:val="35AAAAD2"/>
    <w:rsid w:val="36338A83"/>
    <w:rsid w:val="367E31DB"/>
    <w:rsid w:val="379E8D96"/>
    <w:rsid w:val="37F0F523"/>
    <w:rsid w:val="38471226"/>
    <w:rsid w:val="3857CE67"/>
    <w:rsid w:val="386E3A9F"/>
    <w:rsid w:val="39020929"/>
    <w:rsid w:val="390E578F"/>
    <w:rsid w:val="394C4C04"/>
    <w:rsid w:val="397E8005"/>
    <w:rsid w:val="39B4A2FD"/>
    <w:rsid w:val="39C91BCA"/>
    <w:rsid w:val="39E4E453"/>
    <w:rsid w:val="3A0A0B00"/>
    <w:rsid w:val="3A2596BD"/>
    <w:rsid w:val="3A633248"/>
    <w:rsid w:val="3A67F6F5"/>
    <w:rsid w:val="3A7A88AA"/>
    <w:rsid w:val="3B1A5066"/>
    <w:rsid w:val="3B4C837F"/>
    <w:rsid w:val="3B5EE239"/>
    <w:rsid w:val="3B94C8DA"/>
    <w:rsid w:val="3BD43ACE"/>
    <w:rsid w:val="3BFBD9D0"/>
    <w:rsid w:val="3C2BD8ED"/>
    <w:rsid w:val="3C71235D"/>
    <w:rsid w:val="3CB8717C"/>
    <w:rsid w:val="3CDAFD55"/>
    <w:rsid w:val="3D0890BA"/>
    <w:rsid w:val="3D72B110"/>
    <w:rsid w:val="3DBCE411"/>
    <w:rsid w:val="3DF2171A"/>
    <w:rsid w:val="3E0CF3BE"/>
    <w:rsid w:val="3E71A4D5"/>
    <w:rsid w:val="3E888B85"/>
    <w:rsid w:val="3E918A47"/>
    <w:rsid w:val="3EA8B97E"/>
    <w:rsid w:val="3ECC699C"/>
    <w:rsid w:val="3F0BDB90"/>
    <w:rsid w:val="3F2FD018"/>
    <w:rsid w:val="3FA8C41F"/>
    <w:rsid w:val="3FCB7882"/>
    <w:rsid w:val="3FF3554C"/>
    <w:rsid w:val="400B3F1C"/>
    <w:rsid w:val="41051207"/>
    <w:rsid w:val="411FEEBE"/>
    <w:rsid w:val="41449480"/>
    <w:rsid w:val="4196E062"/>
    <w:rsid w:val="41DEC67F"/>
    <w:rsid w:val="41E40FA0"/>
    <w:rsid w:val="41EAE865"/>
    <w:rsid w:val="423C6B7D"/>
    <w:rsid w:val="4288DCED"/>
    <w:rsid w:val="429D088A"/>
    <w:rsid w:val="42BA63AF"/>
    <w:rsid w:val="42FD57F2"/>
    <w:rsid w:val="43425CE6"/>
    <w:rsid w:val="439FDABF"/>
    <w:rsid w:val="43A39152"/>
    <w:rsid w:val="443BFE81"/>
    <w:rsid w:val="449EE9A5"/>
    <w:rsid w:val="44D068A0"/>
    <w:rsid w:val="44DEB03F"/>
    <w:rsid w:val="44EBEF07"/>
    <w:rsid w:val="45149CBC"/>
    <w:rsid w:val="4585EA1E"/>
    <w:rsid w:val="45F35FE1"/>
    <w:rsid w:val="45F4C81D"/>
    <w:rsid w:val="45FDEBBF"/>
    <w:rsid w:val="4627C8A1"/>
    <w:rsid w:val="466296D0"/>
    <w:rsid w:val="468100D2"/>
    <w:rsid w:val="46C146E4"/>
    <w:rsid w:val="474183D1"/>
    <w:rsid w:val="474679FD"/>
    <w:rsid w:val="474A370E"/>
    <w:rsid w:val="477FD103"/>
    <w:rsid w:val="47C386E3"/>
    <w:rsid w:val="47CB3E74"/>
    <w:rsid w:val="4815CE09"/>
    <w:rsid w:val="481CD133"/>
    <w:rsid w:val="4857894A"/>
    <w:rsid w:val="4863458E"/>
    <w:rsid w:val="48A3BE71"/>
    <w:rsid w:val="490F6FA4"/>
    <w:rsid w:val="49482C67"/>
    <w:rsid w:val="49F4767A"/>
    <w:rsid w:val="49FF4A98"/>
    <w:rsid w:val="4A0F1C43"/>
    <w:rsid w:val="4A2B1C57"/>
    <w:rsid w:val="4A9B6719"/>
    <w:rsid w:val="4AE9BD3D"/>
    <w:rsid w:val="4B05DBF9"/>
    <w:rsid w:val="4B14ED56"/>
    <w:rsid w:val="4B94B807"/>
    <w:rsid w:val="4B9AE650"/>
    <w:rsid w:val="4C19B9FA"/>
    <w:rsid w:val="4C37377A"/>
    <w:rsid w:val="4C407983"/>
    <w:rsid w:val="4C5B4CA9"/>
    <w:rsid w:val="4CC4CDD3"/>
    <w:rsid w:val="4CD5DAF1"/>
    <w:rsid w:val="4D10985E"/>
    <w:rsid w:val="4D8DD383"/>
    <w:rsid w:val="4D9CFE7B"/>
    <w:rsid w:val="4E03CE9B"/>
    <w:rsid w:val="4E1180AE"/>
    <w:rsid w:val="4E1B9D8A"/>
    <w:rsid w:val="4E475A83"/>
    <w:rsid w:val="4E5FB695"/>
    <w:rsid w:val="4EA256A5"/>
    <w:rsid w:val="4EB03227"/>
    <w:rsid w:val="4ED28712"/>
    <w:rsid w:val="4F1020C8"/>
    <w:rsid w:val="4F13B8E0"/>
    <w:rsid w:val="4F42AF88"/>
    <w:rsid w:val="4F6ED83C"/>
    <w:rsid w:val="4F9F9EFC"/>
    <w:rsid w:val="4FBD27FC"/>
    <w:rsid w:val="4FC3B3D4"/>
    <w:rsid w:val="4FD66F84"/>
    <w:rsid w:val="502B8686"/>
    <w:rsid w:val="504B6BF8"/>
    <w:rsid w:val="5053F564"/>
    <w:rsid w:val="50E553AF"/>
    <w:rsid w:val="513B6F5D"/>
    <w:rsid w:val="51723FE5"/>
    <w:rsid w:val="517D0A08"/>
    <w:rsid w:val="51BCB04F"/>
    <w:rsid w:val="51C756E7"/>
    <w:rsid w:val="51D30CB0"/>
    <w:rsid w:val="51D9F767"/>
    <w:rsid w:val="51E73C59"/>
    <w:rsid w:val="51EFC5C5"/>
    <w:rsid w:val="51F23EFF"/>
    <w:rsid w:val="52077B78"/>
    <w:rsid w:val="521A763C"/>
    <w:rsid w:val="521D05DF"/>
    <w:rsid w:val="52812410"/>
    <w:rsid w:val="52A3ABDF"/>
    <w:rsid w:val="52AACF1C"/>
    <w:rsid w:val="52B7766C"/>
    <w:rsid w:val="53113F9A"/>
    <w:rsid w:val="5336E093"/>
    <w:rsid w:val="537A8141"/>
    <w:rsid w:val="53B8D640"/>
    <w:rsid w:val="53E7152A"/>
    <w:rsid w:val="53F64D2E"/>
    <w:rsid w:val="54339E3E"/>
    <w:rsid w:val="54469F7D"/>
    <w:rsid w:val="5488E18E"/>
    <w:rsid w:val="5495DFDC"/>
    <w:rsid w:val="54B4AACA"/>
    <w:rsid w:val="55921D8F"/>
    <w:rsid w:val="562F923D"/>
    <w:rsid w:val="56336C0D"/>
    <w:rsid w:val="5645B108"/>
    <w:rsid w:val="56507B2B"/>
    <w:rsid w:val="569B67FC"/>
    <w:rsid w:val="56CF7EA9"/>
    <w:rsid w:val="56F07702"/>
    <w:rsid w:val="571EB5EC"/>
    <w:rsid w:val="579DE253"/>
    <w:rsid w:val="5836986B"/>
    <w:rsid w:val="5860D366"/>
    <w:rsid w:val="5909457B"/>
    <w:rsid w:val="594AE849"/>
    <w:rsid w:val="5968EF69"/>
    <w:rsid w:val="59AFC156"/>
    <w:rsid w:val="59D308BE"/>
    <w:rsid w:val="59D5F309"/>
    <w:rsid w:val="5A7B162C"/>
    <w:rsid w:val="5A90BDFC"/>
    <w:rsid w:val="5AA2DFC2"/>
    <w:rsid w:val="5AA515DC"/>
    <w:rsid w:val="5AE27DE6"/>
    <w:rsid w:val="5B06667B"/>
    <w:rsid w:val="5B115D8E"/>
    <w:rsid w:val="5B21CAFA"/>
    <w:rsid w:val="5B650986"/>
    <w:rsid w:val="5B8130D8"/>
    <w:rsid w:val="5B9BFE65"/>
    <w:rsid w:val="5BAA6D42"/>
    <w:rsid w:val="5BB78F64"/>
    <w:rsid w:val="5BC30CC9"/>
    <w:rsid w:val="5BC8C61E"/>
    <w:rsid w:val="5BFEE989"/>
    <w:rsid w:val="5C82890B"/>
    <w:rsid w:val="5C99C8F1"/>
    <w:rsid w:val="5D14F9A0"/>
    <w:rsid w:val="5D27F5DA"/>
    <w:rsid w:val="5D4A288C"/>
    <w:rsid w:val="5D5EDD2A"/>
    <w:rsid w:val="5D6B8F14"/>
    <w:rsid w:val="5DA920A1"/>
    <w:rsid w:val="5E10FE28"/>
    <w:rsid w:val="5E270EF4"/>
    <w:rsid w:val="5E7859B2"/>
    <w:rsid w:val="5E89F880"/>
    <w:rsid w:val="5ED39F27"/>
    <w:rsid w:val="5EE384E2"/>
    <w:rsid w:val="5EF8F944"/>
    <w:rsid w:val="5F4C3195"/>
    <w:rsid w:val="5F515C94"/>
    <w:rsid w:val="5F51B028"/>
    <w:rsid w:val="5FACCE89"/>
    <w:rsid w:val="5FB061D4"/>
    <w:rsid w:val="5FD57F3B"/>
    <w:rsid w:val="604C8A9B"/>
    <w:rsid w:val="6163280D"/>
    <w:rsid w:val="62283924"/>
    <w:rsid w:val="62504295"/>
    <w:rsid w:val="6270288D"/>
    <w:rsid w:val="62AD6EAF"/>
    <w:rsid w:val="62F77F2E"/>
    <w:rsid w:val="6312DA0E"/>
    <w:rsid w:val="6321AAD5"/>
    <w:rsid w:val="6370A4DE"/>
    <w:rsid w:val="63B1A3C8"/>
    <w:rsid w:val="63B2CEAE"/>
    <w:rsid w:val="63F6F7EA"/>
    <w:rsid w:val="64021EBD"/>
    <w:rsid w:val="643C3DB1"/>
    <w:rsid w:val="6465A159"/>
    <w:rsid w:val="647A2732"/>
    <w:rsid w:val="648C1720"/>
    <w:rsid w:val="64C9E04D"/>
    <w:rsid w:val="64D2BC1A"/>
    <w:rsid w:val="654259F5"/>
    <w:rsid w:val="6572B7F1"/>
    <w:rsid w:val="65797C1A"/>
    <w:rsid w:val="65815DE3"/>
    <w:rsid w:val="65C0C02D"/>
    <w:rsid w:val="6626CAB2"/>
    <w:rsid w:val="662782DA"/>
    <w:rsid w:val="662C58AD"/>
    <w:rsid w:val="662FC445"/>
    <w:rsid w:val="66EA4737"/>
    <w:rsid w:val="673CC73C"/>
    <w:rsid w:val="673DA4B3"/>
    <w:rsid w:val="6774AFE7"/>
    <w:rsid w:val="6775C231"/>
    <w:rsid w:val="67CD283D"/>
    <w:rsid w:val="680A5CDC"/>
    <w:rsid w:val="680C696D"/>
    <w:rsid w:val="687E86F4"/>
    <w:rsid w:val="68D56F1D"/>
    <w:rsid w:val="69090A72"/>
    <w:rsid w:val="69C43367"/>
    <w:rsid w:val="69E89D36"/>
    <w:rsid w:val="6A21E7F9"/>
    <w:rsid w:val="6A734BA2"/>
    <w:rsid w:val="6A9D36A3"/>
    <w:rsid w:val="6A9FDB2F"/>
    <w:rsid w:val="6B5D14EB"/>
    <w:rsid w:val="6B5D5DE7"/>
    <w:rsid w:val="6B846D97"/>
    <w:rsid w:val="6BADED49"/>
    <w:rsid w:val="6BBDB85A"/>
    <w:rsid w:val="6BD44544"/>
    <w:rsid w:val="6CFDE762"/>
    <w:rsid w:val="6D04C34E"/>
    <w:rsid w:val="6D1736FD"/>
    <w:rsid w:val="6D92F53C"/>
    <w:rsid w:val="6DC58251"/>
    <w:rsid w:val="6DEE1498"/>
    <w:rsid w:val="6E05E73A"/>
    <w:rsid w:val="6E31DC97"/>
    <w:rsid w:val="6E36FC03"/>
    <w:rsid w:val="6E558CB5"/>
    <w:rsid w:val="6E6698D8"/>
    <w:rsid w:val="6E69029C"/>
    <w:rsid w:val="6EE1D78B"/>
    <w:rsid w:val="6F0ADD08"/>
    <w:rsid w:val="6FA24E18"/>
    <w:rsid w:val="6FAA60BE"/>
    <w:rsid w:val="6FE0597E"/>
    <w:rsid w:val="7004D2FD"/>
    <w:rsid w:val="7030CF0A"/>
    <w:rsid w:val="704991B2"/>
    <w:rsid w:val="7060E827"/>
    <w:rsid w:val="7083F8BA"/>
    <w:rsid w:val="708F476A"/>
    <w:rsid w:val="7121EAF7"/>
    <w:rsid w:val="71D67AEE"/>
    <w:rsid w:val="72441E6A"/>
    <w:rsid w:val="7244E238"/>
    <w:rsid w:val="7266665F"/>
    <w:rsid w:val="728F063C"/>
    <w:rsid w:val="72A1E3A7"/>
    <w:rsid w:val="72DEBB3A"/>
    <w:rsid w:val="7363320F"/>
    <w:rsid w:val="73701456"/>
    <w:rsid w:val="73A38501"/>
    <w:rsid w:val="74BCB863"/>
    <w:rsid w:val="7515DFAB"/>
    <w:rsid w:val="753860EC"/>
    <w:rsid w:val="753BE280"/>
    <w:rsid w:val="7599AEBE"/>
    <w:rsid w:val="75A5F4A7"/>
    <w:rsid w:val="75CCFDC9"/>
    <w:rsid w:val="75CE651D"/>
    <w:rsid w:val="75F7BA24"/>
    <w:rsid w:val="75FCAA2C"/>
    <w:rsid w:val="7641449A"/>
    <w:rsid w:val="76420DE8"/>
    <w:rsid w:val="76609E9A"/>
    <w:rsid w:val="766D9479"/>
    <w:rsid w:val="76AD6BFC"/>
    <w:rsid w:val="7739C157"/>
    <w:rsid w:val="774E2D44"/>
    <w:rsid w:val="777C94AD"/>
    <w:rsid w:val="77977E6E"/>
    <w:rsid w:val="77CFD944"/>
    <w:rsid w:val="77D5F1BE"/>
    <w:rsid w:val="77DDDE49"/>
    <w:rsid w:val="787F5FF2"/>
    <w:rsid w:val="78DD9569"/>
    <w:rsid w:val="78FFD998"/>
    <w:rsid w:val="791F4D54"/>
    <w:rsid w:val="79219926"/>
    <w:rsid w:val="793B38E8"/>
    <w:rsid w:val="7958089B"/>
    <w:rsid w:val="7979AEAA"/>
    <w:rsid w:val="799099EA"/>
    <w:rsid w:val="7A006D34"/>
    <w:rsid w:val="7A4FE1FC"/>
    <w:rsid w:val="7A7965CA"/>
    <w:rsid w:val="7AA602AF"/>
    <w:rsid w:val="7AD3F304"/>
    <w:rsid w:val="7AF3D8FC"/>
    <w:rsid w:val="7B22DA4F"/>
    <w:rsid w:val="7B80DD1F"/>
    <w:rsid w:val="7B89E5DC"/>
    <w:rsid w:val="7B9431DF"/>
    <w:rsid w:val="7B9B05A5"/>
    <w:rsid w:val="7BAB92C2"/>
    <w:rsid w:val="7BDC653F"/>
    <w:rsid w:val="7BE46FC2"/>
    <w:rsid w:val="7C13F110"/>
    <w:rsid w:val="7C15362B"/>
    <w:rsid w:val="7C32BBFE"/>
    <w:rsid w:val="7C3BE53E"/>
    <w:rsid w:val="7CCF2056"/>
    <w:rsid w:val="7D00F6BF"/>
    <w:rsid w:val="7D1856B2"/>
    <w:rsid w:val="7D1CCA26"/>
    <w:rsid w:val="7D4FB5ED"/>
    <w:rsid w:val="7D660A54"/>
    <w:rsid w:val="7D779A0B"/>
    <w:rsid w:val="7D7835A0"/>
    <w:rsid w:val="7D9FF2F3"/>
    <w:rsid w:val="7DAFC171"/>
    <w:rsid w:val="7E105C20"/>
    <w:rsid w:val="7E303337"/>
    <w:rsid w:val="7E3F1AC8"/>
    <w:rsid w:val="7E5BAA2B"/>
    <w:rsid w:val="7ED1F94A"/>
    <w:rsid w:val="7EF7FB55"/>
    <w:rsid w:val="7F49C0D2"/>
    <w:rsid w:val="7FCC0398"/>
    <w:rsid w:val="7FF3F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60A54"/>
  <w15:chartTrackingRefBased/>
  <w15:docId w15:val="{224F1E83-A174-4931-A0F3-55122B3BC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a"/>
    <w:next w:val="a"/>
    <w:autoRedefine/>
    <w:uiPriority w:val="39"/>
    <w:unhideWhenUsed/>
    <w:pPr>
      <w:spacing w:after="100"/>
    </w:pPr>
  </w:style>
  <w:style w:type="character" w:styleId="a4">
    <w:name w:val="Hyperlink"/>
    <w:basedOn w:val="a0"/>
    <w:uiPriority w:val="99"/>
    <w:unhideWhenUsed/>
    <w:rPr>
      <w:color w:val="0563C1" w:themeColor="hyperlink"/>
      <w:u w:val="single"/>
    </w:rPr>
  </w:style>
  <w:style w:type="paragraph" w:styleId="TOC2">
    <w:name w:val="toc 2"/>
    <w:basedOn w:val="a"/>
    <w:next w:val="a"/>
    <w:autoRedefine/>
    <w:uiPriority w:val="39"/>
    <w:unhideWhenUsed/>
    <w:pPr>
      <w:spacing w:after="100"/>
      <w:ind w:left="220"/>
    </w:p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26"/>
      <w:szCs w:val="26"/>
    </w:rPr>
  </w:style>
  <w:style w:type="paragraph" w:styleId="TOC3">
    <w:name w:val="toc 3"/>
    <w:basedOn w:val="a"/>
    <w:next w:val="a"/>
    <w:autoRedefine/>
    <w:uiPriority w:val="39"/>
    <w:unhideWhenUsed/>
    <w:pPr>
      <w:spacing w:after="100"/>
      <w:ind w:left="440"/>
    </w:pPr>
  </w:style>
  <w:style w:type="character" w:customStyle="1" w:styleId="30">
    <w:name w:val="标题 3 字符"/>
    <w:basedOn w:val="a0"/>
    <w:link w:val="3"/>
    <w:uiPriority w:val="9"/>
    <w:rPr>
      <w:rFonts w:asciiTheme="majorHAnsi" w:eastAsiaTheme="majorEastAsia" w:hAnsiTheme="majorHAnsi" w:cstheme="majorBidi"/>
      <w:color w:val="1F3763" w:themeColor="accent1" w:themeShade="7F"/>
      <w:sz w:val="24"/>
      <w:szCs w:val="24"/>
    </w:rPr>
  </w:style>
  <w:style w:type="paragraph" w:styleId="TOC">
    <w:name w:val="TOC Heading"/>
    <w:basedOn w:val="1"/>
    <w:next w:val="a"/>
    <w:uiPriority w:val="39"/>
    <w:unhideWhenUsed/>
    <w:qFormat/>
    <w:rsid w:val="00E622E7"/>
    <w:pPr>
      <w:outlineLvl w:val="9"/>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8b005d1df4894727"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3312</Words>
  <Characters>18885</Characters>
  <Application>Microsoft Office Word</Application>
  <DocSecurity>0</DocSecurity>
  <Lines>157</Lines>
  <Paragraphs>44</Paragraphs>
  <ScaleCrop>false</ScaleCrop>
  <Company/>
  <LinksUpToDate>false</LinksUpToDate>
  <CharactersWithSpaces>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Jin</dc:creator>
  <cp:keywords/>
  <dc:description/>
  <cp:lastModifiedBy>Man Jin</cp:lastModifiedBy>
  <cp:revision>3</cp:revision>
  <dcterms:created xsi:type="dcterms:W3CDTF">2022-04-25T01:47:00Z</dcterms:created>
  <dcterms:modified xsi:type="dcterms:W3CDTF">2022-05-08T16:47:00Z</dcterms:modified>
</cp:coreProperties>
</file>