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Close to Home MVP Build Spec</w:t>
      </w:r>
    </w:p>
    <w:p>
      <w:pPr/>
      <w:r>
        <w:t xml:space="preserve">Oct 4, 2026</w:t>
      </w:r>
      <w:r>
        <w:t xml:space="preserve"> · </w:t>
      </w:r>
      <w:r>
        <w:t xml:space="preserve">@Light Nwokocha</w:t>
      </w:r>
    </w:p>
    <w:p>
      <w:pPr/>
      <w:r>
        <w:t xml:space="preserve">Build specification for the Close to Home launch, derived from Close to Home Version 4. The first half sets the boundary (what to build, what not to build, in what order). The second half says how to build it. Build the permission layer first; every other part reads through it.</w:t>
      </w:r>
    </w:p>
    <w:p>
      <w:pPr>
        <w:pStyle w:val="Heading2"/>
      </w:pPr>
      <w:r>
        <w:t xml:space="preserve">1. Purpose and principle</w:t>
      </w:r>
    </w:p>
    <w:p>
      <w:pPr/>
      <w:r>
        <w:t xml:space="preserve">This MVP proves one thing: CAREi can connect verified care data, permissions, AI-generated continuity and human follow-up into one trustworthy daily experience. It is not trying to build every family feature.</w:t>
      </w:r>
    </w:p>
    <w:p>
      <w:pPr/>
      <w:r>
        <w:t xml:space="preserve">Close to Home should feel simple to the trusted person because the complexity sits underneath. Two rules hold throughout:</w:t>
      </w:r>
    </w:p>
    <w:p>
      <w:pPr>
        <w:pStyle w:val="ListParagraph"/>
        <w:numPr>
          <w:ilvl w:val="0"/>
          <w:numId w:val="2"/>
        </w:numPr>
      </w:pPr>
      <w:r>
        <w:rPr>
          <w:b/>
        </w:rPr>
        <w:t xml:space="preserve">Relationship + authority + permissions = access.</w:t>
      </w:r>
      <w:r>
        <w:t xml:space="preserve"> Only permissions decide what anyone sees.</w:t>
      </w:r>
    </w:p>
    <w:p>
      <w:pPr>
        <w:pStyle w:val="ListParagraph"/>
        <w:numPr>
          <w:ilvl w:val="0"/>
          <w:numId w:val="2"/>
        </w:numPr>
      </w:pPr>
      <w:r>
        <w:rPr>
          <w:b/>
        </w:rPr>
        <w:t xml:space="preserve">The permission layer, not the AI, controls disclosure.</w:t>
      </w:r>
      <w:r>
        <w:t xml:space="preserve"> The model never decides who sees what.</w:t>
      </w:r>
    </w:p>
    <w:p>
      <w:pPr>
        <w:pStyle w:val="Heading2"/>
      </w:pPr>
      <w:r>
        <w:t xml:space="preserve">2. Launch boundary</w:t>
      </w:r>
    </w:p>
    <w:p>
      <w:pPr/>
      <w:r>
        <w:t xml:space="preserve">One foundation and four core experiences.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rPr>
                <w:b/>
              </w:rPr>
              <w:t xml:space="preserve">Foundation</w:t>
            </w:r>
          </w:p>
        </w:tc>
        <w:tc>
          <w:tcPr>
            <w:tcW w:w="4680" w:type="dxa"/>
          </w:tcPr>
          <w:p>
            <w:pPr/>
            <w:r>
              <w:t xml:space="preserve">Trusted People Access Levels: per-person permissions, three presets (Primary Trusted Person, Trusted Person, Limited Trusted Person), immediate revocation, safeguarding suspension, audit log</w:t>
            </w:r>
          </w:p>
        </w:tc>
      </w:tr>
      <w:tr>
        <w:tc>
          <w:tcPr>
            <w:tcW w:w="4680" w:type="dxa"/>
          </w:tcPr>
          <w:p>
            <w:pPr/>
            <w:r>
              <w:rPr>
                <w:b/>
              </w:rPr>
              <w:t xml:space="preserve">Core experiences</w:t>
            </w:r>
          </w:p>
        </w:tc>
        <w:tc>
          <w:tcPr>
            <w:tcW w:w="4680" w:type="dxa"/>
          </w:tcPr>
          <w:p>
            <w:pPr/>
            <w:r>
              <w:t xml:space="preserve">Today's Care (with Today's Reassurance inside it), Who Was There?, Daily Story, I'm Worried</w:t>
            </w:r>
          </w:p>
        </w:tc>
      </w:tr>
      <w:tr>
        <w:tc>
          <w:tcPr>
            <w:tcW w:w="4680" w:type="dxa"/>
          </w:tcPr>
          <w:p>
            <w:pPr/>
            <w:r>
              <w:rPr>
                <w:b/>
              </w:rPr>
              <w:t xml:space="preserve">Client</w:t>
            </w:r>
          </w:p>
        </w:tc>
        <w:tc>
          <w:tcPr>
            <w:tcW w:w="4680" w:type="dxa"/>
          </w:tcPr>
          <w:p>
            <w:pPr/>
            <w:r>
              <w:t xml:space="preserve">Responsive web portal for trusted people (no native app, no offline mode). Agency controls live in the existing manager web app</w:t>
            </w:r>
          </w:p>
        </w:tc>
      </w:tr>
      <w:tr>
        <w:tc>
          <w:tcPr>
            <w:tcW w:w="4680" w:type="dxa"/>
          </w:tcPr>
          <w:p>
            <w:pPr/>
            <w:r>
              <w:rPr>
                <w:b/>
              </w:rPr>
              <w:t xml:space="preserve">Stack</w:t>
            </w:r>
          </w:p>
        </w:tc>
        <w:tc>
          <w:tcPr>
            <w:tcW w:w="4680" w:type="dxa"/>
          </w:tcPr>
          <w:p>
            <w:pPr/>
            <w:r>
              <w:t xml:space="preserve">Existing Node 22 + Express + TypeScript API, PostgreSQL 16, React + Vite. Google Cloud London (Cloud Run, Cloud SQL). AI via Azure OpenAI, UK South, Standard (regional) deployment</w:t>
            </w:r>
          </w:p>
        </w:tc>
      </w:tr>
      <w:tr>
        <w:tc>
          <w:tcPr>
            <w:tcW w:w="4680" w:type="dxa"/>
          </w:tcPr>
          <w:p>
            <w:pPr/>
            <w:r>
              <w:rPr>
                <w:b/>
              </w:rPr>
              <w:t xml:space="preserve">Data</w:t>
            </w:r>
          </w:p>
        </w:tc>
        <w:tc>
          <w:tcPr>
            <w:tcW w:w="4680" w:type="dxa"/>
          </w:tcPr>
          <w:p>
            <w:pPr/>
            <w:r>
              <w:t xml:space="preserve">Sample data only until the DPIA and consent model are signed off</w:t>
            </w:r>
          </w:p>
        </w:tc>
      </w:tr>
    </w:tbl>
    <w:p>
      <w:pPr>
        <w:pStyle w:val="Heading2"/>
      </w:pPr>
      <w:r>
        <w:t xml:space="preserve">3. Must not build at launch</w:t>
      </w:r>
    </w:p>
    <w:p>
      <w:pPr>
        <w:pStyle w:val="ListParagraph"/>
        <w:numPr>
          <w:ilvl w:val="0"/>
          <w:numId w:val="3"/>
        </w:numPr>
      </w:pPr>
      <w:r>
        <w:t xml:space="preserve">Would You Like To Know? preferences. The only notifications at launch are listed in section 5, rule 8.</w:t>
      </w:r>
    </w:p>
    <w:p>
      <w:pPr>
        <w:pStyle w:val="ListParagraph"/>
        <w:numPr>
          <w:ilvl w:val="0"/>
          <w:numId w:val="3"/>
        </w:numPr>
      </w:pPr>
      <w:r>
        <w:t xml:space="preserve">Before You Arrive, Things That Make Me Smile, Life Timeline, You Know Them Best check-ins, Loved Ones, Memory Vault</w:t>
      </w:r>
    </w:p>
    <w:p>
      <w:pPr>
        <w:pStyle w:val="ListParagraph"/>
        <w:numPr>
          <w:ilvl w:val="0"/>
          <w:numId w:val="3"/>
        </w:numPr>
      </w:pPr>
      <w:r>
        <w:t xml:space="preserve">Professional and Emergency Access presets (time-limited and break-glass access come after launch)</w:t>
      </w:r>
    </w:p>
    <w:p>
      <w:pPr>
        <w:pStyle w:val="ListParagraph"/>
        <w:numPr>
          <w:ilvl w:val="0"/>
          <w:numId w:val="3"/>
        </w:numPr>
      </w:pPr>
      <w:r>
        <w:t xml:space="preserve">Any family billing, premium tier or direct family subscription</w:t>
      </w:r>
    </w:p>
    <w:p>
      <w:pPr>
        <w:pStyle w:val="ListParagraph"/>
        <w:numPr>
          <w:ilvl w:val="0"/>
          <w:numId w:val="3"/>
        </w:numPr>
      </w:pPr>
      <w:r>
        <w:t xml:space="preserve">Clinical interpretation, triage or diagnostic AI</w:t>
      </w:r>
    </w:p>
    <w:p>
      <w:pPr>
        <w:pStyle w:val="ListParagraph"/>
        <w:numPr>
          <w:ilvl w:val="0"/>
          <w:numId w:val="3"/>
        </w:numPr>
      </w:pPr>
      <w:r>
        <w:t xml:space="preserve">Live tracking or minute-by-minute monitoring</w:t>
      </w:r>
    </w:p>
    <w:p>
      <w:pPr>
        <w:pStyle w:val="ListParagraph"/>
        <w:numPr>
          <w:ilvl w:val="0"/>
          <w:numId w:val="3"/>
        </w:numPr>
      </w:pPr>
      <w:r>
        <w:t xml:space="preserve">A native trusted-person app</w:t>
      </w:r>
    </w:p>
    <w:p>
      <w:pPr/>
      <w:r>
        <w:rPr>
          <w:b/>
        </w:rPr>
        <w:t xml:space="preserve">Developer scope rule:</w:t>
      </w:r>
      <w:r>
        <w:t xml:space="preserve"> if a feature is not listed in section 2, it is out of scope unless CAREi makes a separate written product decision. A competitor having it is not a reason to add it.</w:t>
      </w:r>
    </w:p>
    <w:p>
      <w:pPr>
        <w:pStyle w:val="Heading2"/>
      </w:pPr>
      <w:r>
        <w:t xml:space="preserve">4. Data model</w:t>
      </w:r>
    </w:p>
    <w:p>
      <w:pPr/>
      <w:r>
        <w:t xml:space="preserve">All tables carry </w:t>
      </w:r>
      <w:r>
        <w:rPr>
          <w:rStyle w:val="CodeChar"/>
        </w:rPr>
        <w:t xml:space="preserve">agency_id</w:t>
      </w:r>
      <w:r>
        <w:t xml:space="preserve"> (tenant) and timestamps. New tables only. Visits, medication, meal and task records already exist.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rPr>
                <w:rStyle w:val="CodeChar"/>
              </w:rPr>
              <w:t xml:space="preserve">trusted_person</w:t>
            </w:r>
          </w:p>
        </w:tc>
        <w:tc>
          <w:tcPr>
            <w:tcW w:w="4680" w:type="dxa"/>
          </w:tcPr>
          <w:p>
            <w:pPr/>
            <w:r>
              <w:t xml:space="preserve">id, name, email, phone, login status</w:t>
            </w:r>
          </w:p>
        </w:tc>
      </w:tr>
      <w:tr>
        <w:tc>
          <w:tcPr>
            <w:tcW w:w="4680" w:type="dxa"/>
          </w:tcPr>
          <w:p>
            <w:pPr/>
            <w:r>
              <w:rPr>
                <w:rStyle w:val="CodeChar"/>
              </w:rPr>
              <w:t xml:space="preserve">client_trusted_person</w:t>
            </w:r>
          </w:p>
        </w:tc>
        <w:tc>
          <w:tcPr>
            <w:tcW w:w="4680" w:type="dxa"/>
          </w:tcPr>
          <w:p>
            <w:pPr/>
            <w:r>
              <w:t xml:space="preserve">id, client_id, trusted_person_id, relationship (free text), authority_type (</w:t>
            </w:r>
            <w:r>
              <w:rPr>
                <w:rStyle w:val="CodeChar"/>
              </w:rPr>
              <w:t xml:space="preserve">none</w:t>
            </w:r>
            <w:r>
              <w:t xml:space="preserve">, </w:t>
            </w:r>
            <w:r>
              <w:rPr>
                <w:rStyle w:val="CodeChar"/>
              </w:rPr>
              <w:t xml:space="preserve">lpa_health_welfare</w:t>
            </w:r>
            <w:r>
              <w:t xml:space="preserve">, </w:t>
            </w:r>
            <w:r>
              <w:rPr>
                <w:rStyle w:val="CodeChar"/>
              </w:rPr>
              <w:t xml:space="preserve">deputy</w:t>
            </w:r>
            <w:r>
              <w:t xml:space="preserve">, </w:t>
            </w:r>
            <w:r>
              <w:rPr>
                <w:rStyle w:val="CodeChar"/>
              </w:rPr>
              <w:t xml:space="preserve">client_self</w:t>
            </w:r>
            <w:r>
              <w:t xml:space="preserve">, </w:t>
            </w:r>
            <w:r>
              <w:rPr>
                <w:rStyle w:val="CodeChar"/>
              </w:rPr>
              <w:t xml:space="preserve">other</w:t>
            </w:r>
            <w:r>
              <w:t xml:space="preserve">), authority_evidence_ref, authorised_by, authorised_at, status (</w:t>
            </w:r>
            <w:r>
              <w:rPr>
                <w:rStyle w:val="CodeChar"/>
              </w:rPr>
              <w:t xml:space="preserve">active</w:t>
            </w:r>
            <w:r>
              <w:t xml:space="preserve">, </w:t>
            </w:r>
            <w:r>
              <w:rPr>
                <w:rStyle w:val="CodeChar"/>
              </w:rPr>
              <w:t xml:space="preserve">suspended</w:t>
            </w:r>
            <w:r>
              <w:t xml:space="preserve">, </w:t>
            </w:r>
            <w:r>
              <w:rPr>
                <w:rStyle w:val="CodeChar"/>
              </w:rPr>
              <w:t xml:space="preserve">revoked</w:t>
            </w:r>
            <w:r>
              <w:t xml:space="preserve">), expires_at, review_due_at</w:t>
            </w:r>
          </w:p>
        </w:tc>
      </w:tr>
      <w:tr>
        <w:tc>
          <w:tcPr>
            <w:tcW w:w="4680" w:type="dxa"/>
          </w:tcPr>
          <w:p>
            <w:pPr/>
            <w:r>
              <w:rPr>
                <w:rStyle w:val="CodeChar"/>
              </w:rPr>
              <w:t xml:space="preserve">permission</w:t>
            </w:r>
          </w:p>
        </w:tc>
        <w:tc>
          <w:tcPr>
            <w:tcW w:w="4680" w:type="dxa"/>
          </w:tcPr>
          <w:p>
            <w:pPr/>
            <w:r>
              <w:t xml:space="preserve">client_trusted_person_id, category, can_view, can_contribute, can_notify, client_restricted (bool: the client has said no; staff cannot override without recording the client's changed wishes)</w:t>
            </w:r>
          </w:p>
        </w:tc>
      </w:tr>
      <w:tr>
        <w:tc>
          <w:tcPr>
            <w:tcW w:w="4680" w:type="dxa"/>
          </w:tcPr>
          <w:p>
            <w:pPr/>
            <w:r>
              <w:rPr>
                <w:rStyle w:val="CodeChar"/>
              </w:rPr>
              <w:t xml:space="preserve">access_preset</w:t>
            </w:r>
          </w:p>
        </w:tc>
        <w:tc>
          <w:tcPr>
            <w:tcW w:w="4680" w:type="dxa"/>
          </w:tcPr>
          <w:p>
            <w:pPr/>
            <w:r>
              <w:t xml:space="preserve">id, agency_id, name, permissions (JSON of category flags). Seed three presets at launch: Primary Trusted Person, Trusted Person, Limited Trusted Person</w:t>
            </w:r>
          </w:p>
        </w:tc>
      </w:tr>
      <w:tr>
        <w:tc>
          <w:tcPr>
            <w:tcW w:w="4680" w:type="dxa"/>
          </w:tcPr>
          <w:p>
            <w:pPr/>
            <w:r>
              <w:rPr>
                <w:rStyle w:val="CodeChar"/>
              </w:rPr>
              <w:t xml:space="preserve">carer_privacy</w:t>
            </w:r>
          </w:p>
        </w:tc>
        <w:tc>
          <w:tcPr>
            <w:tcW w:w="4680" w:type="dxa"/>
          </w:tcPr>
          <w:p>
            <w:pPr/>
            <w:r>
              <w:t xml:space="preserve">carer_id, show_name (bool), show_photo (bool)</w:t>
            </w:r>
          </w:p>
        </w:tc>
      </w:tr>
      <w:tr>
        <w:tc>
          <w:tcPr>
            <w:tcW w:w="4680" w:type="dxa"/>
          </w:tcPr>
          <w:p>
            <w:pPr/>
            <w:r>
              <w:rPr>
                <w:rStyle w:val="CodeChar"/>
              </w:rPr>
              <w:t xml:space="preserve">agency_close_to_home_settings</w:t>
            </w:r>
          </w:p>
        </w:tc>
        <w:tc>
          <w:tcPr>
            <w:tcW w:w="4680" w:type="dxa"/>
          </w:tcPr>
          <w:p>
            <w:pPr/>
            <w:r>
              <w:t xml:space="preserve">agency_id, carer_identity_enabled, concern_ack_minutes, concern_escalate_minutes, escalation_contacts</w:t>
            </w:r>
          </w:p>
        </w:tc>
      </w:tr>
      <w:tr>
        <w:tc>
          <w:tcPr>
            <w:tcW w:w="4680" w:type="dxa"/>
          </w:tcPr>
          <w:p>
            <w:pPr/>
            <w:r>
              <w:rPr>
                <w:rStyle w:val="CodeChar"/>
              </w:rPr>
              <w:t xml:space="preserve">story</w:t>
            </w:r>
          </w:p>
        </w:tc>
        <w:tc>
          <w:tcPr>
            <w:tcW w:w="4680" w:type="dxa"/>
          </w:tcPr>
          <w:p>
            <w:pPr/>
            <w:r>
              <w:t xml:space="preserve">id, visit_id, version, status (</w:t>
            </w:r>
            <w:r>
              <w:rPr>
                <w:rStyle w:val="CodeChar"/>
              </w:rPr>
              <w:t xml:space="preserve">current</w:t>
            </w:r>
            <w:r>
              <w:t xml:space="preserve">, </w:t>
            </w:r>
            <w:r>
              <w:rPr>
                <w:rStyle w:val="CodeChar"/>
              </w:rPr>
              <w:t xml:space="preserve">superseded</w:t>
            </w:r>
            <w:r>
              <w:t xml:space="preserve">), model, generated_at</w:t>
            </w:r>
          </w:p>
        </w:tc>
      </w:tr>
      <w:tr>
        <w:tc>
          <w:tcPr>
            <w:tcW w:w="4680" w:type="dxa"/>
          </w:tcPr>
          <w:p>
            <w:pPr/>
            <w:r>
              <w:rPr>
                <w:rStyle w:val="CodeChar"/>
              </w:rPr>
              <w:t xml:space="preserve">story_sentence</w:t>
            </w:r>
          </w:p>
        </w:tc>
        <w:tc>
          <w:tcPr>
            <w:tcW w:w="4680" w:type="dxa"/>
          </w:tcPr>
          <w:p>
            <w:pPr/>
            <w:r>
              <w:t xml:space="preserve">id, story_id, seq, text, category</w:t>
            </w:r>
          </w:p>
        </w:tc>
      </w:tr>
      <w:tr>
        <w:tc>
          <w:tcPr>
            <w:tcW w:w="4680" w:type="dxa"/>
          </w:tcPr>
          <w:p>
            <w:pPr/>
            <w:r>
              <w:rPr>
                <w:rStyle w:val="CodeChar"/>
              </w:rPr>
              <w:t xml:space="preserve">story_sentence_source</w:t>
            </w:r>
          </w:p>
        </w:tc>
        <w:tc>
          <w:tcPr>
            <w:tcW w:w="4680" w:type="dxa"/>
          </w:tcPr>
          <w:p>
            <w:pPr/>
            <w:r>
              <w:t xml:space="preserve">sentence_id, source_type (</w:t>
            </w:r>
            <w:r>
              <w:rPr>
                <w:rStyle w:val="CodeChar"/>
              </w:rPr>
              <w:t xml:space="preserve">visit</w:t>
            </w:r>
            <w:r>
              <w:t xml:space="preserve">, </w:t>
            </w:r>
            <w:r>
              <w:rPr>
                <w:rStyle w:val="CodeChar"/>
              </w:rPr>
              <w:t xml:space="preserve">medication</w:t>
            </w:r>
            <w:r>
              <w:t xml:space="preserve">, </w:t>
            </w:r>
            <w:r>
              <w:rPr>
                <w:rStyle w:val="CodeChar"/>
              </w:rPr>
              <w:t xml:space="preserve">meal</w:t>
            </w:r>
            <w:r>
              <w:t xml:space="preserve">, </w:t>
            </w:r>
            <w:r>
              <w:rPr>
                <w:rStyle w:val="CodeChar"/>
              </w:rPr>
              <w:t xml:space="preserve">task</w:t>
            </w:r>
            <w:r>
              <w:t xml:space="preserve">, </w:t>
            </w:r>
            <w:r>
              <w:rPr>
                <w:rStyle w:val="CodeChar"/>
              </w:rPr>
              <w:t xml:space="preserve">observation</w:t>
            </w:r>
            <w:r>
              <w:t xml:space="preserve">), source_id</w:t>
            </w:r>
          </w:p>
        </w:tc>
      </w:tr>
      <w:tr>
        <w:tc>
          <w:tcPr>
            <w:tcW w:w="4680" w:type="dxa"/>
          </w:tcPr>
          <w:p>
            <w:pPr/>
            <w:r>
              <w:rPr>
                <w:rStyle w:val="CodeChar"/>
              </w:rPr>
              <w:t xml:space="preserve">concern</w:t>
            </w:r>
          </w:p>
        </w:tc>
        <w:tc>
          <w:tcPr>
            <w:tcW w:w="4680" w:type="dxa"/>
          </w:tcPr>
          <w:p>
            <w:pPr/>
            <w:r>
              <w:t xml:space="preserve">id, client_id, client_trusted_person_id, reason_code, detail, status (</w:t>
            </w:r>
            <w:r>
              <w:rPr>
                <w:rStyle w:val="CodeChar"/>
              </w:rPr>
              <w:t xml:space="preserve">received</w:t>
            </w:r>
            <w:r>
              <w:t xml:space="preserve">, </w:t>
            </w:r>
            <w:r>
              <w:rPr>
                <w:rStyle w:val="CodeChar"/>
              </w:rPr>
              <w:t xml:space="preserve">reviewing</w:t>
            </w:r>
            <w:r>
              <w:t xml:space="preserve">, </w:t>
            </w:r>
            <w:r>
              <w:rPr>
                <w:rStyle w:val="CodeChar"/>
              </w:rPr>
              <w:t xml:space="preserve">resolved</w:t>
            </w:r>
            <w:r>
              <w:t xml:space="preserve">), ack_due_at, acknowledged_by/at, escalated_at, resolved_by/at, resolution_note</w:t>
            </w:r>
          </w:p>
        </w:tc>
      </w:tr>
      <w:tr>
        <w:tc>
          <w:tcPr>
            <w:tcW w:w="4680" w:type="dxa"/>
          </w:tcPr>
          <w:p>
            <w:pPr/>
            <w:r>
              <w:rPr>
                <w:rStyle w:val="CodeChar"/>
              </w:rPr>
              <w:t xml:space="preserve">access_audit</w:t>
            </w:r>
          </w:p>
        </w:tc>
        <w:tc>
          <w:tcPr>
            <w:tcW w:w="4680" w:type="dxa"/>
          </w:tcPr>
          <w:p>
            <w:pPr/>
            <w:r>
              <w:t xml:space="preserve">actor_type, actor_id, action (</w:t>
            </w:r>
            <w:r>
              <w:rPr>
                <w:rStyle w:val="CodeChar"/>
              </w:rPr>
              <w:t xml:space="preserve">view</w:t>
            </w:r>
            <w:r>
              <w:t xml:space="preserve">, </w:t>
            </w:r>
            <w:r>
              <w:rPr>
                <w:rStyle w:val="CodeChar"/>
              </w:rPr>
              <w:t xml:space="preserve">grant</w:t>
            </w:r>
            <w:r>
              <w:t xml:space="preserve">, </w:t>
            </w:r>
            <w:r>
              <w:rPr>
                <w:rStyle w:val="CodeChar"/>
              </w:rPr>
              <w:t xml:space="preserve">change</w:t>
            </w:r>
            <w:r>
              <w:t xml:space="preserve">, </w:t>
            </w:r>
            <w:r>
              <w:rPr>
                <w:rStyle w:val="CodeChar"/>
              </w:rPr>
              <w:t xml:space="preserve">suspend</w:t>
            </w:r>
            <w:r>
              <w:t xml:space="preserve">, </w:t>
            </w:r>
            <w:r>
              <w:rPr>
                <w:rStyle w:val="CodeChar"/>
              </w:rPr>
              <w:t xml:space="preserve">revoke</w:t>
            </w:r>
            <w:r>
              <w:t xml:space="preserve">, </w:t>
            </w:r>
            <w:r>
              <w:rPr>
                <w:rStyle w:val="CodeChar"/>
              </w:rPr>
              <w:t xml:space="preserve">story_regenerated</w:t>
            </w:r>
            <w:r>
              <w:t xml:space="preserve">), target, client_id, at</w:t>
            </w:r>
          </w:p>
        </w:tc>
      </w:tr>
    </w:tbl>
    <w:p>
      <w:pPr/>
      <w:r>
        <w:rPr>
          <w:b/>
        </w:rPr>
        <w:t xml:space="preserve">Permission categories (enum):</w:t>
      </w:r>
      <w:r>
        <w:t xml:space="preserve"> </w:t>
      </w:r>
      <w:r>
        <w:rPr>
          <w:rStyle w:val="CodeChar"/>
        </w:rPr>
        <w:t xml:space="preserve">visit_status</w:t>
      </w:r>
      <w:r>
        <w:t xml:space="preserve">, </w:t>
      </w:r>
      <w:r>
        <w:rPr>
          <w:rStyle w:val="CodeChar"/>
        </w:rPr>
        <w:t xml:space="preserve">visit_times</w:t>
      </w:r>
      <w:r>
        <w:t xml:space="preserve">, </w:t>
      </w:r>
      <w:r>
        <w:rPr>
          <w:rStyle w:val="CodeChar"/>
        </w:rPr>
        <w:t xml:space="preserve">carer_identity</w:t>
      </w:r>
      <w:r>
        <w:t xml:space="preserve">, </w:t>
      </w:r>
      <w:r>
        <w:rPr>
          <w:rStyle w:val="CodeChar"/>
        </w:rPr>
        <w:t xml:space="preserve">planned_times</w:t>
      </w:r>
      <w:r>
        <w:t xml:space="preserve">, </w:t>
      </w:r>
      <w:r>
        <w:rPr>
          <w:rStyle w:val="CodeChar"/>
        </w:rPr>
        <w:t xml:space="preserve">story</w:t>
      </w:r>
      <w:r>
        <w:t xml:space="preserve">, </w:t>
      </w:r>
      <w:r>
        <w:rPr>
          <w:rStyle w:val="CodeChar"/>
        </w:rPr>
        <w:t xml:space="preserve">reassurance</w:t>
      </w:r>
      <w:r>
        <w:t xml:space="preserve">, </w:t>
      </w:r>
      <w:r>
        <w:rPr>
          <w:rStyle w:val="CodeChar"/>
        </w:rPr>
        <w:t xml:space="preserve">meals</w:t>
      </w:r>
      <w:r>
        <w:t xml:space="preserve">, </w:t>
      </w:r>
      <w:r>
        <w:rPr>
          <w:rStyle w:val="CodeChar"/>
        </w:rPr>
        <w:t xml:space="preserve">medication</w:t>
      </w:r>
      <w:r>
        <w:t xml:space="preserve">, </w:t>
      </w:r>
      <w:r>
        <w:rPr>
          <w:rStyle w:val="CodeChar"/>
        </w:rPr>
        <w:t xml:space="preserve">tasks</w:t>
      </w:r>
      <w:r>
        <w:t xml:space="preserve">, </w:t>
      </w:r>
      <w:r>
        <w:rPr>
          <w:rStyle w:val="CodeChar"/>
        </w:rPr>
        <w:t xml:space="preserve">observations</w:t>
      </w:r>
      <w:r>
        <w:t xml:space="preserve">, </w:t>
      </w:r>
      <w:r>
        <w:rPr>
          <w:rStyle w:val="CodeChar"/>
        </w:rPr>
        <w:t xml:space="preserve">sensitive_observations</w:t>
      </w:r>
      <w:r>
        <w:t xml:space="preserve">, </w:t>
      </w:r>
      <w:r>
        <w:rPr>
          <w:rStyle w:val="CodeChar"/>
        </w:rPr>
        <w:t xml:space="preserve">concerns</w:t>
      </w:r>
      <w:r>
        <w:t xml:space="preserve">, </w:t>
      </w:r>
      <w:r>
        <w:rPr>
          <w:rStyle w:val="CodeChar"/>
        </w:rPr>
        <w:t xml:space="preserve">documents</w:t>
      </w:r>
      <w:r>
        <w:t xml:space="preserve">.</w:t>
      </w:r>
    </w:p>
    <w:p>
      <w:pPr>
        <w:pStyle w:val="Heading2"/>
      </w:pPr>
      <w:r>
        <w:t xml:space="preserve">5. Permission rules (build first)</w:t>
      </w:r>
    </w:p>
    <w:p>
      <w:pPr/>
      <w:r>
        <w:t xml:space="preserve">One server-side function decides everything: </w:t>
      </w:r>
      <w:r>
        <w:rPr>
          <w:rStyle w:val="CodeChar"/>
        </w:rPr>
        <w:t xml:space="preserve">can(clientTrustedPersonId, category, action)</w:t>
      </w:r>
      <w:r>
        <w:t xml:space="preserve"> where action is </w:t>
      </w:r>
      <w:r>
        <w:rPr>
          <w:rStyle w:val="CodeChar"/>
        </w:rPr>
        <w:t xml:space="preserve">view</w:t>
      </w:r>
      <w:r>
        <w:t xml:space="preserve">, </w:t>
      </w:r>
      <w:r>
        <w:rPr>
          <w:rStyle w:val="CodeChar"/>
        </w:rPr>
        <w:t xml:space="preserve">contribute</w:t>
      </w:r>
      <w:r>
        <w:t xml:space="preserve"> or </w:t>
      </w:r>
      <w:r>
        <w:rPr>
          <w:rStyle w:val="CodeChar"/>
        </w:rPr>
        <w:t xml:space="preserve">notify</w:t>
      </w:r>
      <w:r>
        <w:t xml:space="preserve">. The front end never decides access.</w:t>
      </w:r>
    </w:p>
    <w:p>
      <w:pPr>
        <w:pStyle w:val="ListParagraph"/>
        <w:numPr>
          <w:ilvl w:val="0"/>
          <w:numId w:val="4"/>
        </w:numPr>
      </w:pPr>
      <w:r>
        <w:rPr>
          <w:b/>
        </w:rPr>
        <w:t xml:space="preserve">Nothing by default.</w:t>
      </w:r>
      <w:r>
        <w:t xml:space="preserve"> A new link has no permissions until the agency applies a preset or sets them. Applying a preset copies flags into </w:t>
      </w:r>
      <w:r>
        <w:rPr>
          <w:rStyle w:val="CodeChar"/>
        </w:rPr>
        <w:t xml:space="preserve">permission</w:t>
      </w:r>
      <w:r>
        <w:t xml:space="preserve"> rows; later edits are per person.</w:t>
      </w:r>
    </w:p>
    <w:p>
      <w:pPr>
        <w:pStyle w:val="ListParagraph"/>
        <w:numPr>
          <w:ilvl w:val="0"/>
          <w:numId w:val="4"/>
        </w:numPr>
      </w:pPr>
      <w:r>
        <w:rPr>
          <w:b/>
        </w:rPr>
        <w:t xml:space="preserve">Status gate.</w:t>
      </w:r>
      <w:r>
        <w:t xml:space="preserve"> If status is </w:t>
      </w:r>
      <w:r>
        <w:rPr>
          <w:rStyle w:val="CodeChar"/>
        </w:rPr>
        <w:t xml:space="preserve">suspended</w:t>
      </w:r>
      <w:r>
        <w:t xml:space="preserve"> or </w:t>
      </w:r>
      <w:r>
        <w:rPr>
          <w:rStyle w:val="CodeChar"/>
        </w:rPr>
        <w:t xml:space="preserve">revoked</w:t>
      </w:r>
      <w:r>
        <w:t xml:space="preserve">, or </w:t>
      </w:r>
      <w:r>
        <w:rPr>
          <w:rStyle w:val="CodeChar"/>
        </w:rPr>
        <w:t xml:space="preserve">expires_at</w:t>
      </w:r>
      <w:r>
        <w:t xml:space="preserve"> has passed, every check returns false.</w:t>
      </w:r>
    </w:p>
    <w:p>
      <w:pPr>
        <w:pStyle w:val="ListParagraph"/>
        <w:numPr>
          <w:ilvl w:val="0"/>
          <w:numId w:val="4"/>
        </w:numPr>
      </w:pPr>
      <w:r>
        <w:rPr>
          <w:b/>
        </w:rPr>
        <w:t xml:space="preserve">Notify never exceeds view.</w:t>
      </w:r>
      <w:r>
        <w:t xml:space="preserve"> </w:t>
      </w:r>
      <w:r>
        <w:rPr>
          <w:rStyle w:val="CodeChar"/>
        </w:rPr>
        <w:t xml:space="preserve">notify</w:t>
      </w:r>
      <w:r>
        <w:t xml:space="preserve"> is true only if </w:t>
      </w:r>
      <w:r>
        <w:rPr>
          <w:rStyle w:val="CodeChar"/>
        </w:rPr>
        <w:t xml:space="preserve">view</w:t>
      </w:r>
      <w:r>
        <w:t xml:space="preserve"> is also true.</w:t>
      </w:r>
    </w:p>
    <w:p>
      <w:pPr>
        <w:pStyle w:val="ListParagraph"/>
        <w:numPr>
          <w:ilvl w:val="0"/>
          <w:numId w:val="4"/>
        </w:numPr>
      </w:pPr>
      <w:r>
        <w:rPr>
          <w:b/>
        </w:rPr>
        <w:t xml:space="preserve">Carer identity needs three yeses:</w:t>
      </w:r>
      <w:r>
        <w:t xml:space="preserve"> the agency setting </w:t>
      </w:r>
      <w:r>
        <w:rPr>
          <w:rStyle w:val="CodeChar"/>
        </w:rPr>
        <w:t xml:space="preserve">carer_identity_enabled</w:t>
      </w:r>
      <w:r>
        <w:t xml:space="preserve">, the carer's own </w:t>
      </w:r>
      <w:r>
        <w:rPr>
          <w:rStyle w:val="CodeChar"/>
        </w:rPr>
        <w:t xml:space="preserve">carer_privacy.show_name</w:t>
      </w:r>
      <w:r>
        <w:t xml:space="preserve">, and the person's </w:t>
      </w:r>
      <w:r>
        <w:rPr>
          <w:rStyle w:val="CodeChar"/>
        </w:rPr>
        <w:t xml:space="preserve">carer_identity</w:t>
      </w:r>
      <w:r>
        <w:t xml:space="preserve"> permission. Otherwise show "Your regular carer" or "A carer [client] has seen N times this month".</w:t>
      </w:r>
    </w:p>
    <w:p>
      <w:pPr>
        <w:pStyle w:val="ListParagraph"/>
        <w:numPr>
          <w:ilvl w:val="0"/>
          <w:numId w:val="4"/>
        </w:numPr>
      </w:pPr>
      <w:r>
        <w:rPr>
          <w:b/>
        </w:rPr>
        <w:t xml:space="preserve">Immediate effect.</w:t>
      </w:r>
      <w:r>
        <w:t xml:space="preserve"> Permission or status changes take effect on the next request. Check status on every request, not just at login, and revoke active sessions on suspend or revoke.</w:t>
      </w:r>
    </w:p>
    <w:p>
      <w:pPr>
        <w:pStyle w:val="ListParagraph"/>
        <w:numPr>
          <w:ilvl w:val="0"/>
          <w:numId w:val="4"/>
        </w:numPr>
      </w:pPr>
      <w:r>
        <w:rPr>
          <w:b/>
        </w:rPr>
        <w:t xml:space="preserve">Audit.</w:t>
      </w:r>
      <w:r>
        <w:t xml:space="preserve"> Write an </w:t>
      </w:r>
      <w:r>
        <w:rPr>
          <w:rStyle w:val="CodeChar"/>
        </w:rPr>
        <w:t xml:space="preserve">access_audit</w:t>
      </w:r>
      <w:r>
        <w:t xml:space="preserve"> row for every grant, change, suspension, revocation and every Today's Care view.</w:t>
      </w:r>
    </w:p>
    <w:p>
      <w:pPr>
        <w:pStyle w:val="ListParagraph"/>
        <w:numPr>
          <w:ilvl w:val="0"/>
          <w:numId w:val="4"/>
        </w:numPr>
      </w:pPr>
      <w:r>
        <w:rPr>
          <w:b/>
        </w:rPr>
        <w:t xml:space="preserve">Reviews.</w:t>
      </w:r>
      <w:r>
        <w:t xml:space="preserve"> Set </w:t>
      </w:r>
      <w:r>
        <w:rPr>
          <w:rStyle w:val="CodeChar"/>
        </w:rPr>
        <w:t xml:space="preserve">review_due_at</w:t>
      </w:r>
      <w:r>
        <w:t xml:space="preserve"> (default six months). Show overdue reviews on the manager dashboard.</w:t>
      </w:r>
    </w:p>
    <w:p>
      <w:pPr>
        <w:pStyle w:val="ListParagraph"/>
        <w:numPr>
          <w:ilvl w:val="0"/>
          <w:numId w:val="4"/>
        </w:numPr>
      </w:pPr>
      <w:r>
        <w:rPr>
          <w:b/>
        </w:rPr>
        <w:t xml:space="preserve">Launch notifications only.</w:t>
      </w:r>
      <w:r>
        <w:t xml:space="preserve"> Two types: a concern's status changes (to the person who raised it), and a visit is marked missed (only if the person has </w:t>
      </w:r>
      <w:r>
        <w:rPr>
          <w:rStyle w:val="CodeChar"/>
        </w:rPr>
        <w:t xml:space="preserve">visit_status</w:t>
      </w:r>
      <w:r>
        <w:t xml:space="preserve"> with notify). Both go through </w:t>
      </w:r>
      <w:r>
        <w:rPr>
          <w:rStyle w:val="CodeChar"/>
        </w:rPr>
        <w:t xml:space="preserve">can()</w:t>
      </w:r>
      <w:r>
        <w:t xml:space="preserve">, and the text carries no client name, health detail or carer name.</w:t>
      </w:r>
    </w:p>
    <w:p>
      <w:pPr>
        <w:pStyle w:val="ListParagraph"/>
        <w:numPr>
          <w:ilvl w:val="0"/>
          <w:numId w:val="4"/>
        </w:numPr>
      </w:pPr>
      <w:r>
        <w:rPr>
          <w:b/>
        </w:rPr>
        <w:t xml:space="preserve">Client wishes win.</w:t>
      </w:r>
      <w:r>
        <w:t xml:space="preserve"> If </w:t>
      </w:r>
      <w:r>
        <w:rPr>
          <w:rStyle w:val="CodeChar"/>
        </w:rPr>
        <w:t xml:space="preserve">client_restricted</w:t>
      </w:r>
      <w:r>
        <w:t xml:space="preserve"> is true for a category, </w:t>
      </w:r>
      <w:r>
        <w:rPr>
          <w:rStyle w:val="CodeChar"/>
        </w:rPr>
        <w:t xml:space="preserve">can()</w:t>
      </w:r>
      <w:r>
        <w:t xml:space="preserve"> returns false for every action, whatever the preset or staff setting.</w:t>
      </w:r>
    </w:p>
    <w:p>
      <w:pPr>
        <w:pStyle w:val="ListParagraph"/>
        <w:numPr>
          <w:ilvl w:val="0"/>
          <w:numId w:val="4"/>
        </w:numPr>
      </w:pPr>
      <w:r>
        <w:rPr>
          <w:b/>
        </w:rPr>
        <w:t xml:space="preserve">No bypass through caching.</w:t>
      </w:r>
      <w:r>
        <w:t xml:space="preserve"> Trusted-person responses send </w:t>
      </w:r>
      <w:r>
        <w:rPr>
          <w:rStyle w:val="CodeChar"/>
        </w:rPr>
        <w:t xml:space="preserve">Cache-Control: no-store</w:t>
      </w:r>
      <w:r>
        <w:t xml:space="preserve">. The portal keeps no client data in browser storage, and logging out or losing access clears everything on screen.</w:t>
      </w:r>
    </w:p>
    <w:p>
      <w:pPr>
        <w:pStyle w:val="Heading2"/>
      </w:pPr>
      <w:r>
        <w:t xml:space="preserve">6. Daily Story and Today's Care</w:t>
      </w:r>
    </w:p>
    <w:p>
      <w:pPr>
        <w:pStyle w:val="Code"/>
      </w:pPr>
      <w:bookmarkStart w:id="1" w:name="bongo_lang_mermaid_1"/>
      <w:bookmarkEnd w:id="1"/>
      <w:r>
        <w:t xml:space="preserve">flowchart LR</w:t>
        <w:br/>
        <w:t xml:space="preserve">  A[Visit synced&lt;br/&gt;and verified] --&gt; B[Collect verified&lt;br/&gt;records]</w:t>
        <w:br/>
        <w:t xml:space="preserve">  B --&gt; C[One AI call&lt;br/&gt;per visit]</w:t>
        <w:br/>
        <w:t xml:space="preserve">  C --&gt; D[Validate sentences&lt;br/&gt;and sources]</w:t>
        <w:br/>
        <w:t xml:space="preserve">  D --&gt; E[Store story&lt;br/&gt;version]</w:t>
        <w:br/>
        <w:t xml:space="preserve">  E --&gt; F[Filter by&lt;br/&gt;permissions]</w:t>
        <w:br/>
        <w:t xml:space="preserve">  F --&gt; G[Today's Care]</w:t>
      </w:r>
    </w:p>
    <w:p>
      <w:pPr/>
      <w:r>
        <w:t xml:space="preserve">The story is generated once per visit and filtered for each person when they read it.</w:t>
      </w:r>
    </w:p>
    <w:p>
      <w:pPr>
        <w:pStyle w:val="ListParagraph"/>
        <w:numPr>
          <w:ilvl w:val="0"/>
          <w:numId w:val="5"/>
        </w:numPr>
      </w:pPr>
      <w:r>
        <w:rPr>
          <w:b/>
        </w:rPr>
        <w:t xml:space="preserve">Trigger:</w:t>
      </w:r>
      <w:r>
        <w:t xml:space="preserve"> a visit is completed, verified (geofence or QR) and fully synced. Run as a background job, never in the request path.</w:t>
      </w:r>
    </w:p>
    <w:p>
      <w:pPr>
        <w:pStyle w:val="ListParagraph"/>
        <w:numPr>
          <w:ilvl w:val="0"/>
          <w:numId w:val="5"/>
        </w:numPr>
      </w:pPr>
      <w:r>
        <w:rPr>
          <w:b/>
        </w:rPr>
        <w:t xml:space="preserve">Input:</w:t>
      </w:r>
      <w:r>
        <w:t xml:space="preserve"> only verified records for that visit: visit times and status, medication administrations, meals, tasks, observations. Send IDs plus values. No free-text history, and no names unless allowed.</w:t>
      </w:r>
    </w:p>
    <w:p>
      <w:pPr>
        <w:pStyle w:val="ListParagraph"/>
        <w:numPr>
          <w:ilvl w:val="0"/>
          <w:numId w:val="5"/>
        </w:numPr>
      </w:pPr>
      <w:r>
        <w:rPr>
          <w:b/>
        </w:rPr>
        <w:t xml:space="preserve">Output:</w:t>
      </w:r>
      <w:r>
        <w:t xml:space="preserve"> structured JSON only: </w:t>
      </w:r>
      <w:r>
        <w:rPr>
          <w:rStyle w:val="CodeChar"/>
        </w:rPr>
        <w:t xml:space="preserve">sentences: [{text, category, source_ids[]}]</w:t>
      </w:r>
      <w:r>
        <w:t xml:space="preserve">. Write the prompt so each sentence covers one category, in plain warm language, with no medical interpretation.</w:t>
      </w:r>
    </w:p>
    <w:p>
      <w:pPr>
        <w:pStyle w:val="ListParagraph"/>
        <w:numPr>
          <w:ilvl w:val="0"/>
          <w:numId w:val="5"/>
        </w:numPr>
      </w:pPr>
      <w:r>
        <w:rPr>
          <w:b/>
        </w:rPr>
        <w:t xml:space="preserve">Validator (rejects, never repairs):</w:t>
      </w:r>
    </w:p>
    <w:p>
      <w:pPr>
        <w:pStyle w:val="ListParagraph"/>
        <w:numPr>
          <w:ilvl w:val="1"/>
          <w:numId w:val="6"/>
        </w:numPr>
      </w:pPr>
      <w:r>
        <w:t xml:space="preserve">every </w:t>
      </w:r>
      <w:r>
        <w:rPr>
          <w:rStyle w:val="CodeChar"/>
        </w:rPr>
        <w:t xml:space="preserve">source_id</w:t>
      </w:r>
      <w:r>
        <w:t xml:space="preserve"> must belong to this visit</w:t>
      </w:r>
    </w:p>
    <w:p>
      <w:pPr>
        <w:pStyle w:val="ListParagraph"/>
        <w:numPr>
          <w:ilvl w:val="1"/>
          <w:numId w:val="6"/>
        </w:numPr>
      </w:pPr>
      <w:r>
        <w:t xml:space="preserve">the category must match the source type (a medication sentence needs a medication record)</w:t>
      </w:r>
    </w:p>
    <w:p>
      <w:pPr>
        <w:pStyle w:val="ListParagraph"/>
        <w:numPr>
          <w:ilvl w:val="1"/>
          <w:numId w:val="6"/>
        </w:numPr>
      </w:pPr>
      <w:r>
        <w:t xml:space="preserve">sentences with no sources are dropped</w:t>
      </w:r>
    </w:p>
    <w:p>
      <w:pPr>
        <w:pStyle w:val="ListParagraph"/>
        <w:numPr>
          <w:ilvl w:val="1"/>
          <w:numId w:val="6"/>
        </w:numPr>
      </w:pPr>
      <w:r>
        <w:t xml:space="preserve">if the validator fails, store nothing and fall back to a template built from the same records</w:t>
      </w:r>
    </w:p>
    <w:p>
      <w:pPr>
        <w:pStyle w:val="ListParagraph"/>
        <w:numPr>
          <w:ilvl w:val="0"/>
          <w:numId w:val="5"/>
        </w:numPr>
      </w:pPr>
      <w:r>
        <w:rPr>
          <w:b/>
        </w:rPr>
        <w:t xml:space="preserve">Store</w:t>
      </w:r>
      <w:r>
        <w:t xml:space="preserve"> </w:t>
      </w:r>
      <w:r>
        <w:rPr>
          <w:rStyle w:val="CodeChar"/>
        </w:rPr>
        <w:t xml:space="preserve">story</w:t>
      </w:r>
      <w:r>
        <w:t xml:space="preserve">, </w:t>
      </w:r>
      <w:r>
        <w:rPr>
          <w:rStyle w:val="CodeChar"/>
        </w:rPr>
        <w:t xml:space="preserve">story_sentence</w:t>
      </w:r>
      <w:r>
        <w:t xml:space="preserve"> and </w:t>
      </w:r>
      <w:r>
        <w:rPr>
          <w:rStyle w:val="CodeChar"/>
        </w:rPr>
        <w:t xml:space="preserve">story_sentence_source</w:t>
      </w:r>
      <w:r>
        <w:t xml:space="preserve">. When a source record is corrected, regenerate, mark the old version </w:t>
      </w:r>
      <w:r>
        <w:rPr>
          <w:rStyle w:val="CodeChar"/>
        </w:rPr>
        <w:t xml:space="preserve">superseded</w:t>
      </w:r>
      <w:r>
        <w:t xml:space="preserve"> (kept, never deleted) and audit it.</w:t>
      </w:r>
    </w:p>
    <w:p>
      <w:pPr>
        <w:pStyle w:val="ListParagraph"/>
        <w:numPr>
          <w:ilvl w:val="0"/>
          <w:numId w:val="5"/>
        </w:numPr>
      </w:pPr>
      <w:r>
        <w:rPr>
          <w:b/>
        </w:rPr>
        <w:t xml:space="preserve">Today's Care (read time):</w:t>
      </w:r>
      <w:r>
        <w:t xml:space="preserve"> return the client's visits for today and the person's allowed story sentences, joined in order. Today's Reassurance is deterministic, with no AI: plain facts from records (visit completed, medication given, meal supported, no concerns raised), each shown only if its category is permitted.</w:t>
      </w:r>
    </w:p>
    <w:p>
      <w:pPr>
        <w:pStyle w:val="ListParagraph"/>
        <w:numPr>
          <w:ilvl w:val="0"/>
          <w:numId w:val="5"/>
        </w:numPr>
      </w:pPr>
      <w:r>
        <w:rPr>
          <w:b/>
        </w:rPr>
        <w:t xml:space="preserve">No AI per person, ever.</w:t>
      </w:r>
      <w:r>
        <w:t xml:space="preserve"> Filtering is a database query.</w:t>
      </w:r>
    </w:p>
    <w:p>
      <w:pPr>
        <w:pStyle w:val="Heading2"/>
      </w:pPr>
      <w:r>
        <w:t xml:space="preserve">7. I'm Worried and safeguarding suspension</w:t>
      </w:r>
    </w:p>
    <w:p>
      <w:pPr/>
      <w:r>
        <w:rPr>
          <w:b/>
        </w:rPr>
        <w:t xml:space="preserve">I'm Worried</w:t>
      </w:r>
    </w:p>
    <w:p>
      <w:pPr>
        <w:pStyle w:val="ListParagraph"/>
        <w:numPr>
          <w:ilvl w:val="0"/>
          <w:numId w:val="7"/>
        </w:numPr>
      </w:pPr>
      <w:r>
        <w:t xml:space="preserve">Requires </w:t>
      </w:r>
      <w:r>
        <w:rPr>
          <w:rStyle w:val="CodeChar"/>
        </w:rPr>
        <w:t xml:space="preserve">concerns</w:t>
      </w:r>
      <w:r>
        <w:t xml:space="preserve"> with </w:t>
      </w:r>
      <w:r>
        <w:rPr>
          <w:rStyle w:val="CodeChar"/>
        </w:rPr>
        <w:t xml:space="preserve">can_contribute</w:t>
      </w:r>
      <w:r>
        <w:t xml:space="preserve">. Before the form, always show: "If someone is in immediate danger, call 999."</w:t>
      </w:r>
    </w:p>
    <w:p>
      <w:pPr>
        <w:pStyle w:val="ListParagraph"/>
        <w:numPr>
          <w:ilvl w:val="0"/>
          <w:numId w:val="7"/>
        </w:numPr>
      </w:pPr>
      <w:r>
        <w:t xml:space="preserve">The form takes a structured reason (</w:t>
      </w:r>
      <w:r>
        <w:rPr>
          <w:rStyle w:val="CodeChar"/>
        </w:rPr>
        <w:t xml:space="preserve">confused</w:t>
      </w:r>
      <w:r>
        <w:t xml:space="preserve">, </w:t>
      </w:r>
      <w:r>
        <w:rPr>
          <w:rStyle w:val="CodeChar"/>
        </w:rPr>
        <w:t xml:space="preserve">not_answering</w:t>
      </w:r>
      <w:r>
        <w:t xml:space="preserve">, </w:t>
      </w:r>
      <w:r>
        <w:rPr>
          <w:rStyle w:val="CodeChar"/>
        </w:rPr>
        <w:t xml:space="preserve">quieter_than_usual</w:t>
      </w:r>
      <w:r>
        <w:t xml:space="preserve">, </w:t>
      </w:r>
      <w:r>
        <w:rPr>
          <w:rStyle w:val="CodeChar"/>
        </w:rPr>
        <w:t xml:space="preserve">missed_or_late_visit</w:t>
      </w:r>
      <w:r>
        <w:t xml:space="preserve">, </w:t>
      </w:r>
      <w:r>
        <w:rPr>
          <w:rStyle w:val="CodeChar"/>
        </w:rPr>
        <w:t xml:space="preserve">other</w:t>
      </w:r>
      <w:r>
        <w:t xml:space="preserve">) plus optional detail.</w:t>
      </w:r>
    </w:p>
    <w:p>
      <w:pPr>
        <w:pStyle w:val="ListParagraph"/>
        <w:numPr>
          <w:ilvl w:val="0"/>
          <w:numId w:val="7"/>
        </w:numPr>
      </w:pPr>
      <w:r>
        <w:t xml:space="preserve">On submit: status </w:t>
      </w:r>
      <w:r>
        <w:rPr>
          <w:rStyle w:val="CodeChar"/>
        </w:rPr>
        <w:t xml:space="preserve">received</w:t>
      </w:r>
      <w:r>
        <w:t xml:space="preserve">, set </w:t>
      </w:r>
      <w:r>
        <w:rPr>
          <w:rStyle w:val="CodeChar"/>
        </w:rPr>
        <w:t xml:space="preserve">ack_due_at</w:t>
      </w:r>
      <w:r>
        <w:t xml:space="preserve"> = now + </w:t>
      </w:r>
      <w:r>
        <w:rPr>
          <w:rStyle w:val="CodeChar"/>
        </w:rPr>
        <w:t xml:space="preserve">concern_ack_minutes</w:t>
      </w:r>
      <w:r>
        <w:t xml:space="preserve">, and notify managers and authorised staff by email and in-app. Never notify the assigned carer.</w:t>
      </w:r>
    </w:p>
    <w:p>
      <w:pPr>
        <w:pStyle w:val="ListParagraph"/>
        <w:numPr>
          <w:ilvl w:val="0"/>
          <w:numId w:val="7"/>
        </w:numPr>
      </w:pPr>
      <w:r>
        <w:t xml:space="preserve">Staff acknowledge (status </w:t>
      </w:r>
      <w:r>
        <w:rPr>
          <w:rStyle w:val="CodeChar"/>
        </w:rPr>
        <w:t xml:space="preserve">reviewing</w:t>
      </w:r>
      <w:r>
        <w:t xml:space="preserve">), then resolve with a note (status </w:t>
      </w:r>
      <w:r>
        <w:rPr>
          <w:rStyle w:val="CodeChar"/>
        </w:rPr>
        <w:t xml:space="preserve">resolved</w:t>
      </w:r>
      <w:r>
        <w:t xml:space="preserve">).</w:t>
      </w:r>
    </w:p>
    <w:p>
      <w:pPr>
        <w:pStyle w:val="ListParagraph"/>
        <w:numPr>
          <w:ilvl w:val="0"/>
          <w:numId w:val="7"/>
        </w:numPr>
      </w:pPr>
      <w:r>
        <w:t xml:space="preserve">A scheduled job (Cloud Scheduler every 5 minutes) escalates unacknowledged concerns past </w:t>
      </w:r>
      <w:r>
        <w:rPr>
          <w:rStyle w:val="CodeChar"/>
        </w:rPr>
        <w:t xml:space="preserve">ack_due_at</w:t>
      </w:r>
      <w:r>
        <w:t xml:space="preserve"> to </w:t>
      </w:r>
      <w:r>
        <w:rPr>
          <w:rStyle w:val="CodeChar"/>
        </w:rPr>
        <w:t xml:space="preserve">escalation_contacts</w:t>
      </w:r>
      <w:r>
        <w:t xml:space="preserve">, then again after </w:t>
      </w:r>
      <w:r>
        <w:rPr>
          <w:rStyle w:val="CodeChar"/>
        </w:rPr>
        <w:t xml:space="preserve">concern_escalate_minutes</w:t>
      </w:r>
      <w:r>
        <w:t xml:space="preserve">.</w:t>
      </w:r>
    </w:p>
    <w:p>
      <w:pPr>
        <w:pStyle w:val="ListParagraph"/>
        <w:numPr>
          <w:ilvl w:val="0"/>
          <w:numId w:val="7"/>
        </w:numPr>
      </w:pPr>
      <w:r>
        <w:t xml:space="preserve">The trusted person sees only the status, with times.</w:t>
      </w:r>
    </w:p>
    <w:p>
      <w:pPr/>
      <w:r>
        <w:rPr>
          <w:b/>
        </w:rPr>
        <w:t xml:space="preserve">Safeguarding suspension</w:t>
      </w:r>
    </w:p>
    <w:p>
      <w:pPr>
        <w:pStyle w:val="ListParagraph"/>
        <w:numPr>
          <w:ilvl w:val="0"/>
          <w:numId w:val="8"/>
        </w:numPr>
      </w:pPr>
      <w:r>
        <w:t xml:space="preserve">Authorised staff set status </w:t>
      </w:r>
      <w:r>
        <w:rPr>
          <w:rStyle w:val="CodeChar"/>
        </w:rPr>
        <w:t xml:space="preserve">suspended</w:t>
      </w:r>
      <w:r>
        <w:t xml:space="preserve"> with a reason. This is audited and takes effect immediately (rule 5).</w:t>
      </w:r>
    </w:p>
    <w:p>
      <w:pPr>
        <w:pStyle w:val="ListParagraph"/>
        <w:numPr>
          <w:ilvl w:val="0"/>
          <w:numId w:val="8"/>
        </w:numPr>
      </w:pPr>
      <w:r>
        <w:t xml:space="preserve">The trusted person cannot restore their own access. Only authorised staff can reactivate.</w:t>
      </w:r>
    </w:p>
    <w:p>
      <w:pPr>
        <w:pStyle w:val="ListParagraph"/>
        <w:numPr>
          <w:ilvl w:val="0"/>
          <w:numId w:val="8"/>
        </w:numPr>
      </w:pPr>
      <w:r>
        <w:t xml:space="preserve">The suspended person sees only: "Access unavailable, please contact the agency." No reason is given, and no other status is shown.</w:t>
      </w:r>
    </w:p>
    <w:p>
      <w:pPr/>
      <w:r>
        <w:rPr>
          <w:b/>
        </w:rPr>
        <w:t xml:space="preserve">Notifications (all types):</w:t>
      </w:r>
      <w:r>
        <w:t xml:space="preserve"> no client names, health details or carer names in email subject lines or push text. Use, for example, "There is an update in Close to Home."</w:t>
      </w:r>
    </w:p>
    <w:p>
      <w:pPr>
        <w:pStyle w:val="Heading2"/>
      </w:pPr>
      <w:r>
        <w:t xml:space="preserve">8. API endpoints</w:t>
      </w:r>
    </w:p>
    <w:p>
      <w:pPr/>
      <w:r>
        <w:t xml:space="preserve">Trusted-person routes use a separate auth audience from staff: invite by email from the agency, the person sets a password, short-lived tokens, status checked on every request.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 and path</w:t>
            </w:r>
          </w:p>
        </w:tc>
        <w:tc>
          <w:tcPr>
            <w:tcW w:w="3120" w:type="dxa"/>
            <w:shd w:val="clear" w:color="auto" w:fill="F2F2F2"/>
          </w:tcPr>
          <w:p>
            <w:pPr/>
            <w:r>
              <w:t xml:space="preserve">Who</w:t>
            </w:r>
          </w:p>
        </w:tc>
        <w:tc>
          <w:tcPr>
            <w:tcW w:w="3120" w:type="dxa"/>
            <w:shd w:val="clear" w:color="auto" w:fill="F2F2F2"/>
          </w:tcPr>
          <w:p>
            <w:pPr/>
            <w:r>
              <w:t xml:space="preserve">Purpose</w:t>
            </w:r>
          </w:p>
        </w:tc>
      </w:tr>
      <w:tr>
        <w:tc>
          <w:tcPr>
            <w:tcW w:w="3120" w:type="dxa"/>
          </w:tcPr>
          <w:p>
            <w:pPr/>
            <w:r>
              <w:rPr>
                <w:rStyle w:val="CodeChar"/>
              </w:rPr>
              <w:t xml:space="preserve">POST /api/ctp/clients/:clientId/trusted-people</w:t>
            </w:r>
          </w:p>
        </w:tc>
        <w:tc>
          <w:tcPr>
            <w:tcW w:w="3120" w:type="dxa"/>
          </w:tcPr>
          <w:p>
            <w:pPr/>
            <w:r>
              <w:t xml:space="preserve">Staff</w:t>
            </w:r>
          </w:p>
        </w:tc>
        <w:tc>
          <w:tcPr>
            <w:tcW w:w="3120" w:type="dxa"/>
          </w:tcPr>
          <w:p>
            <w:pPr/>
            <w:r>
              <w:t xml:space="preserve">Invite a person: relationship, authority, preset</w:t>
            </w:r>
          </w:p>
        </w:tc>
      </w:tr>
      <w:tr>
        <w:tc>
          <w:tcPr>
            <w:tcW w:w="3120" w:type="dxa"/>
          </w:tcPr>
          <w:p>
            <w:pPr/>
            <w:r>
              <w:rPr>
                <w:rStyle w:val="CodeChar"/>
              </w:rPr>
              <w:t xml:space="preserve">PATCH /api/ctp/links/:linkId/permissions</w:t>
            </w:r>
          </w:p>
        </w:tc>
        <w:tc>
          <w:tcPr>
            <w:tcW w:w="3120" w:type="dxa"/>
          </w:tcPr>
          <w:p>
            <w:pPr/>
            <w:r>
              <w:t xml:space="preserve">Staff</w:t>
            </w:r>
          </w:p>
        </w:tc>
        <w:tc>
          <w:tcPr>
            <w:tcW w:w="3120" w:type="dxa"/>
          </w:tcPr>
          <w:p>
            <w:pPr/>
            <w:r>
              <w:t xml:space="preserve">Change per-category flags</w:t>
            </w:r>
          </w:p>
        </w:tc>
      </w:tr>
      <w:tr>
        <w:tc>
          <w:tcPr>
            <w:tcW w:w="3120" w:type="dxa"/>
          </w:tcPr>
          <w:p>
            <w:pPr/>
            <w:r>
              <w:rPr>
                <w:rStyle w:val="CodeChar"/>
              </w:rPr>
              <w:t xml:space="preserve">PATCH /api/ctp/links/:linkId/status</w:t>
            </w:r>
          </w:p>
        </w:tc>
        <w:tc>
          <w:tcPr>
            <w:tcW w:w="3120" w:type="dxa"/>
          </w:tcPr>
          <w:p>
            <w:pPr/>
            <w:r>
              <w:t xml:space="preserve">Staff</w:t>
            </w:r>
          </w:p>
        </w:tc>
        <w:tc>
          <w:tcPr>
            <w:tcW w:w="3120" w:type="dxa"/>
          </w:tcPr>
          <w:p>
            <w:pPr/>
            <w:r>
              <w:rPr>
                <w:rStyle w:val="CodeChar"/>
              </w:rPr>
              <w:t xml:space="preserve">active</w:t>
            </w:r>
            <w:r>
              <w:t xml:space="preserve">, </w:t>
            </w:r>
            <w:r>
              <w:rPr>
                <w:rStyle w:val="CodeChar"/>
              </w:rPr>
              <w:t xml:space="preserve">suspended</w:t>
            </w:r>
            <w:r>
              <w:t xml:space="preserve"> or </w:t>
            </w:r>
            <w:r>
              <w:rPr>
                <w:rStyle w:val="CodeChar"/>
              </w:rPr>
              <w:t xml:space="preserve">revoked</w:t>
            </w:r>
            <w:r>
              <w:t xml:space="preserve">, with a reason</w:t>
            </w:r>
          </w:p>
        </w:tc>
      </w:tr>
      <w:tr>
        <w:tc>
          <w:tcPr>
            <w:tcW w:w="3120" w:type="dxa"/>
          </w:tcPr>
          <w:p>
            <w:pPr/>
            <w:r>
              <w:rPr>
                <w:rStyle w:val="CodeChar"/>
              </w:rPr>
              <w:t xml:space="preserve">GET /api/ctp/links/:linkId/audit</w:t>
            </w:r>
          </w:p>
        </w:tc>
        <w:tc>
          <w:tcPr>
            <w:tcW w:w="3120" w:type="dxa"/>
          </w:tcPr>
          <w:p>
            <w:pPr/>
            <w:r>
              <w:t xml:space="preserve">Staff</w:t>
            </w:r>
          </w:p>
        </w:tc>
        <w:tc>
          <w:tcPr>
            <w:tcW w:w="3120" w:type="dxa"/>
          </w:tcPr>
          <w:p>
            <w:pPr/>
            <w:r>
              <w:t xml:space="preserve">Access history</w:t>
            </w:r>
          </w:p>
        </w:tc>
      </w:tr>
      <w:tr>
        <w:tc>
          <w:tcPr>
            <w:tcW w:w="3120" w:type="dxa"/>
          </w:tcPr>
          <w:p>
            <w:pPr/>
            <w:r>
              <w:rPr>
                <w:rStyle w:val="CodeChar"/>
              </w:rPr>
              <w:t xml:space="preserve">POST /api/ctp/stories/:visitId/regenerate</w:t>
            </w:r>
          </w:p>
        </w:tc>
        <w:tc>
          <w:tcPr>
            <w:tcW w:w="3120" w:type="dxa"/>
          </w:tcPr>
          <w:p>
            <w:pPr/>
            <w:r>
              <w:t xml:space="preserve">System or staff</w:t>
            </w:r>
          </w:p>
        </w:tc>
        <w:tc>
          <w:tcPr>
            <w:tcW w:w="3120" w:type="dxa"/>
          </w:tcPr>
          <w:p>
            <w:pPr/>
            <w:r>
              <w:t xml:space="preserve">After a record correction</w:t>
            </w:r>
          </w:p>
        </w:tc>
      </w:tr>
      <w:tr>
        <w:tc>
          <w:tcPr>
            <w:tcW w:w="3120" w:type="dxa"/>
          </w:tcPr>
          <w:p>
            <w:pPr/>
            <w:r>
              <w:rPr>
                <w:rStyle w:val="CodeChar"/>
              </w:rPr>
              <w:t xml:space="preserve">GET /api/ctp/me/clients</w:t>
            </w:r>
          </w:p>
        </w:tc>
        <w:tc>
          <w:tcPr>
            <w:tcW w:w="3120" w:type="dxa"/>
          </w:tcPr>
          <w:p>
            <w:pPr/>
            <w:r>
              <w:t xml:space="preserve">Trusted person</w:t>
            </w:r>
          </w:p>
        </w:tc>
        <w:tc>
          <w:tcPr>
            <w:tcW w:w="3120" w:type="dxa"/>
          </w:tcPr>
          <w:p>
            <w:pPr/>
            <w:r>
              <w:t xml:space="preserve">Clients they're linked to (active links only)</w:t>
            </w:r>
          </w:p>
        </w:tc>
      </w:tr>
      <w:tr>
        <w:tc>
          <w:tcPr>
            <w:tcW w:w="3120" w:type="dxa"/>
          </w:tcPr>
          <w:p>
            <w:pPr/>
            <w:r>
              <w:rPr>
                <w:rStyle w:val="CodeChar"/>
              </w:rPr>
              <w:t xml:space="preserve">GET /api/ctp/me/clients/:clientId/today</w:t>
            </w:r>
          </w:p>
        </w:tc>
        <w:tc>
          <w:tcPr>
            <w:tcW w:w="3120" w:type="dxa"/>
          </w:tcPr>
          <w:p>
            <w:pPr/>
            <w:r>
              <w:t xml:space="preserve">Trusted person</w:t>
            </w:r>
          </w:p>
        </w:tc>
        <w:tc>
          <w:tcPr>
            <w:tcW w:w="3120" w:type="dxa"/>
          </w:tcPr>
          <w:p>
            <w:pPr/>
            <w:r>
              <w:t xml:space="preserve">Today's Care: visits, story sentences, reassurance facts, all filtered</w:t>
            </w:r>
          </w:p>
        </w:tc>
      </w:tr>
      <w:tr>
        <w:tc>
          <w:tcPr>
            <w:tcW w:w="3120" w:type="dxa"/>
          </w:tcPr>
          <w:p>
            <w:pPr/>
            <w:r>
              <w:rPr>
                <w:rStyle w:val="CodeChar"/>
              </w:rPr>
              <w:t xml:space="preserve">POST /api/ctp/me/clients/:clientId/concerns</w:t>
            </w:r>
          </w:p>
        </w:tc>
        <w:tc>
          <w:tcPr>
            <w:tcW w:w="3120" w:type="dxa"/>
          </w:tcPr>
          <w:p>
            <w:pPr/>
            <w:r>
              <w:t xml:space="preserve">Trusted person</w:t>
            </w:r>
          </w:p>
        </w:tc>
        <w:tc>
          <w:tcPr>
            <w:tcW w:w="3120" w:type="dxa"/>
          </w:tcPr>
          <w:p>
            <w:pPr/>
            <w:r>
              <w:t xml:space="preserve">Raise I'm Worried</w:t>
            </w:r>
          </w:p>
        </w:tc>
      </w:tr>
      <w:tr>
        <w:tc>
          <w:tcPr>
            <w:tcW w:w="3120" w:type="dxa"/>
          </w:tcPr>
          <w:p>
            <w:pPr/>
            <w:r>
              <w:rPr>
                <w:rStyle w:val="CodeChar"/>
              </w:rPr>
              <w:t xml:space="preserve">GET /api/ctp/me/concerns</w:t>
            </w:r>
          </w:p>
        </w:tc>
        <w:tc>
          <w:tcPr>
            <w:tcW w:w="3120" w:type="dxa"/>
          </w:tcPr>
          <w:p>
            <w:pPr/>
            <w:r>
              <w:t xml:space="preserve">Trusted person</w:t>
            </w:r>
          </w:p>
        </w:tc>
        <w:tc>
          <w:tcPr>
            <w:tcW w:w="3120" w:type="dxa"/>
          </w:tcPr>
          <w:p>
            <w:pPr/>
            <w:r>
              <w:t xml:space="preserve">Their concerns and statuses</w:t>
            </w:r>
          </w:p>
        </w:tc>
      </w:tr>
      <w:tr>
        <w:tc>
          <w:tcPr>
            <w:tcW w:w="3120" w:type="dxa"/>
          </w:tcPr>
          <w:p>
            <w:pPr/>
            <w:r>
              <w:rPr>
                <w:rStyle w:val="CodeChar"/>
              </w:rPr>
              <w:t xml:space="preserve">PATCH /api/ctp/concerns/:id</w:t>
            </w:r>
          </w:p>
        </w:tc>
        <w:tc>
          <w:tcPr>
            <w:tcW w:w="3120" w:type="dxa"/>
          </w:tcPr>
          <w:p>
            <w:pPr/>
            <w:r>
              <w:t xml:space="preserve">Staff</w:t>
            </w:r>
          </w:p>
        </w:tc>
        <w:tc>
          <w:tcPr>
            <w:tcW w:w="3120" w:type="dxa"/>
          </w:tcPr>
          <w:p>
            <w:pPr/>
            <w:r>
              <w:t xml:space="preserve">Acknowledge or resolve</w:t>
            </w:r>
          </w:p>
        </w:tc>
      </w:tr>
      <w:tr>
        <w:tc>
          <w:tcPr>
            <w:tcW w:w="3120" w:type="dxa"/>
          </w:tcPr>
          <w:p>
            <w:pPr/>
            <w:r>
              <w:rPr>
                <w:rStyle w:val="CodeChar"/>
              </w:rPr>
              <w:t xml:space="preserve">POST /api/ctp/jobs/escalate</w:t>
            </w:r>
          </w:p>
        </w:tc>
        <w:tc>
          <w:tcPr>
            <w:tcW w:w="3120" w:type="dxa"/>
          </w:tcPr>
          <w:p>
            <w:pPr/>
            <w:r>
              <w:t xml:space="preserve">Scheduler only</w:t>
            </w:r>
          </w:p>
        </w:tc>
        <w:tc>
          <w:tcPr>
            <w:tcW w:w="3120" w:type="dxa"/>
          </w:tcPr>
          <w:p>
            <w:pPr/>
            <w:r>
              <w:t xml:space="preserve">Escalation sweep</w:t>
            </w:r>
          </w:p>
        </w:tc>
      </w:tr>
    </w:tbl>
    <w:p>
      <w:pPr/>
      <w:r>
        <w:t xml:space="preserve">The </w:t>
      </w:r>
      <w:r>
        <w:rPr>
          <w:rStyle w:val="CodeChar"/>
        </w:rPr>
        <w:t xml:space="preserve">today</w:t>
      </w:r>
      <w:r>
        <w:t xml:space="preserve"> response must never include a field the person isn't permitted to see. Omit it entirely rather than returning it as null or empty.</w:t>
      </w:r>
    </w:p>
    <w:p>
      <w:pPr>
        <w:pStyle w:val="Heading2"/>
      </w:pPr>
      <w:r>
        <w:t xml:space="preserve">9. Acceptance tests</w:t>
      </w:r>
    </w:p>
    <w:p>
      <w:pPr/>
      <w:r>
        <w:t xml:space="preserve">Launch is done when all of these pass on sample data.</w:t>
      </w:r>
    </w:p>
    <w:p>
      <w:pPr>
        <w:pStyle w:val="ListParagraph"/>
        <w:numPr>
          <w:ilvl w:val="0"/>
          <w:numId w:val="9"/>
        </w:numPr>
      </w:pPr>
      <w:r>
        <w:t xml:space="preserve">☐ A newly invited person with no preset sees nothing in Today's Care</w:t>
      </w:r>
    </w:p>
    <w:p>
      <w:pPr>
        <w:pStyle w:val="ListParagraph"/>
        <w:numPr>
          <w:ilvl w:val="0"/>
          <w:numId w:val="9"/>
        </w:numPr>
      </w:pPr>
      <w:r>
        <w:t xml:space="preserve">☐ Recording a relationship (for example "daughter") grants nothing on its own</w:t>
      </w:r>
    </w:p>
    <w:p>
      <w:pPr>
        <w:pStyle w:val="ListParagraph"/>
        <w:numPr>
          <w:ilvl w:val="0"/>
          <w:numId w:val="9"/>
        </w:numPr>
      </w:pPr>
      <w:r>
        <w:t xml:space="preserve">☐ Changing one permission changes exactly that category for that person, and nothing else</w:t>
      </w:r>
    </w:p>
    <w:p>
      <w:pPr>
        <w:pStyle w:val="ListParagraph"/>
        <w:numPr>
          <w:ilvl w:val="0"/>
          <w:numId w:val="9"/>
        </w:numPr>
      </w:pPr>
      <w:r>
        <w:t xml:space="preserve">☐ Sarah (full preset) sees medication sentences; John (limited) sees the same day's story with no medication sentence and no medication field in the API response</w:t>
      </w:r>
    </w:p>
    <w:p>
      <w:pPr>
        <w:pStyle w:val="ListParagraph"/>
        <w:numPr>
          <w:ilvl w:val="0"/>
          <w:numId w:val="9"/>
        </w:numPr>
      </w:pPr>
      <w:r>
        <w:t xml:space="preserve">☐ Two people with different permissions read the same visit's story, and only one story generation exists for that visit</w:t>
      </w:r>
    </w:p>
    <w:p>
      <w:pPr>
        <w:pStyle w:val="ListParagraph"/>
        <w:numPr>
          <w:ilvl w:val="0"/>
          <w:numId w:val="9"/>
        </w:numPr>
      </w:pPr>
      <w:r>
        <w:t xml:space="preserve">☐ Notify cannot be switched on for a category whose view is off</w:t>
      </w:r>
    </w:p>
    <w:p>
      <w:pPr>
        <w:pStyle w:val="ListParagraph"/>
        <w:numPr>
          <w:ilvl w:val="0"/>
          <w:numId w:val="9"/>
        </w:numPr>
      </w:pPr>
      <w:r>
        <w:t xml:space="preserve">☐ A client restriction overrides any preset or staff setting for that category</w:t>
      </w:r>
    </w:p>
    <w:p>
      <w:pPr>
        <w:pStyle w:val="ListParagraph"/>
        <w:numPr>
          <w:ilvl w:val="0"/>
          <w:numId w:val="9"/>
        </w:numPr>
      </w:pPr>
      <w:r>
        <w:t xml:space="preserve">☐ Carer name appears only when the agency setting, the carer setting and the person's permission are all on; otherwise the continuity label shows</w:t>
      </w:r>
    </w:p>
    <w:p>
      <w:pPr>
        <w:pStyle w:val="ListParagraph"/>
        <w:numPr>
          <w:ilvl w:val="0"/>
          <w:numId w:val="9"/>
        </w:numPr>
      </w:pPr>
      <w:r>
        <w:t xml:space="preserve">☐ Suspending a person logs out their active session and shows only "Access unavailable, please contact the agency" on the next request</w:t>
      </w:r>
    </w:p>
    <w:p>
      <w:pPr>
        <w:pStyle w:val="ListParagraph"/>
        <w:numPr>
          <w:ilvl w:val="0"/>
          <w:numId w:val="9"/>
        </w:numPr>
      </w:pPr>
      <w:r>
        <w:t xml:space="preserve">☐ A suspended person cannot restore their own access</w:t>
      </w:r>
    </w:p>
    <w:p>
      <w:pPr>
        <w:pStyle w:val="ListParagraph"/>
        <w:numPr>
          <w:ilvl w:val="0"/>
          <w:numId w:val="9"/>
        </w:numPr>
      </w:pPr>
      <w:r>
        <w:t xml:space="preserve">☐ After logout or revocation, the browser back button and a refresh show no client data</w:t>
      </w:r>
    </w:p>
    <w:p>
      <w:pPr>
        <w:pStyle w:val="ListParagraph"/>
        <w:numPr>
          <w:ilvl w:val="0"/>
          <w:numId w:val="9"/>
        </w:numPr>
      </w:pPr>
      <w:r>
        <w:t xml:space="preserve">☐ Every story sentence has at least one source; a sentence citing a record from another visit is rejected</w:t>
      </w:r>
    </w:p>
    <w:p>
      <w:pPr>
        <w:pStyle w:val="ListParagraph"/>
        <w:numPr>
          <w:ilvl w:val="0"/>
          <w:numId w:val="9"/>
        </w:numPr>
      </w:pPr>
      <w:r>
        <w:t xml:space="preserve">☐ Correcting a medication record regenerates the story, keeps the old version as superseded, and writes an audit row</w:t>
      </w:r>
    </w:p>
    <w:p>
      <w:pPr>
        <w:pStyle w:val="ListParagraph"/>
        <w:numPr>
          <w:ilvl w:val="0"/>
          <w:numId w:val="9"/>
        </w:numPr>
      </w:pPr>
      <w:r>
        <w:t xml:space="preserve">☐ If AI generation fails, a template story is shown and no unvalidated text is stored</w:t>
      </w:r>
    </w:p>
    <w:p>
      <w:pPr>
        <w:pStyle w:val="ListParagraph"/>
        <w:numPr>
          <w:ilvl w:val="0"/>
          <w:numId w:val="9"/>
        </w:numPr>
      </w:pPr>
      <w:r>
        <w:t xml:space="preserve">☐ I'm Worried shows the 999 notice before the form, notifies managers and never the carer, and escalates after the agency's set time</w:t>
      </w:r>
    </w:p>
    <w:p>
      <w:pPr>
        <w:pStyle w:val="ListParagraph"/>
        <w:numPr>
          <w:ilvl w:val="0"/>
          <w:numId w:val="9"/>
        </w:numPr>
      </w:pPr>
      <w:r>
        <w:t xml:space="preserve">☐ Only the two launch notification types exist, and none contains a client name, health detail or carer name</w:t>
      </w:r>
    </w:p>
    <w:p>
      <w:pPr>
        <w:pStyle w:val="ListParagraph"/>
        <w:numPr>
          <w:ilvl w:val="0"/>
          <w:numId w:val="9"/>
        </w:numPr>
      </w:pPr>
      <w:r>
        <w:t xml:space="preserve">☐ No screen or endpoint asks a family for payment</w:t>
      </w:r>
    </w:p>
    <w:p>
      <w:pPr>
        <w:pStyle w:val="ListParagraph"/>
        <w:numPr>
          <w:ilvl w:val="0"/>
          <w:numId w:val="9"/>
        </w:numPr>
      </w:pPr>
      <w:r>
        <w:t xml:space="preserve">☐ Every Today's Care view and every access change is in the audit log</w:t>
      </w:r>
    </w:p>
    <w:p>
      <w:pPr>
        <w:pStyle w:val="Heading2"/>
      </w:pPr>
      <w:r>
        <w:t xml:space="preserve">10. Build order</w:t>
      </w:r>
    </w:p>
    <w:p>
      <w:pPr>
        <w:pStyle w:val="ListParagraph"/>
        <w:numPr>
          <w:ilvl w:val="0"/>
          <w:numId w:val="10"/>
        </w:numPr>
      </w:pPr>
      <w:r>
        <w:t xml:space="preserve">Permission tables, </w:t>
      </w:r>
      <w:r>
        <w:rPr>
          <w:rStyle w:val="CodeChar"/>
        </w:rPr>
        <w:t xml:space="preserve">can()</w:t>
      </w:r>
      <w:r>
        <w:t xml:space="preserve"> and audit log, with unit tests for every rule in section 5</w:t>
      </w:r>
    </w:p>
    <w:p>
      <w:pPr>
        <w:pStyle w:val="ListParagraph"/>
        <w:numPr>
          <w:ilvl w:val="0"/>
          <w:numId w:val="10"/>
        </w:numPr>
      </w:pPr>
      <w:r>
        <w:t xml:space="preserve">Trusted person invite, login, presets and per-person permission screens (manager app)</w:t>
      </w:r>
    </w:p>
    <w:p>
      <w:pPr>
        <w:pStyle w:val="ListParagraph"/>
        <w:numPr>
          <w:ilvl w:val="0"/>
          <w:numId w:val="10"/>
        </w:numPr>
      </w:pPr>
      <w:r>
        <w:t xml:space="preserve">Revocation, suspension and session invalidation</w:t>
      </w:r>
    </w:p>
    <w:p>
      <w:pPr>
        <w:pStyle w:val="ListParagraph"/>
        <w:numPr>
          <w:ilvl w:val="0"/>
          <w:numId w:val="10"/>
        </w:numPr>
      </w:pPr>
      <w:r>
        <w:t xml:space="preserve">Today's Care endpoint and portal page (visit status, verified times, Today's Reassurance)</w:t>
      </w:r>
    </w:p>
    <w:p>
      <w:pPr>
        <w:pStyle w:val="ListParagraph"/>
        <w:numPr>
          <w:ilvl w:val="0"/>
          <w:numId w:val="10"/>
        </w:numPr>
      </w:pPr>
      <w:r>
        <w:t xml:space="preserve">Who Was There? with the carer identity rule</w:t>
      </w:r>
    </w:p>
    <w:p>
      <w:pPr>
        <w:pStyle w:val="ListParagraph"/>
        <w:numPr>
          <w:ilvl w:val="0"/>
          <w:numId w:val="10"/>
        </w:numPr>
      </w:pPr>
      <w:r>
        <w:t xml:space="preserve">Daily Story pipeline: generation, validator, template fallback, versioning, filtering</w:t>
      </w:r>
    </w:p>
    <w:p>
      <w:pPr>
        <w:pStyle w:val="ListParagraph"/>
        <w:numPr>
          <w:ilvl w:val="0"/>
          <w:numId w:val="10"/>
        </w:numPr>
      </w:pPr>
      <w:r>
        <w:t xml:space="preserve">I'm Worried workflow and the escalation job</w:t>
      </w:r>
    </w:p>
    <w:p>
      <w:pPr>
        <w:pStyle w:val="ListParagraph"/>
        <w:numPr>
          <w:ilvl w:val="0"/>
          <w:numId w:val="10"/>
        </w:numPr>
      </w:pPr>
      <w:r>
        <w:t xml:space="preserve">Acceptance tests (section 9) on sample data</w:t>
      </w:r>
    </w:p>
    <w:p>
      <w:pPr/>
      <w:r>
        <w:rPr>
          <w:b/>
        </w:rPr>
        <w:t xml:space="preserve">The DPIA runs alongside from step 1, not after testing.</w:t>
      </w:r>
      <w:r>
        <w:t xml:space="preserve"> Its findings can change the permission design, so Light reviews it with a data protection adviser while steps 1 to 3 are built.</w:t>
      </w:r>
    </w:p>
    <w:p>
      <w:pPr>
        <w:pStyle w:val="Heading2"/>
      </w:pPr>
      <w:r>
        <w:t xml:space="preserve">11. Gates before pilot data</w:t>
      </w:r>
    </w:p>
    <w:p>
      <w:pPr/>
      <w:r>
        <w:t xml:space="preserve">No real client or trusted-person data goes in until every box is ticked.</w:t>
      </w:r>
    </w:p>
    <w:p>
      <w:pPr>
        <w:pStyle w:val="ListParagraph"/>
        <w:numPr>
          <w:ilvl w:val="0"/>
          <w:numId w:val="11"/>
        </w:numPr>
      </w:pPr>
      <w:r>
        <w:t xml:space="preserve">☐ All acceptance tests in section 9 pass</w:t>
      </w:r>
    </w:p>
    <w:p>
      <w:pPr>
        <w:pStyle w:val="ListParagraph"/>
        <w:numPr>
          <w:ilvl w:val="0"/>
          <w:numId w:val="11"/>
        </w:numPr>
      </w:pPr>
      <w:r>
        <w:t xml:space="preserve">☐ DPIA completed and the consent and authority model checked by a data protection adviser</w:t>
      </w:r>
    </w:p>
    <w:p>
      <w:pPr>
        <w:pStyle w:val="ListParagraph"/>
        <w:numPr>
          <w:ilvl w:val="0"/>
          <w:numId w:val="11"/>
        </w:numPr>
      </w:pPr>
      <w:r>
        <w:t xml:space="preserve">☐ Device security work for the carer app (encryption at rest, app lock, remote wipe) is live</w:t>
      </w:r>
    </w:p>
    <w:p>
      <w:pPr>
        <w:pStyle w:val="ListParagraph"/>
        <w:numPr>
          <w:ilvl w:val="0"/>
          <w:numId w:val="11"/>
        </w:numPr>
      </w:pPr>
      <w:r>
        <w:t xml:space="preserve">☐ Production runs in the Google Cloud London project, with automated database backups confirmed</w:t>
      </w:r>
    </w:p>
    <w:p>
      <w:pPr>
        <w:pStyle w:val="ListParagraph"/>
        <w:numPr>
          <w:ilvl w:val="0"/>
          <w:numId w:val="11"/>
        </w:numPr>
      </w:pPr>
      <w:r>
        <w:t xml:space="preserve">☐ Azure OpenAI uses a Standard (regional) UK South deployment, and no care data goes to any other AI provider</w:t>
      </w:r>
    </w:p>
    <w:p>
      <w:pPr>
        <w:pStyle w:val="ListParagraph"/>
        <w:numPr>
          <w:ilvl w:val="0"/>
          <w:numId w:val="11"/>
        </w:numPr>
      </w:pPr>
      <w:r>
        <w:t xml:space="preserve">☐ The pilot agency has a named person to answer I'm Worried concerns, with deadlines configured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Close to Home MVP Build Spec</dc:title>
  <dc:description>Claude Docs node/072fed05-f948@23 docx-w6</dc:description>
  <cp:revision>23</cp:revision>
</cp:coreProperties>
</file>