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3D67" w14:textId="77777777" w:rsidR="00971639" w:rsidRDefault="00B77556">
      <w:pPr>
        <w:pStyle w:val="Title"/>
      </w:pPr>
      <w:r>
        <w:t>Data-Driven Packaging Optimization: Maximizing Demand,</w:t>
      </w:r>
      <w:r>
        <w:rPr>
          <w:spacing w:val="-77"/>
        </w:rPr>
        <w:t xml:space="preserve"> </w:t>
      </w:r>
      <w:r>
        <w:t>Trends,</w:t>
      </w:r>
      <w:r>
        <w:rPr>
          <w:spacing w:val="-2"/>
        </w:rPr>
        <w:t xml:space="preserve"> </w:t>
      </w:r>
      <w:r>
        <w:t>and</w:t>
      </w:r>
      <w:r>
        <w:rPr>
          <w:spacing w:val="1"/>
        </w:rPr>
        <w:t xml:space="preserve"> </w:t>
      </w:r>
      <w:r>
        <w:t>Cost Efficiency in</w:t>
      </w:r>
      <w:r>
        <w:rPr>
          <w:spacing w:val="1"/>
        </w:rPr>
        <w:t xml:space="preserve"> </w:t>
      </w:r>
      <w:r>
        <w:t>Packaging</w:t>
      </w:r>
      <w:r>
        <w:rPr>
          <w:spacing w:val="-1"/>
        </w:rPr>
        <w:t xml:space="preserve"> </w:t>
      </w:r>
      <w:r>
        <w:t>Industry</w:t>
      </w:r>
    </w:p>
    <w:p w14:paraId="4CB5746E" w14:textId="3A845EBE" w:rsidR="00971639" w:rsidRDefault="003B6A0D">
      <w:pPr>
        <w:spacing w:before="236"/>
        <w:ind w:left="494" w:right="87"/>
        <w:jc w:val="center"/>
        <w:rPr>
          <w:rFonts w:ascii="Calibri"/>
          <w:b/>
          <w:sz w:val="24"/>
        </w:rPr>
      </w:pPr>
      <w:r>
        <w:rPr>
          <w:rFonts w:ascii="Calibri"/>
          <w:b/>
          <w:spacing w:val="-2"/>
          <w:sz w:val="24"/>
        </w:rPr>
        <w:t>Mid-term</w:t>
      </w:r>
      <w:r>
        <w:rPr>
          <w:rFonts w:ascii="Calibri"/>
          <w:b/>
          <w:spacing w:val="-4"/>
          <w:sz w:val="24"/>
        </w:rPr>
        <w:t xml:space="preserve"> submission </w:t>
      </w:r>
      <w:r w:rsidR="00B77556">
        <w:rPr>
          <w:rFonts w:ascii="Calibri"/>
          <w:b/>
          <w:sz w:val="24"/>
        </w:rPr>
        <w:t>report</w:t>
      </w:r>
      <w:r w:rsidR="00B77556">
        <w:rPr>
          <w:rFonts w:ascii="Calibri"/>
          <w:b/>
          <w:spacing w:val="-3"/>
          <w:sz w:val="24"/>
        </w:rPr>
        <w:t xml:space="preserve"> </w:t>
      </w:r>
      <w:r w:rsidR="00B77556">
        <w:rPr>
          <w:rFonts w:ascii="Calibri"/>
          <w:b/>
          <w:sz w:val="24"/>
        </w:rPr>
        <w:t>for</w:t>
      </w:r>
      <w:r w:rsidR="00B77556">
        <w:rPr>
          <w:rFonts w:ascii="Calibri"/>
          <w:b/>
          <w:spacing w:val="-2"/>
          <w:sz w:val="24"/>
        </w:rPr>
        <w:t xml:space="preserve"> </w:t>
      </w:r>
      <w:r w:rsidR="00B77556">
        <w:rPr>
          <w:rFonts w:ascii="Calibri"/>
          <w:b/>
          <w:sz w:val="24"/>
        </w:rPr>
        <w:t>the</w:t>
      </w:r>
      <w:r w:rsidR="00B77556">
        <w:rPr>
          <w:rFonts w:ascii="Calibri"/>
          <w:b/>
          <w:spacing w:val="-4"/>
          <w:sz w:val="24"/>
        </w:rPr>
        <w:t xml:space="preserve"> </w:t>
      </w:r>
      <w:r w:rsidR="00B77556">
        <w:rPr>
          <w:rFonts w:ascii="Calibri"/>
          <w:b/>
          <w:sz w:val="24"/>
        </w:rPr>
        <w:t>BDM</w:t>
      </w:r>
      <w:r w:rsidR="00B77556">
        <w:rPr>
          <w:rFonts w:ascii="Calibri"/>
          <w:b/>
          <w:spacing w:val="-3"/>
          <w:sz w:val="24"/>
        </w:rPr>
        <w:t xml:space="preserve"> </w:t>
      </w:r>
      <w:r w:rsidR="00B77556">
        <w:rPr>
          <w:rFonts w:ascii="Calibri"/>
          <w:b/>
          <w:sz w:val="24"/>
        </w:rPr>
        <w:t>capstone</w:t>
      </w:r>
      <w:r w:rsidR="00B77556">
        <w:rPr>
          <w:rFonts w:ascii="Calibri"/>
          <w:b/>
          <w:spacing w:val="-4"/>
          <w:sz w:val="24"/>
        </w:rPr>
        <w:t xml:space="preserve"> </w:t>
      </w:r>
      <w:r w:rsidR="00B77556">
        <w:rPr>
          <w:rFonts w:ascii="Calibri"/>
          <w:b/>
          <w:sz w:val="24"/>
        </w:rPr>
        <w:t>Project</w:t>
      </w:r>
    </w:p>
    <w:p w14:paraId="68407BE5" w14:textId="77777777" w:rsidR="00971639" w:rsidRDefault="00971639">
      <w:pPr>
        <w:pStyle w:val="BodyText"/>
        <w:rPr>
          <w:rFonts w:ascii="Calibri"/>
          <w:b/>
        </w:rPr>
      </w:pPr>
    </w:p>
    <w:p w14:paraId="0CDDFB87" w14:textId="77777777" w:rsidR="00971639" w:rsidRDefault="00B77556">
      <w:pPr>
        <w:spacing w:before="165"/>
        <w:ind w:left="494" w:right="511"/>
        <w:jc w:val="center"/>
        <w:rPr>
          <w:rFonts w:ascii="Calibri"/>
        </w:rPr>
      </w:pPr>
      <w:r>
        <w:rPr>
          <w:rFonts w:ascii="Calibri"/>
        </w:rPr>
        <w:t>Submitted</w:t>
      </w:r>
      <w:r>
        <w:rPr>
          <w:rFonts w:ascii="Calibri"/>
          <w:spacing w:val="-3"/>
        </w:rPr>
        <w:t xml:space="preserve"> </w:t>
      </w:r>
      <w:r>
        <w:rPr>
          <w:rFonts w:ascii="Calibri"/>
        </w:rPr>
        <w:t>by</w:t>
      </w:r>
    </w:p>
    <w:p w14:paraId="3B071CC5" w14:textId="77777777" w:rsidR="00971639" w:rsidRDefault="00971639">
      <w:pPr>
        <w:pStyle w:val="BodyText"/>
        <w:rPr>
          <w:rFonts w:ascii="Calibri"/>
          <w:sz w:val="22"/>
        </w:rPr>
      </w:pPr>
    </w:p>
    <w:p w14:paraId="1AE78A49" w14:textId="77777777" w:rsidR="00971639" w:rsidRDefault="00B77556">
      <w:pPr>
        <w:spacing w:before="166"/>
        <w:ind w:left="494" w:right="510"/>
        <w:jc w:val="center"/>
        <w:rPr>
          <w:rFonts w:ascii="Calibri"/>
        </w:rPr>
      </w:pPr>
      <w:r>
        <w:rPr>
          <w:rFonts w:ascii="Calibri"/>
        </w:rPr>
        <w:t>Name:</w:t>
      </w:r>
      <w:r>
        <w:rPr>
          <w:rFonts w:ascii="Calibri"/>
          <w:spacing w:val="-2"/>
        </w:rPr>
        <w:t xml:space="preserve"> </w:t>
      </w:r>
      <w:r>
        <w:rPr>
          <w:rFonts w:ascii="Calibri"/>
        </w:rPr>
        <w:t>SAI</w:t>
      </w:r>
      <w:r>
        <w:rPr>
          <w:rFonts w:ascii="Calibri"/>
          <w:spacing w:val="-2"/>
        </w:rPr>
        <w:t xml:space="preserve"> </w:t>
      </w:r>
      <w:r>
        <w:rPr>
          <w:rFonts w:ascii="Calibri"/>
        </w:rPr>
        <w:t>MANASA</w:t>
      </w:r>
      <w:r>
        <w:rPr>
          <w:rFonts w:ascii="Calibri"/>
          <w:spacing w:val="-2"/>
        </w:rPr>
        <w:t xml:space="preserve"> </w:t>
      </w:r>
      <w:r>
        <w:rPr>
          <w:rFonts w:ascii="Calibri"/>
        </w:rPr>
        <w:t>NADIMPALLI</w:t>
      </w:r>
    </w:p>
    <w:p w14:paraId="3FB0C865" w14:textId="77777777" w:rsidR="00971639" w:rsidRDefault="00B77556">
      <w:pPr>
        <w:spacing w:before="161"/>
        <w:ind w:left="491" w:right="511"/>
        <w:jc w:val="center"/>
        <w:rPr>
          <w:rFonts w:ascii="Calibri"/>
        </w:rPr>
      </w:pPr>
      <w:r>
        <w:rPr>
          <w:rFonts w:ascii="Calibri"/>
        </w:rPr>
        <w:t>Roll</w:t>
      </w:r>
      <w:r>
        <w:rPr>
          <w:rFonts w:ascii="Calibri"/>
          <w:spacing w:val="-5"/>
        </w:rPr>
        <w:t xml:space="preserve"> </w:t>
      </w:r>
      <w:r>
        <w:rPr>
          <w:rFonts w:ascii="Calibri"/>
        </w:rPr>
        <w:t>number:22f1000477</w:t>
      </w:r>
    </w:p>
    <w:p w14:paraId="7C04952B" w14:textId="77777777" w:rsidR="00971639" w:rsidRDefault="00971639">
      <w:pPr>
        <w:pStyle w:val="BodyText"/>
        <w:rPr>
          <w:rFonts w:ascii="Calibri"/>
          <w:sz w:val="20"/>
        </w:rPr>
      </w:pPr>
    </w:p>
    <w:p w14:paraId="56DB8197" w14:textId="77777777" w:rsidR="00971639" w:rsidRDefault="00971639">
      <w:pPr>
        <w:pStyle w:val="BodyText"/>
        <w:rPr>
          <w:rFonts w:ascii="Calibri"/>
          <w:sz w:val="20"/>
        </w:rPr>
      </w:pPr>
    </w:p>
    <w:p w14:paraId="3E075825" w14:textId="77777777" w:rsidR="00971639" w:rsidRDefault="00B77556">
      <w:pPr>
        <w:pStyle w:val="BodyText"/>
        <w:spacing w:before="2"/>
        <w:rPr>
          <w:rFonts w:ascii="Calibri"/>
          <w:sz w:val="12"/>
        </w:rPr>
      </w:pPr>
      <w:r>
        <w:rPr>
          <w:noProof/>
        </w:rPr>
        <w:drawing>
          <wp:anchor distT="0" distB="0" distL="0" distR="0" simplePos="0" relativeHeight="251658240" behindDoc="0" locked="0" layoutInCell="1" allowOverlap="1" wp14:anchorId="60776ACB" wp14:editId="6048E1BC">
            <wp:simplePos x="0" y="0"/>
            <wp:positionH relativeFrom="page">
              <wp:posOffset>2149475</wp:posOffset>
            </wp:positionH>
            <wp:positionV relativeFrom="paragraph">
              <wp:posOffset>119649</wp:posOffset>
            </wp:positionV>
            <wp:extent cx="3294125" cy="3294126"/>
            <wp:effectExtent l="0" t="0" r="0" b="0"/>
            <wp:wrapTopAndBottom/>
            <wp:docPr id="1" name="image1.png" descr="IIT Madr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94125" cy="3294126"/>
                    </a:xfrm>
                    <a:prstGeom prst="rect">
                      <a:avLst/>
                    </a:prstGeom>
                  </pic:spPr>
                </pic:pic>
              </a:graphicData>
            </a:graphic>
          </wp:anchor>
        </w:drawing>
      </w:r>
    </w:p>
    <w:p w14:paraId="3ACD5890" w14:textId="77777777" w:rsidR="00971639" w:rsidRDefault="00971639">
      <w:pPr>
        <w:pStyle w:val="BodyText"/>
        <w:rPr>
          <w:rFonts w:ascii="Calibri"/>
          <w:sz w:val="22"/>
        </w:rPr>
      </w:pPr>
    </w:p>
    <w:p w14:paraId="72CB4CF9" w14:textId="77777777" w:rsidR="00971639" w:rsidRDefault="00971639">
      <w:pPr>
        <w:pStyle w:val="BodyText"/>
        <w:rPr>
          <w:rFonts w:ascii="Calibri"/>
          <w:sz w:val="22"/>
        </w:rPr>
      </w:pPr>
    </w:p>
    <w:p w14:paraId="7C54E34A" w14:textId="77777777" w:rsidR="00971639" w:rsidRDefault="00971639">
      <w:pPr>
        <w:pStyle w:val="BodyText"/>
        <w:rPr>
          <w:rFonts w:ascii="Calibri"/>
          <w:sz w:val="22"/>
        </w:rPr>
      </w:pPr>
    </w:p>
    <w:p w14:paraId="5FA09161" w14:textId="77777777" w:rsidR="00971639" w:rsidRDefault="00971639">
      <w:pPr>
        <w:pStyle w:val="BodyText"/>
        <w:rPr>
          <w:rFonts w:ascii="Calibri"/>
          <w:sz w:val="22"/>
        </w:rPr>
      </w:pPr>
    </w:p>
    <w:p w14:paraId="2DF62E0D" w14:textId="77777777" w:rsidR="00971639" w:rsidRDefault="00971639">
      <w:pPr>
        <w:pStyle w:val="BodyText"/>
        <w:spacing w:before="7"/>
        <w:rPr>
          <w:rFonts w:ascii="Calibri"/>
          <w:sz w:val="28"/>
        </w:rPr>
      </w:pPr>
    </w:p>
    <w:p w14:paraId="58516D35" w14:textId="77777777" w:rsidR="00971639" w:rsidRDefault="00B77556">
      <w:pPr>
        <w:spacing w:before="1"/>
        <w:ind w:left="3135" w:right="3199"/>
        <w:jc w:val="center"/>
        <w:rPr>
          <w:rFonts w:ascii="Calibri"/>
        </w:rPr>
      </w:pPr>
      <w:r>
        <w:rPr>
          <w:rFonts w:ascii="Calibri"/>
        </w:rPr>
        <w:t>IITM</w:t>
      </w:r>
      <w:r>
        <w:rPr>
          <w:rFonts w:ascii="Calibri"/>
          <w:spacing w:val="-1"/>
        </w:rPr>
        <w:t xml:space="preserve"> </w:t>
      </w:r>
      <w:r>
        <w:rPr>
          <w:rFonts w:ascii="Calibri"/>
        </w:rPr>
        <w:t>Online</w:t>
      </w:r>
      <w:r>
        <w:rPr>
          <w:rFonts w:ascii="Calibri"/>
          <w:spacing w:val="-3"/>
        </w:rPr>
        <w:t xml:space="preserve"> </w:t>
      </w:r>
      <w:r>
        <w:rPr>
          <w:rFonts w:ascii="Calibri"/>
        </w:rPr>
        <w:t>BS</w:t>
      </w:r>
      <w:r>
        <w:rPr>
          <w:rFonts w:ascii="Calibri"/>
          <w:spacing w:val="-1"/>
        </w:rPr>
        <w:t xml:space="preserve"> </w:t>
      </w:r>
      <w:r>
        <w:rPr>
          <w:rFonts w:ascii="Calibri"/>
        </w:rPr>
        <w:t>Degree Program,</w:t>
      </w:r>
    </w:p>
    <w:p w14:paraId="46D764D8" w14:textId="77777777" w:rsidR="00971639" w:rsidRDefault="00B77556">
      <w:pPr>
        <w:spacing w:before="161" w:line="381" w:lineRule="auto"/>
        <w:ind w:left="2469" w:right="2485"/>
        <w:jc w:val="center"/>
        <w:rPr>
          <w:rFonts w:ascii="Calibri"/>
        </w:rPr>
      </w:pPr>
      <w:r>
        <w:rPr>
          <w:rFonts w:ascii="Calibri"/>
        </w:rPr>
        <w:t>Indian Institute of Technology, Madras, Chennai</w:t>
      </w:r>
      <w:r>
        <w:rPr>
          <w:rFonts w:ascii="Calibri"/>
          <w:spacing w:val="-47"/>
        </w:rPr>
        <w:t xml:space="preserve"> </w:t>
      </w:r>
      <w:r>
        <w:rPr>
          <w:rFonts w:ascii="Calibri"/>
        </w:rPr>
        <w:t>Tamil</w:t>
      </w:r>
      <w:r>
        <w:rPr>
          <w:rFonts w:ascii="Calibri"/>
          <w:spacing w:val="-2"/>
        </w:rPr>
        <w:t xml:space="preserve"> </w:t>
      </w:r>
      <w:r>
        <w:rPr>
          <w:rFonts w:ascii="Calibri"/>
        </w:rPr>
        <w:t>Nadu, India,</w:t>
      </w:r>
      <w:r>
        <w:rPr>
          <w:rFonts w:ascii="Calibri"/>
          <w:spacing w:val="-3"/>
        </w:rPr>
        <w:t xml:space="preserve"> </w:t>
      </w:r>
      <w:r>
        <w:rPr>
          <w:rFonts w:ascii="Calibri"/>
        </w:rPr>
        <w:t>600036</w:t>
      </w:r>
    </w:p>
    <w:p w14:paraId="50447D19" w14:textId="77777777" w:rsidR="00971639" w:rsidRDefault="00971639">
      <w:pPr>
        <w:spacing w:line="381" w:lineRule="auto"/>
        <w:jc w:val="center"/>
        <w:rPr>
          <w:rFonts w:ascii="Calibri"/>
        </w:rPr>
        <w:sectPr w:rsidR="00971639">
          <w:type w:val="continuous"/>
          <w:pgSz w:w="11910" w:h="16840"/>
          <w:pgMar w:top="1360" w:right="1320" w:bottom="280" w:left="1340" w:header="720" w:footer="720" w:gutter="0"/>
          <w:cols w:space="720"/>
        </w:sectPr>
      </w:pPr>
    </w:p>
    <w:p w14:paraId="599C6910" w14:textId="766A1DB0" w:rsidR="00971639" w:rsidRDefault="003B6A0D" w:rsidP="003B6A0D">
      <w:pPr>
        <w:tabs>
          <w:tab w:val="left" w:pos="1181"/>
        </w:tabs>
        <w:spacing w:line="256" w:lineRule="auto"/>
        <w:ind w:right="802"/>
        <w:rPr>
          <w:rFonts w:ascii="Arial" w:hAnsi="Arial" w:cs="Arial"/>
          <w:color w:val="000000"/>
          <w:shd w:val="clear" w:color="auto" w:fill="FFFFFF"/>
        </w:rPr>
      </w:pPr>
      <w:r>
        <w:rPr>
          <w:rFonts w:ascii="Arial" w:hAnsi="Arial" w:cs="Arial"/>
          <w:color w:val="000000"/>
          <w:shd w:val="clear" w:color="auto" w:fill="FFFFFF"/>
        </w:rPr>
        <w:lastRenderedPageBreak/>
        <w:t>Executive Summary </w:t>
      </w:r>
    </w:p>
    <w:p w14:paraId="6001E923" w14:textId="4459DBD3" w:rsidR="00EB76F5" w:rsidRDefault="00EB76F5" w:rsidP="003B6A0D">
      <w:pPr>
        <w:tabs>
          <w:tab w:val="left" w:pos="1181"/>
        </w:tabs>
        <w:spacing w:line="256" w:lineRule="auto"/>
        <w:ind w:right="802"/>
        <w:rPr>
          <w:sz w:val="24"/>
        </w:rPr>
      </w:pPr>
    </w:p>
    <w:p w14:paraId="46530E03" w14:textId="7B4D5331" w:rsidR="00EB76F5" w:rsidRDefault="00EB76F5" w:rsidP="003B6A0D">
      <w:pPr>
        <w:tabs>
          <w:tab w:val="left" w:pos="1181"/>
        </w:tabs>
        <w:spacing w:line="256" w:lineRule="auto"/>
        <w:ind w:right="802"/>
        <w:rPr>
          <w:sz w:val="24"/>
        </w:rPr>
      </w:pPr>
    </w:p>
    <w:p w14:paraId="607D714A" w14:textId="477012B4" w:rsidR="00EB76F5" w:rsidRDefault="00EB76F5" w:rsidP="003B6A0D">
      <w:pPr>
        <w:tabs>
          <w:tab w:val="left" w:pos="1181"/>
        </w:tabs>
        <w:spacing w:line="256" w:lineRule="auto"/>
        <w:ind w:right="802"/>
        <w:rPr>
          <w:sz w:val="24"/>
        </w:rPr>
      </w:pPr>
    </w:p>
    <w:p w14:paraId="318A4FAB" w14:textId="221F2984" w:rsidR="00EB76F5" w:rsidRDefault="00EB76F5" w:rsidP="003B6A0D">
      <w:pPr>
        <w:tabs>
          <w:tab w:val="left" w:pos="1181"/>
        </w:tabs>
        <w:spacing w:line="256" w:lineRule="auto"/>
        <w:ind w:right="802"/>
        <w:rPr>
          <w:sz w:val="24"/>
        </w:rPr>
      </w:pPr>
    </w:p>
    <w:p w14:paraId="208870FE" w14:textId="2D63710E" w:rsidR="00EB76F5" w:rsidRDefault="00EB76F5" w:rsidP="003B6A0D">
      <w:pPr>
        <w:tabs>
          <w:tab w:val="left" w:pos="1181"/>
        </w:tabs>
        <w:spacing w:line="256" w:lineRule="auto"/>
        <w:ind w:right="802"/>
        <w:rPr>
          <w:sz w:val="24"/>
        </w:rPr>
      </w:pPr>
    </w:p>
    <w:p w14:paraId="5AF4E314" w14:textId="7FB84A8E" w:rsidR="00EB76F5" w:rsidRDefault="00EB76F5" w:rsidP="003B6A0D">
      <w:pPr>
        <w:tabs>
          <w:tab w:val="left" w:pos="1181"/>
        </w:tabs>
        <w:spacing w:line="256" w:lineRule="auto"/>
        <w:ind w:right="802"/>
        <w:rPr>
          <w:sz w:val="24"/>
        </w:rPr>
      </w:pPr>
    </w:p>
    <w:p w14:paraId="5C11370D" w14:textId="1B79C52B" w:rsidR="00EB76F5" w:rsidRDefault="00EB76F5" w:rsidP="003B6A0D">
      <w:pPr>
        <w:tabs>
          <w:tab w:val="left" w:pos="1181"/>
        </w:tabs>
        <w:spacing w:line="256" w:lineRule="auto"/>
        <w:ind w:right="802"/>
        <w:rPr>
          <w:sz w:val="24"/>
        </w:rPr>
      </w:pPr>
    </w:p>
    <w:p w14:paraId="298DB520" w14:textId="3C6A5070" w:rsidR="00EB76F5" w:rsidRDefault="00EB76F5" w:rsidP="003B6A0D">
      <w:pPr>
        <w:tabs>
          <w:tab w:val="left" w:pos="1181"/>
        </w:tabs>
        <w:spacing w:line="256" w:lineRule="auto"/>
        <w:ind w:right="802"/>
        <w:rPr>
          <w:sz w:val="24"/>
        </w:rPr>
      </w:pPr>
    </w:p>
    <w:p w14:paraId="559C9AEC" w14:textId="73F03F73" w:rsidR="00EB76F5" w:rsidRDefault="00EB76F5" w:rsidP="003B6A0D">
      <w:pPr>
        <w:tabs>
          <w:tab w:val="left" w:pos="1181"/>
        </w:tabs>
        <w:spacing w:line="256" w:lineRule="auto"/>
        <w:ind w:right="802"/>
        <w:rPr>
          <w:sz w:val="24"/>
        </w:rPr>
      </w:pPr>
    </w:p>
    <w:p w14:paraId="62BF184F" w14:textId="58148084" w:rsidR="00EB76F5" w:rsidRDefault="00EB76F5" w:rsidP="003B6A0D">
      <w:pPr>
        <w:tabs>
          <w:tab w:val="left" w:pos="1181"/>
        </w:tabs>
        <w:spacing w:line="256" w:lineRule="auto"/>
        <w:ind w:right="802"/>
        <w:rPr>
          <w:sz w:val="24"/>
        </w:rPr>
      </w:pPr>
    </w:p>
    <w:p w14:paraId="25931E6C" w14:textId="1802E03E" w:rsidR="00EB76F5" w:rsidRDefault="00EB76F5" w:rsidP="003B6A0D">
      <w:pPr>
        <w:tabs>
          <w:tab w:val="left" w:pos="1181"/>
        </w:tabs>
        <w:spacing w:line="256" w:lineRule="auto"/>
        <w:ind w:right="802"/>
        <w:rPr>
          <w:sz w:val="24"/>
        </w:rPr>
      </w:pPr>
    </w:p>
    <w:p w14:paraId="4161572E" w14:textId="4E5A6371" w:rsidR="00EB76F5" w:rsidRDefault="00EB76F5" w:rsidP="003B6A0D">
      <w:pPr>
        <w:tabs>
          <w:tab w:val="left" w:pos="1181"/>
        </w:tabs>
        <w:spacing w:line="256" w:lineRule="auto"/>
        <w:ind w:right="802"/>
        <w:rPr>
          <w:sz w:val="24"/>
        </w:rPr>
      </w:pPr>
    </w:p>
    <w:p w14:paraId="7CA5B6D2" w14:textId="7C638F25" w:rsidR="00EB76F5" w:rsidRDefault="00EB76F5" w:rsidP="003B6A0D">
      <w:pPr>
        <w:tabs>
          <w:tab w:val="left" w:pos="1181"/>
        </w:tabs>
        <w:spacing w:line="256" w:lineRule="auto"/>
        <w:ind w:right="802"/>
        <w:rPr>
          <w:sz w:val="24"/>
        </w:rPr>
      </w:pPr>
    </w:p>
    <w:p w14:paraId="12777E32" w14:textId="0D311278" w:rsidR="00EB76F5" w:rsidRDefault="00EB76F5" w:rsidP="003B6A0D">
      <w:pPr>
        <w:tabs>
          <w:tab w:val="left" w:pos="1181"/>
        </w:tabs>
        <w:spacing w:line="256" w:lineRule="auto"/>
        <w:ind w:right="802"/>
        <w:rPr>
          <w:sz w:val="24"/>
        </w:rPr>
      </w:pPr>
    </w:p>
    <w:p w14:paraId="2E9E31F4" w14:textId="05EF2580" w:rsidR="00EB76F5" w:rsidRDefault="00EB76F5" w:rsidP="003B6A0D">
      <w:pPr>
        <w:tabs>
          <w:tab w:val="left" w:pos="1181"/>
        </w:tabs>
        <w:spacing w:line="256" w:lineRule="auto"/>
        <w:ind w:right="802"/>
        <w:rPr>
          <w:sz w:val="24"/>
        </w:rPr>
      </w:pPr>
    </w:p>
    <w:p w14:paraId="427E5A65" w14:textId="045EA5B1" w:rsidR="00EB76F5" w:rsidRDefault="00EB76F5" w:rsidP="003B6A0D">
      <w:pPr>
        <w:tabs>
          <w:tab w:val="left" w:pos="1181"/>
        </w:tabs>
        <w:spacing w:line="256" w:lineRule="auto"/>
        <w:ind w:right="802"/>
        <w:rPr>
          <w:sz w:val="24"/>
        </w:rPr>
      </w:pPr>
    </w:p>
    <w:p w14:paraId="3E073857" w14:textId="36092E8F" w:rsidR="00EB76F5" w:rsidRDefault="00EB76F5" w:rsidP="003B6A0D">
      <w:pPr>
        <w:tabs>
          <w:tab w:val="left" w:pos="1181"/>
        </w:tabs>
        <w:spacing w:line="256" w:lineRule="auto"/>
        <w:ind w:right="802"/>
        <w:rPr>
          <w:sz w:val="24"/>
        </w:rPr>
      </w:pPr>
    </w:p>
    <w:p w14:paraId="194BEC55" w14:textId="10B63E31" w:rsidR="00EB76F5" w:rsidRDefault="00EB76F5" w:rsidP="003B6A0D">
      <w:pPr>
        <w:tabs>
          <w:tab w:val="left" w:pos="1181"/>
        </w:tabs>
        <w:spacing w:line="256" w:lineRule="auto"/>
        <w:ind w:right="802"/>
        <w:rPr>
          <w:sz w:val="24"/>
        </w:rPr>
      </w:pPr>
    </w:p>
    <w:p w14:paraId="3A7C91F4" w14:textId="57F8014D" w:rsidR="00EB76F5" w:rsidRDefault="00EB76F5" w:rsidP="003B6A0D">
      <w:pPr>
        <w:tabs>
          <w:tab w:val="left" w:pos="1181"/>
        </w:tabs>
        <w:spacing w:line="256" w:lineRule="auto"/>
        <w:ind w:right="802"/>
        <w:rPr>
          <w:sz w:val="24"/>
        </w:rPr>
      </w:pPr>
    </w:p>
    <w:p w14:paraId="6056C1A2" w14:textId="7B4F5BCF" w:rsidR="00EB76F5" w:rsidRDefault="00EB76F5" w:rsidP="003B6A0D">
      <w:pPr>
        <w:tabs>
          <w:tab w:val="left" w:pos="1181"/>
        </w:tabs>
        <w:spacing w:line="256" w:lineRule="auto"/>
        <w:ind w:right="802"/>
        <w:rPr>
          <w:sz w:val="24"/>
        </w:rPr>
      </w:pPr>
    </w:p>
    <w:p w14:paraId="2E820CFC" w14:textId="4E38F1E4" w:rsidR="00EB76F5" w:rsidRDefault="00EB76F5" w:rsidP="003B6A0D">
      <w:pPr>
        <w:tabs>
          <w:tab w:val="left" w:pos="1181"/>
        </w:tabs>
        <w:spacing w:line="256" w:lineRule="auto"/>
        <w:ind w:right="802"/>
        <w:rPr>
          <w:sz w:val="24"/>
        </w:rPr>
      </w:pPr>
    </w:p>
    <w:p w14:paraId="79A4A991" w14:textId="3D0A158A" w:rsidR="00EB76F5" w:rsidRDefault="00EB76F5" w:rsidP="003B6A0D">
      <w:pPr>
        <w:tabs>
          <w:tab w:val="left" w:pos="1181"/>
        </w:tabs>
        <w:spacing w:line="256" w:lineRule="auto"/>
        <w:ind w:right="802"/>
        <w:rPr>
          <w:sz w:val="24"/>
        </w:rPr>
      </w:pPr>
    </w:p>
    <w:p w14:paraId="46E91E55" w14:textId="783D7C7D" w:rsidR="00EB76F5" w:rsidRDefault="00EB76F5" w:rsidP="003B6A0D">
      <w:pPr>
        <w:tabs>
          <w:tab w:val="left" w:pos="1181"/>
        </w:tabs>
        <w:spacing w:line="256" w:lineRule="auto"/>
        <w:ind w:right="802"/>
        <w:rPr>
          <w:sz w:val="24"/>
        </w:rPr>
      </w:pPr>
    </w:p>
    <w:p w14:paraId="69DDD0E7" w14:textId="7DA413BE" w:rsidR="00EB76F5" w:rsidRDefault="00EB76F5" w:rsidP="003B6A0D">
      <w:pPr>
        <w:tabs>
          <w:tab w:val="left" w:pos="1181"/>
        </w:tabs>
        <w:spacing w:line="256" w:lineRule="auto"/>
        <w:ind w:right="802"/>
        <w:rPr>
          <w:sz w:val="24"/>
        </w:rPr>
      </w:pPr>
    </w:p>
    <w:p w14:paraId="1A965A75" w14:textId="15190CDA" w:rsidR="00EB76F5" w:rsidRDefault="00EB76F5" w:rsidP="003B6A0D">
      <w:pPr>
        <w:tabs>
          <w:tab w:val="left" w:pos="1181"/>
        </w:tabs>
        <w:spacing w:line="256" w:lineRule="auto"/>
        <w:ind w:right="802"/>
        <w:rPr>
          <w:sz w:val="24"/>
        </w:rPr>
      </w:pPr>
    </w:p>
    <w:p w14:paraId="7D0ED292" w14:textId="3CB120E7" w:rsidR="00EB76F5" w:rsidRDefault="00EB76F5" w:rsidP="003B6A0D">
      <w:pPr>
        <w:tabs>
          <w:tab w:val="left" w:pos="1181"/>
        </w:tabs>
        <w:spacing w:line="256" w:lineRule="auto"/>
        <w:ind w:right="802"/>
        <w:rPr>
          <w:sz w:val="24"/>
        </w:rPr>
      </w:pPr>
    </w:p>
    <w:p w14:paraId="72480D1D" w14:textId="512C1183" w:rsidR="00EB76F5" w:rsidRDefault="00EB76F5" w:rsidP="003B6A0D">
      <w:pPr>
        <w:tabs>
          <w:tab w:val="left" w:pos="1181"/>
        </w:tabs>
        <w:spacing w:line="256" w:lineRule="auto"/>
        <w:ind w:right="802"/>
        <w:rPr>
          <w:sz w:val="24"/>
        </w:rPr>
      </w:pPr>
    </w:p>
    <w:p w14:paraId="22A8B1B9" w14:textId="3CB6C599" w:rsidR="00EB76F5" w:rsidRDefault="00EB76F5" w:rsidP="003B6A0D">
      <w:pPr>
        <w:tabs>
          <w:tab w:val="left" w:pos="1181"/>
        </w:tabs>
        <w:spacing w:line="256" w:lineRule="auto"/>
        <w:ind w:right="802"/>
        <w:rPr>
          <w:sz w:val="24"/>
        </w:rPr>
      </w:pPr>
    </w:p>
    <w:p w14:paraId="4AC74BAF" w14:textId="5AAF4EE4" w:rsidR="00EB76F5" w:rsidRDefault="00EB76F5" w:rsidP="003B6A0D">
      <w:pPr>
        <w:tabs>
          <w:tab w:val="left" w:pos="1181"/>
        </w:tabs>
        <w:spacing w:line="256" w:lineRule="auto"/>
        <w:ind w:right="802"/>
        <w:rPr>
          <w:sz w:val="24"/>
        </w:rPr>
      </w:pPr>
    </w:p>
    <w:p w14:paraId="12726443" w14:textId="497D133D" w:rsidR="00EB76F5" w:rsidRDefault="00EB76F5" w:rsidP="003B6A0D">
      <w:pPr>
        <w:tabs>
          <w:tab w:val="left" w:pos="1181"/>
        </w:tabs>
        <w:spacing w:line="256" w:lineRule="auto"/>
        <w:ind w:right="802"/>
        <w:rPr>
          <w:sz w:val="24"/>
        </w:rPr>
      </w:pPr>
    </w:p>
    <w:p w14:paraId="5E57EE24" w14:textId="6E57B2E4" w:rsidR="00EB76F5" w:rsidRDefault="00EB76F5" w:rsidP="003B6A0D">
      <w:pPr>
        <w:tabs>
          <w:tab w:val="left" w:pos="1181"/>
        </w:tabs>
        <w:spacing w:line="256" w:lineRule="auto"/>
        <w:ind w:right="802"/>
        <w:rPr>
          <w:sz w:val="24"/>
        </w:rPr>
      </w:pPr>
    </w:p>
    <w:p w14:paraId="3576D089" w14:textId="53E73F7E" w:rsidR="00EB76F5" w:rsidRDefault="00EB76F5" w:rsidP="003B6A0D">
      <w:pPr>
        <w:tabs>
          <w:tab w:val="left" w:pos="1181"/>
        </w:tabs>
        <w:spacing w:line="256" w:lineRule="auto"/>
        <w:ind w:right="802"/>
        <w:rPr>
          <w:b/>
          <w:sz w:val="24"/>
        </w:rPr>
      </w:pPr>
      <w:r w:rsidRPr="00EB76F5">
        <w:rPr>
          <w:b/>
          <w:sz w:val="24"/>
        </w:rPr>
        <w:t>Meta</w:t>
      </w:r>
      <w:r>
        <w:rPr>
          <w:b/>
          <w:sz w:val="24"/>
        </w:rPr>
        <w:t>d</w:t>
      </w:r>
      <w:r w:rsidRPr="00EB76F5">
        <w:rPr>
          <w:b/>
          <w:sz w:val="24"/>
        </w:rPr>
        <w:t>ata</w:t>
      </w:r>
    </w:p>
    <w:p w14:paraId="697BAAE6" w14:textId="44FAB007" w:rsidR="00EB76F5" w:rsidRDefault="00EB76F5" w:rsidP="003B6A0D">
      <w:pPr>
        <w:tabs>
          <w:tab w:val="left" w:pos="1181"/>
        </w:tabs>
        <w:spacing w:line="256" w:lineRule="auto"/>
        <w:ind w:right="802"/>
        <w:rPr>
          <w:b/>
          <w:sz w:val="24"/>
        </w:rPr>
      </w:pPr>
      <w:r>
        <w:rPr>
          <w:b/>
          <w:sz w:val="24"/>
        </w:rPr>
        <w:t xml:space="preserve"> </w:t>
      </w:r>
    </w:p>
    <w:p w14:paraId="72658DBF" w14:textId="77777777" w:rsidR="00901E4E" w:rsidRDefault="00EB76F5" w:rsidP="003B6A0D">
      <w:pPr>
        <w:tabs>
          <w:tab w:val="left" w:pos="1181"/>
        </w:tabs>
        <w:spacing w:line="256" w:lineRule="auto"/>
        <w:ind w:right="802"/>
        <w:rPr>
          <w:sz w:val="24"/>
        </w:rPr>
      </w:pPr>
      <w:r w:rsidRPr="00EB76F5">
        <w:rPr>
          <w:sz w:val="24"/>
        </w:rPr>
        <w:t>Data Source:</w:t>
      </w:r>
    </w:p>
    <w:p w14:paraId="3A824DA2" w14:textId="2D27F8E4" w:rsidR="00901E4E" w:rsidRDefault="00901E4E" w:rsidP="003B6A0D">
      <w:pPr>
        <w:tabs>
          <w:tab w:val="left" w:pos="1181"/>
        </w:tabs>
        <w:spacing w:line="256" w:lineRule="auto"/>
        <w:ind w:right="802"/>
        <w:rPr>
          <w:sz w:val="24"/>
        </w:rPr>
      </w:pPr>
      <w:r>
        <w:rPr>
          <w:sz w:val="24"/>
        </w:rPr>
        <w:t xml:space="preserve">The dataset has been taken directly from </w:t>
      </w:r>
      <w:proofErr w:type="spellStart"/>
      <w:r>
        <w:rPr>
          <w:sz w:val="24"/>
        </w:rPr>
        <w:t>Techpack</w:t>
      </w:r>
      <w:proofErr w:type="spellEnd"/>
      <w:r>
        <w:rPr>
          <w:sz w:val="24"/>
        </w:rPr>
        <w:t xml:space="preserve"> organization, a tile packaging company. It consists of historical data, including the tile's production, quantity, and locational information.</w:t>
      </w:r>
    </w:p>
    <w:p w14:paraId="7184159F" w14:textId="77777777" w:rsidR="00901E4E" w:rsidRDefault="00901E4E" w:rsidP="003B6A0D">
      <w:pPr>
        <w:tabs>
          <w:tab w:val="left" w:pos="1181"/>
        </w:tabs>
        <w:spacing w:line="256" w:lineRule="auto"/>
        <w:ind w:right="802"/>
        <w:rPr>
          <w:sz w:val="24"/>
        </w:rPr>
      </w:pPr>
    </w:p>
    <w:p w14:paraId="1A5E0C18" w14:textId="77777777" w:rsidR="00EB76F5" w:rsidRDefault="00EB76F5" w:rsidP="003B6A0D">
      <w:pPr>
        <w:tabs>
          <w:tab w:val="left" w:pos="1181"/>
        </w:tabs>
        <w:spacing w:line="256" w:lineRule="auto"/>
        <w:ind w:right="802"/>
        <w:rPr>
          <w:sz w:val="24"/>
        </w:rPr>
      </w:pPr>
      <w:r w:rsidRPr="00EB76F5">
        <w:rPr>
          <w:sz w:val="24"/>
        </w:rPr>
        <w:t xml:space="preserve">Data Format: </w:t>
      </w:r>
    </w:p>
    <w:p w14:paraId="72C76EA7" w14:textId="733E69F2" w:rsidR="00EB76F5" w:rsidRDefault="00EB76F5" w:rsidP="003B6A0D">
      <w:pPr>
        <w:tabs>
          <w:tab w:val="left" w:pos="1181"/>
        </w:tabs>
        <w:spacing w:line="256" w:lineRule="auto"/>
        <w:ind w:right="802"/>
        <w:rPr>
          <w:sz w:val="24"/>
        </w:rPr>
      </w:pPr>
      <w:r w:rsidRPr="00EB76F5">
        <w:rPr>
          <w:sz w:val="24"/>
        </w:rPr>
        <w:t>The data is structured as a tabular dataset</w:t>
      </w:r>
      <w:r w:rsidR="00901E4E">
        <w:rPr>
          <w:sz w:val="24"/>
        </w:rPr>
        <w:t xml:space="preserve"> which consists of different columns like location, year, month, tile size, and production quantity of the tiles.</w:t>
      </w:r>
    </w:p>
    <w:p w14:paraId="3C736C6A" w14:textId="77777777" w:rsidR="00901E4E" w:rsidRDefault="00901E4E" w:rsidP="003B6A0D">
      <w:pPr>
        <w:tabs>
          <w:tab w:val="left" w:pos="1181"/>
        </w:tabs>
        <w:spacing w:line="256" w:lineRule="auto"/>
        <w:ind w:right="802"/>
        <w:rPr>
          <w:sz w:val="24"/>
        </w:rPr>
      </w:pPr>
    </w:p>
    <w:p w14:paraId="4E796018" w14:textId="77777777" w:rsidR="00EB76F5" w:rsidRDefault="00EB76F5" w:rsidP="003B6A0D">
      <w:pPr>
        <w:tabs>
          <w:tab w:val="left" w:pos="1181"/>
        </w:tabs>
        <w:spacing w:line="256" w:lineRule="auto"/>
        <w:ind w:right="802"/>
        <w:rPr>
          <w:sz w:val="24"/>
        </w:rPr>
      </w:pPr>
      <w:r w:rsidRPr="00EB76F5">
        <w:rPr>
          <w:sz w:val="24"/>
        </w:rPr>
        <w:t>Data Types:</w:t>
      </w:r>
    </w:p>
    <w:p w14:paraId="0F0778B8" w14:textId="3312EFF5" w:rsidR="00EB76F5" w:rsidRDefault="00EB76F5" w:rsidP="003B6A0D">
      <w:pPr>
        <w:tabs>
          <w:tab w:val="left" w:pos="1181"/>
        </w:tabs>
        <w:spacing w:line="256" w:lineRule="auto"/>
        <w:ind w:right="802"/>
        <w:rPr>
          <w:sz w:val="24"/>
        </w:rPr>
      </w:pPr>
      <w:r w:rsidRPr="00EB76F5">
        <w:rPr>
          <w:sz w:val="24"/>
        </w:rPr>
        <w:t xml:space="preserve">The dataset includes both numerical and categorical data types. Numerical data includes </w:t>
      </w:r>
      <w:r w:rsidR="00901E4E">
        <w:rPr>
          <w:sz w:val="24"/>
        </w:rPr>
        <w:t>the production quantity of the tiles</w:t>
      </w:r>
      <w:r w:rsidRPr="00EB76F5">
        <w:rPr>
          <w:sz w:val="24"/>
        </w:rPr>
        <w:t xml:space="preserve">. Categorical data encompasses </w:t>
      </w:r>
      <w:r w:rsidR="00901E4E">
        <w:rPr>
          <w:sz w:val="24"/>
        </w:rPr>
        <w:t>location, year, month, and tile size</w:t>
      </w:r>
      <w:r w:rsidRPr="00EB76F5">
        <w:rPr>
          <w:sz w:val="24"/>
        </w:rPr>
        <w:t xml:space="preserve">. </w:t>
      </w:r>
    </w:p>
    <w:p w14:paraId="788C4E7C" w14:textId="77777777" w:rsidR="00901E4E" w:rsidRDefault="00901E4E" w:rsidP="003B6A0D">
      <w:pPr>
        <w:tabs>
          <w:tab w:val="left" w:pos="1181"/>
        </w:tabs>
        <w:spacing w:line="256" w:lineRule="auto"/>
        <w:ind w:right="802"/>
        <w:rPr>
          <w:sz w:val="24"/>
        </w:rPr>
      </w:pPr>
    </w:p>
    <w:p w14:paraId="47E3DAD8" w14:textId="77777777" w:rsidR="00EB76F5" w:rsidRDefault="00EB76F5" w:rsidP="003B6A0D">
      <w:pPr>
        <w:tabs>
          <w:tab w:val="left" w:pos="1181"/>
        </w:tabs>
        <w:spacing w:line="256" w:lineRule="auto"/>
        <w:ind w:right="802"/>
        <w:rPr>
          <w:sz w:val="24"/>
        </w:rPr>
      </w:pPr>
      <w:r w:rsidRPr="00EB76F5">
        <w:rPr>
          <w:sz w:val="24"/>
        </w:rPr>
        <w:t xml:space="preserve">Data Collection Period: </w:t>
      </w:r>
    </w:p>
    <w:p w14:paraId="603FDA94" w14:textId="1350D955" w:rsidR="00EB76F5" w:rsidRPr="00EB76F5" w:rsidRDefault="00EB76F5" w:rsidP="003B6A0D">
      <w:pPr>
        <w:tabs>
          <w:tab w:val="left" w:pos="1181"/>
        </w:tabs>
        <w:spacing w:line="256" w:lineRule="auto"/>
        <w:ind w:right="802"/>
        <w:rPr>
          <w:sz w:val="24"/>
        </w:rPr>
      </w:pPr>
      <w:r w:rsidRPr="00EB76F5">
        <w:rPr>
          <w:sz w:val="24"/>
        </w:rPr>
        <w:t xml:space="preserve">The dataset covers a timeframe of </w:t>
      </w:r>
      <w:r w:rsidR="00901E4E">
        <w:rPr>
          <w:sz w:val="24"/>
        </w:rPr>
        <w:t>5</w:t>
      </w:r>
      <w:r w:rsidRPr="00EB76F5">
        <w:rPr>
          <w:sz w:val="24"/>
        </w:rPr>
        <w:t xml:space="preserve"> years, allowing us to analyze trends, seasonal </w:t>
      </w:r>
      <w:r w:rsidRPr="00EB76F5">
        <w:rPr>
          <w:sz w:val="24"/>
        </w:rPr>
        <w:lastRenderedPageBreak/>
        <w:t>patterns, and demand variations over this period.</w:t>
      </w:r>
    </w:p>
    <w:p w14:paraId="793CD535" w14:textId="77777777" w:rsidR="00EB76F5" w:rsidRPr="00EB76F5" w:rsidRDefault="00EB76F5" w:rsidP="003B6A0D">
      <w:pPr>
        <w:tabs>
          <w:tab w:val="left" w:pos="1181"/>
        </w:tabs>
        <w:spacing w:line="256" w:lineRule="auto"/>
        <w:ind w:right="802"/>
        <w:rPr>
          <w:sz w:val="24"/>
        </w:rPr>
      </w:pPr>
    </w:p>
    <w:p w14:paraId="4BE2C696" w14:textId="0077F9D6" w:rsidR="00EB76F5" w:rsidRDefault="002139CE" w:rsidP="003B6A0D">
      <w:pPr>
        <w:tabs>
          <w:tab w:val="left" w:pos="1181"/>
        </w:tabs>
        <w:spacing w:line="256" w:lineRule="auto"/>
        <w:ind w:right="802"/>
        <w:rPr>
          <w:sz w:val="24"/>
        </w:rPr>
      </w:pPr>
      <w:r w:rsidRPr="002139CE">
        <w:rPr>
          <w:sz w:val="24"/>
        </w:rPr>
        <w:t xml:space="preserve">With data collected directly from </w:t>
      </w:r>
      <w:proofErr w:type="spellStart"/>
      <w:r w:rsidRPr="002139CE">
        <w:rPr>
          <w:sz w:val="24"/>
        </w:rPr>
        <w:t>Techpack</w:t>
      </w:r>
      <w:proofErr w:type="spellEnd"/>
      <w:r w:rsidRPr="002139CE">
        <w:rPr>
          <w:sz w:val="24"/>
        </w:rPr>
        <w:t xml:space="preserve">, a packaging company, the dataset contains a rich blend of numerical and categorical data, covering a substantial 5-year timeframe. This metadata serves as a foundational element for </w:t>
      </w:r>
      <w:r>
        <w:rPr>
          <w:sz w:val="24"/>
        </w:rPr>
        <w:t>the</w:t>
      </w:r>
      <w:r w:rsidRPr="002139CE">
        <w:rPr>
          <w:sz w:val="24"/>
        </w:rPr>
        <w:t xml:space="preserve"> project, ensuring that our data-driven analysis is rooted in a well-documented and extensive dataset.</w:t>
      </w:r>
    </w:p>
    <w:p w14:paraId="70A8484A" w14:textId="15B828FD" w:rsidR="00EB76F5" w:rsidRPr="002139CE" w:rsidRDefault="00EB76F5" w:rsidP="003B6A0D">
      <w:pPr>
        <w:tabs>
          <w:tab w:val="left" w:pos="1181"/>
        </w:tabs>
        <w:spacing w:line="256" w:lineRule="auto"/>
        <w:ind w:right="802"/>
        <w:rPr>
          <w:b/>
          <w:sz w:val="24"/>
        </w:rPr>
      </w:pPr>
    </w:p>
    <w:p w14:paraId="550925C3" w14:textId="044C2637" w:rsidR="002139CE" w:rsidRDefault="002139CE" w:rsidP="003B6A0D">
      <w:pPr>
        <w:tabs>
          <w:tab w:val="left" w:pos="1181"/>
        </w:tabs>
        <w:spacing w:line="256" w:lineRule="auto"/>
        <w:ind w:right="802"/>
        <w:rPr>
          <w:rFonts w:ascii="Arial" w:hAnsi="Arial" w:cs="Arial"/>
          <w:b/>
          <w:color w:val="000000"/>
          <w:shd w:val="clear" w:color="auto" w:fill="FFFFFF"/>
        </w:rPr>
      </w:pPr>
      <w:r w:rsidRPr="002139CE">
        <w:rPr>
          <w:rFonts w:ascii="Arial" w:hAnsi="Arial" w:cs="Arial"/>
          <w:b/>
          <w:color w:val="000000"/>
          <w:shd w:val="clear" w:color="auto" w:fill="FFFFFF"/>
        </w:rPr>
        <w:t>Descriptive Statistics</w:t>
      </w:r>
    </w:p>
    <w:p w14:paraId="7862B6E9" w14:textId="5CA3BEE0" w:rsidR="002139CE" w:rsidRDefault="002139CE" w:rsidP="003B6A0D">
      <w:pPr>
        <w:tabs>
          <w:tab w:val="left" w:pos="1181"/>
        </w:tabs>
        <w:spacing w:line="256" w:lineRule="auto"/>
        <w:ind w:right="802"/>
        <w:rPr>
          <w:sz w:val="24"/>
        </w:rPr>
      </w:pPr>
    </w:p>
    <w:p w14:paraId="00B5BA41" w14:textId="77777777" w:rsidR="0021517D" w:rsidRDefault="0021517D" w:rsidP="003B6A0D">
      <w:pPr>
        <w:tabs>
          <w:tab w:val="left" w:pos="1181"/>
        </w:tabs>
        <w:spacing w:line="256" w:lineRule="auto"/>
        <w:ind w:right="802"/>
        <w:rPr>
          <w:sz w:val="24"/>
        </w:rPr>
      </w:pPr>
      <w:r>
        <w:rPr>
          <w:sz w:val="24"/>
        </w:rPr>
        <w:t xml:space="preserve">Total Tile Production: </w:t>
      </w:r>
    </w:p>
    <w:p w14:paraId="66B1DB94" w14:textId="64ADB223" w:rsidR="0021517D" w:rsidRDefault="0021517D" w:rsidP="003B6A0D">
      <w:pPr>
        <w:tabs>
          <w:tab w:val="left" w:pos="1181"/>
        </w:tabs>
        <w:spacing w:line="256" w:lineRule="auto"/>
        <w:ind w:right="802"/>
        <w:rPr>
          <w:sz w:val="24"/>
        </w:rPr>
      </w:pPr>
      <w:r>
        <w:rPr>
          <w:sz w:val="24"/>
        </w:rPr>
        <w:t>The total tiles produced in the span of 5 years is calculated using Excel.</w:t>
      </w:r>
    </w:p>
    <w:p w14:paraId="5A1F2208" w14:textId="39302A0E" w:rsidR="0021517D" w:rsidRDefault="0021517D" w:rsidP="0021517D">
      <w:pPr>
        <w:rPr>
          <w:rFonts w:ascii="Arial" w:eastAsia="Times New Roman" w:hAnsi="Arial" w:cs="Arial"/>
          <w:color w:val="000000"/>
          <w:sz w:val="20"/>
          <w:szCs w:val="20"/>
          <w:lang w:val="en-IN" w:eastAsia="en-IN"/>
        </w:rPr>
      </w:pPr>
      <w:r>
        <w:rPr>
          <w:sz w:val="24"/>
        </w:rPr>
        <w:t>Total=</w:t>
      </w:r>
      <w:r w:rsidRPr="0021517D">
        <w:rPr>
          <w:rFonts w:ascii="Arial" w:hAnsi="Arial" w:cs="Arial"/>
          <w:color w:val="000000"/>
          <w:sz w:val="20"/>
          <w:szCs w:val="20"/>
        </w:rPr>
        <w:t xml:space="preserve"> </w:t>
      </w:r>
      <w:r w:rsidRPr="0021517D">
        <w:rPr>
          <w:rFonts w:ascii="Arial" w:eastAsia="Times New Roman" w:hAnsi="Arial" w:cs="Arial"/>
          <w:color w:val="000000"/>
          <w:sz w:val="20"/>
          <w:szCs w:val="20"/>
          <w:lang w:val="en-IN" w:eastAsia="en-IN"/>
        </w:rPr>
        <w:t>60478826</w:t>
      </w:r>
    </w:p>
    <w:p w14:paraId="19D4817F" w14:textId="5A3A2F23" w:rsidR="00034DD0" w:rsidRDefault="00034DD0" w:rsidP="0021517D">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For Region </w:t>
      </w:r>
      <w:r w:rsidRPr="00034DD0">
        <w:rPr>
          <w:rFonts w:ascii="Arial" w:eastAsia="Times New Roman" w:hAnsi="Arial" w:cs="Arial"/>
          <w:color w:val="000000"/>
          <w:sz w:val="20"/>
          <w:szCs w:val="20"/>
          <w:lang w:val="en-IN" w:eastAsia="en-IN"/>
        </w:rPr>
        <w:t>KCL VN</w:t>
      </w:r>
      <w:r>
        <w:rPr>
          <w:rFonts w:ascii="Arial" w:eastAsia="Times New Roman" w:hAnsi="Arial" w:cs="Arial"/>
          <w:color w:val="000000"/>
          <w:sz w:val="20"/>
          <w:szCs w:val="20"/>
          <w:lang w:val="en-IN" w:eastAsia="en-IN"/>
        </w:rPr>
        <w:t>:</w:t>
      </w:r>
    </w:p>
    <w:p w14:paraId="6D0F16FF" w14:textId="76F22EEB" w:rsidR="00A41A32" w:rsidRPr="00A41A32" w:rsidRDefault="00A41A32"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Tile Production for the year 2016-2017 = </w:t>
      </w:r>
      <w:r w:rsidRPr="00A41A32">
        <w:rPr>
          <w:rFonts w:ascii="Arial" w:eastAsia="Times New Roman" w:hAnsi="Arial" w:cs="Arial"/>
          <w:color w:val="000000"/>
          <w:sz w:val="20"/>
          <w:szCs w:val="20"/>
          <w:lang w:val="en-IN" w:eastAsia="en-IN"/>
        </w:rPr>
        <w:t>4112654</w:t>
      </w:r>
    </w:p>
    <w:p w14:paraId="121AB8EA" w14:textId="6E0CEE7C" w:rsidR="00A41A32" w:rsidRDefault="00A41A32"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Tile Production for the year 2017-2018 =</w:t>
      </w:r>
      <w:r w:rsidRPr="00A41A32">
        <w:rPr>
          <w:rFonts w:ascii="Arial" w:hAnsi="Arial" w:cs="Arial"/>
          <w:color w:val="000000"/>
          <w:sz w:val="20"/>
          <w:szCs w:val="20"/>
        </w:rPr>
        <w:t xml:space="preserve"> </w:t>
      </w:r>
      <w:r w:rsidRPr="00A41A32">
        <w:rPr>
          <w:rFonts w:ascii="Arial" w:eastAsia="Times New Roman" w:hAnsi="Arial" w:cs="Arial"/>
          <w:color w:val="000000"/>
          <w:sz w:val="20"/>
          <w:szCs w:val="20"/>
          <w:lang w:val="en-IN" w:eastAsia="en-IN"/>
        </w:rPr>
        <w:t>4062814</w:t>
      </w:r>
    </w:p>
    <w:p w14:paraId="796D770B" w14:textId="3FAB41D5" w:rsidR="00A41A32" w:rsidRDefault="00A41A32"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Tile Production for the year 2018-2019 =</w:t>
      </w:r>
      <w:r w:rsidRPr="00A41A32">
        <w:rPr>
          <w:rFonts w:ascii="Arial" w:hAnsi="Arial" w:cs="Arial"/>
          <w:color w:val="000000"/>
          <w:sz w:val="20"/>
          <w:szCs w:val="20"/>
        </w:rPr>
        <w:t xml:space="preserve"> </w:t>
      </w:r>
      <w:r w:rsidRPr="00A41A32">
        <w:rPr>
          <w:rFonts w:ascii="Arial" w:eastAsia="Times New Roman" w:hAnsi="Arial" w:cs="Arial"/>
          <w:color w:val="000000"/>
          <w:sz w:val="20"/>
          <w:szCs w:val="20"/>
          <w:lang w:val="en-IN" w:eastAsia="en-IN"/>
        </w:rPr>
        <w:t>4651230</w:t>
      </w:r>
    </w:p>
    <w:p w14:paraId="04205D42" w14:textId="120E4C07" w:rsidR="00A41A32" w:rsidRDefault="00A41A32"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Tile Production for the year 2019-2020 =</w:t>
      </w:r>
      <w:r w:rsidRPr="00A41A32">
        <w:rPr>
          <w:rFonts w:ascii="Arial" w:hAnsi="Arial" w:cs="Arial"/>
          <w:color w:val="000000"/>
          <w:sz w:val="20"/>
          <w:szCs w:val="20"/>
        </w:rPr>
        <w:t xml:space="preserve"> </w:t>
      </w:r>
      <w:r w:rsidRPr="00A41A32">
        <w:rPr>
          <w:rFonts w:ascii="Arial" w:eastAsia="Times New Roman" w:hAnsi="Arial" w:cs="Arial"/>
          <w:color w:val="000000"/>
          <w:sz w:val="20"/>
          <w:szCs w:val="20"/>
          <w:lang w:val="en-IN" w:eastAsia="en-IN"/>
        </w:rPr>
        <w:t>4386083</w:t>
      </w:r>
    </w:p>
    <w:p w14:paraId="149F2334" w14:textId="71596225" w:rsidR="00034DD0" w:rsidRDefault="00034DD0"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Tile Production for the year 2020-2021 = </w:t>
      </w:r>
      <w:r w:rsidR="000F5D81" w:rsidRPr="000F5D81">
        <w:rPr>
          <w:rFonts w:ascii="Arial" w:eastAsia="Times New Roman" w:hAnsi="Arial" w:cs="Arial"/>
          <w:color w:val="000000"/>
          <w:sz w:val="20"/>
          <w:szCs w:val="20"/>
          <w:lang w:val="en-IN" w:eastAsia="en-IN"/>
        </w:rPr>
        <w:t>3515124</w:t>
      </w:r>
    </w:p>
    <w:p w14:paraId="4F15F3D5" w14:textId="52385417" w:rsidR="00F90E4D" w:rsidRDefault="00F90E4D" w:rsidP="00034DD0">
      <w:pPr>
        <w:rPr>
          <w:rFonts w:ascii="Arial" w:eastAsia="Times New Roman" w:hAnsi="Arial" w:cs="Arial"/>
          <w:color w:val="000000"/>
          <w:sz w:val="20"/>
          <w:szCs w:val="20"/>
          <w:lang w:val="en-IN" w:eastAsia="en-IN"/>
        </w:rPr>
      </w:pPr>
    </w:p>
    <w:p w14:paraId="76E52FA8" w14:textId="29DAA577" w:rsidR="00F90E4D" w:rsidRDefault="00F90E4D"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The mean of tile production in KCL VN is 4145581</w:t>
      </w:r>
    </w:p>
    <w:p w14:paraId="440A9B93" w14:textId="77777777" w:rsidR="00F90E4D" w:rsidRPr="00034DD0" w:rsidRDefault="00F90E4D" w:rsidP="00034DD0">
      <w:pPr>
        <w:rPr>
          <w:rFonts w:ascii="Arial" w:eastAsia="Times New Roman" w:hAnsi="Arial" w:cs="Arial"/>
          <w:color w:val="000000"/>
          <w:sz w:val="20"/>
          <w:szCs w:val="20"/>
          <w:lang w:val="en-IN" w:eastAsia="en-IN"/>
        </w:rPr>
      </w:pPr>
    </w:p>
    <w:p w14:paraId="287C2B15" w14:textId="3BEEB439" w:rsidR="00034DD0" w:rsidRDefault="000F5D81"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For Region KCL SKD</w:t>
      </w:r>
      <w:r w:rsidR="004773A4">
        <w:rPr>
          <w:rFonts w:ascii="Arial" w:eastAsia="Times New Roman" w:hAnsi="Arial" w:cs="Arial"/>
          <w:color w:val="000000"/>
          <w:sz w:val="20"/>
          <w:szCs w:val="20"/>
          <w:lang w:val="en-IN" w:eastAsia="en-IN"/>
        </w:rPr>
        <w:t>:</w:t>
      </w:r>
    </w:p>
    <w:p w14:paraId="33EA5781" w14:textId="590B32AE" w:rsidR="000F5D81" w:rsidRPr="00A41A32" w:rsidRDefault="000F5D81"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Tile Production for the year 2016-2017 = </w:t>
      </w:r>
      <w:r w:rsidRPr="000F5D81">
        <w:rPr>
          <w:rFonts w:ascii="Arial" w:eastAsia="Times New Roman" w:hAnsi="Arial" w:cs="Arial"/>
          <w:color w:val="000000"/>
          <w:sz w:val="20"/>
          <w:szCs w:val="20"/>
          <w:lang w:val="en-IN" w:eastAsia="en-IN"/>
        </w:rPr>
        <w:t>4646755</w:t>
      </w:r>
    </w:p>
    <w:p w14:paraId="402BAE47" w14:textId="6F208BFD" w:rsidR="000F5D81" w:rsidRDefault="000F5D81"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Tile Production for the year 2017-2018 =</w:t>
      </w:r>
      <w:r w:rsidRPr="00A41A32">
        <w:rPr>
          <w:rFonts w:ascii="Arial" w:hAnsi="Arial" w:cs="Arial"/>
          <w:color w:val="000000"/>
          <w:sz w:val="20"/>
          <w:szCs w:val="20"/>
        </w:rPr>
        <w:t xml:space="preserve"> </w:t>
      </w:r>
      <w:r w:rsidRPr="000F5D81">
        <w:rPr>
          <w:rFonts w:ascii="Arial" w:eastAsia="Times New Roman" w:hAnsi="Arial" w:cs="Arial"/>
          <w:color w:val="000000"/>
          <w:sz w:val="20"/>
          <w:szCs w:val="20"/>
          <w:lang w:val="en-IN" w:eastAsia="en-IN"/>
        </w:rPr>
        <w:t>5136341</w:t>
      </w:r>
    </w:p>
    <w:p w14:paraId="66C9BF65" w14:textId="03CB95E4" w:rsidR="000F5D81" w:rsidRDefault="000F5D81"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Tile Production for the year 2018-2019 =</w:t>
      </w:r>
      <w:r w:rsidRPr="00A41A32">
        <w:rPr>
          <w:rFonts w:ascii="Arial" w:hAnsi="Arial" w:cs="Arial"/>
          <w:color w:val="000000"/>
          <w:sz w:val="20"/>
          <w:szCs w:val="20"/>
        </w:rPr>
        <w:t xml:space="preserve"> </w:t>
      </w:r>
      <w:r w:rsidRPr="000F5D81">
        <w:rPr>
          <w:rFonts w:ascii="Arial" w:eastAsia="Times New Roman" w:hAnsi="Arial" w:cs="Arial"/>
          <w:color w:val="000000"/>
          <w:sz w:val="20"/>
          <w:szCs w:val="20"/>
          <w:lang w:val="en-IN" w:eastAsia="en-IN"/>
        </w:rPr>
        <w:t>5996756</w:t>
      </w:r>
    </w:p>
    <w:p w14:paraId="64C06B38" w14:textId="240DDFC7" w:rsidR="000F5D81" w:rsidRDefault="000F5D81"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Tile Production for the year 2019-2020 = </w:t>
      </w:r>
      <w:r w:rsidRPr="000F5D81">
        <w:rPr>
          <w:rFonts w:ascii="Arial" w:eastAsia="Times New Roman" w:hAnsi="Arial" w:cs="Arial"/>
          <w:color w:val="000000"/>
          <w:sz w:val="20"/>
          <w:szCs w:val="20"/>
          <w:lang w:val="en-IN" w:eastAsia="en-IN"/>
        </w:rPr>
        <w:t>5690828</w:t>
      </w:r>
    </w:p>
    <w:p w14:paraId="44DE21E7" w14:textId="5BFD6EC2" w:rsidR="000F5D81" w:rsidRDefault="000F5D81"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Tile Production for the year 2020-2021 = </w:t>
      </w:r>
      <w:r w:rsidRPr="000F5D81">
        <w:rPr>
          <w:rFonts w:ascii="Arial" w:eastAsia="Times New Roman" w:hAnsi="Arial" w:cs="Arial"/>
          <w:color w:val="000000"/>
          <w:sz w:val="20"/>
          <w:szCs w:val="20"/>
          <w:lang w:val="en-IN" w:eastAsia="en-IN"/>
        </w:rPr>
        <w:t>3317931</w:t>
      </w:r>
    </w:p>
    <w:p w14:paraId="248EDD13" w14:textId="17C3D827" w:rsidR="009045BB" w:rsidRDefault="009045BB" w:rsidP="000F5D81">
      <w:pPr>
        <w:rPr>
          <w:rFonts w:ascii="Arial" w:eastAsia="Times New Roman" w:hAnsi="Arial" w:cs="Arial"/>
          <w:color w:val="000000"/>
          <w:sz w:val="20"/>
          <w:szCs w:val="20"/>
          <w:lang w:val="en-IN" w:eastAsia="en-IN"/>
        </w:rPr>
      </w:pPr>
    </w:p>
    <w:p w14:paraId="4F481720" w14:textId="599FE193" w:rsidR="009045BB" w:rsidRDefault="009045BB"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The mean of the tile production in KCL SKD is 4957722.5</w:t>
      </w:r>
    </w:p>
    <w:p w14:paraId="659DA788" w14:textId="6C30F228" w:rsidR="009045BB" w:rsidRDefault="009045BB" w:rsidP="000F5D81">
      <w:pPr>
        <w:rPr>
          <w:rFonts w:ascii="Arial" w:eastAsia="Times New Roman" w:hAnsi="Arial" w:cs="Arial"/>
          <w:color w:val="000000"/>
          <w:sz w:val="20"/>
          <w:szCs w:val="20"/>
          <w:lang w:val="en-IN" w:eastAsia="en-IN"/>
        </w:rPr>
      </w:pPr>
    </w:p>
    <w:p w14:paraId="2CC6DBFF" w14:textId="1F6E0A80" w:rsidR="009045BB" w:rsidRDefault="009045BB"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Therefore, the mean production of tiles in KCL SKD is greater than the mean tile production in KCL VN.</w:t>
      </w:r>
    </w:p>
    <w:p w14:paraId="056B05D3" w14:textId="75CB103E" w:rsidR="004773A4" w:rsidRDefault="004773A4" w:rsidP="000F5D81">
      <w:pPr>
        <w:rPr>
          <w:rFonts w:ascii="Arial" w:eastAsia="Times New Roman" w:hAnsi="Arial" w:cs="Arial"/>
          <w:color w:val="000000"/>
          <w:sz w:val="20"/>
          <w:szCs w:val="20"/>
          <w:lang w:val="en-IN" w:eastAsia="en-IN"/>
        </w:rPr>
      </w:pPr>
    </w:p>
    <w:p w14:paraId="41E8F749" w14:textId="40579800" w:rsidR="003F09D5" w:rsidRDefault="003F09D5" w:rsidP="000F5D81">
      <w:pPr>
        <w:rPr>
          <w:rFonts w:ascii="Arial" w:eastAsia="Times New Roman" w:hAnsi="Arial" w:cs="Arial"/>
          <w:color w:val="000000"/>
          <w:sz w:val="20"/>
          <w:szCs w:val="20"/>
          <w:lang w:val="en-IN" w:eastAsia="en-IN"/>
        </w:rPr>
      </w:pPr>
      <w:r>
        <w:rPr>
          <w:noProof/>
        </w:rPr>
        <w:drawing>
          <wp:inline distT="0" distB="0" distL="0" distR="0" wp14:anchorId="05448E49" wp14:editId="32134BAE">
            <wp:extent cx="318135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666750"/>
                    </a:xfrm>
                    <a:prstGeom prst="rect">
                      <a:avLst/>
                    </a:prstGeom>
                  </pic:spPr>
                </pic:pic>
              </a:graphicData>
            </a:graphic>
          </wp:inline>
        </w:drawing>
      </w:r>
    </w:p>
    <w:p w14:paraId="2CA5E160" w14:textId="72C3DAD7" w:rsidR="004773A4" w:rsidRDefault="004773A4" w:rsidP="000F5D81">
      <w:pPr>
        <w:rPr>
          <w:rFonts w:ascii="Arial" w:eastAsia="Times New Roman" w:hAnsi="Arial" w:cs="Arial"/>
          <w:color w:val="000000"/>
          <w:sz w:val="20"/>
          <w:szCs w:val="20"/>
          <w:lang w:val="en-IN" w:eastAsia="en-IN"/>
        </w:rPr>
      </w:pPr>
    </w:p>
    <w:p w14:paraId="5EAF686F" w14:textId="1FFD963F" w:rsidR="004773A4" w:rsidRDefault="004773A4" w:rsidP="000F5D81">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Overall the production of tiles in KCL SKD is greater than the production in KCL VN so more packaging and transportation resources should be present in KCL SKD than in KCL VN.</w:t>
      </w:r>
    </w:p>
    <w:p w14:paraId="5E79A894" w14:textId="77777777" w:rsidR="004773A4" w:rsidRDefault="004773A4" w:rsidP="000F5D81">
      <w:pPr>
        <w:rPr>
          <w:rFonts w:ascii="Arial" w:eastAsia="Times New Roman" w:hAnsi="Arial" w:cs="Arial"/>
          <w:color w:val="000000"/>
          <w:sz w:val="20"/>
          <w:szCs w:val="20"/>
          <w:lang w:val="en-IN" w:eastAsia="en-IN"/>
        </w:rPr>
      </w:pPr>
    </w:p>
    <w:p w14:paraId="4D16FD1D" w14:textId="77777777" w:rsidR="004773A4" w:rsidRPr="00034DD0" w:rsidRDefault="004773A4" w:rsidP="000F5D81">
      <w:pPr>
        <w:rPr>
          <w:rFonts w:ascii="Arial" w:eastAsia="Times New Roman" w:hAnsi="Arial" w:cs="Arial"/>
          <w:color w:val="000000"/>
          <w:sz w:val="20"/>
          <w:szCs w:val="20"/>
          <w:lang w:val="en-IN" w:eastAsia="en-IN"/>
        </w:rPr>
      </w:pPr>
    </w:p>
    <w:p w14:paraId="44C425C9" w14:textId="0A3535FF" w:rsidR="000F5D81" w:rsidRDefault="003F09D5" w:rsidP="00034DD0">
      <w:pPr>
        <w:rPr>
          <w:rFonts w:ascii="Arial" w:eastAsia="Times New Roman" w:hAnsi="Arial" w:cs="Arial"/>
          <w:color w:val="000000"/>
          <w:sz w:val="20"/>
          <w:szCs w:val="20"/>
          <w:lang w:val="en-IN" w:eastAsia="en-IN"/>
        </w:rPr>
      </w:pPr>
      <w:r>
        <w:rPr>
          <w:noProof/>
        </w:rPr>
        <w:drawing>
          <wp:inline distT="0" distB="0" distL="0" distR="0" wp14:anchorId="6530E45B" wp14:editId="1FB552C6">
            <wp:extent cx="32099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723900"/>
                    </a:xfrm>
                    <a:prstGeom prst="rect">
                      <a:avLst/>
                    </a:prstGeom>
                  </pic:spPr>
                </pic:pic>
              </a:graphicData>
            </a:graphic>
          </wp:inline>
        </w:drawing>
      </w:r>
    </w:p>
    <w:p w14:paraId="366536BA" w14:textId="77777777" w:rsidR="003F09D5" w:rsidRDefault="003F09D5" w:rsidP="00034DD0">
      <w:pPr>
        <w:rPr>
          <w:rFonts w:ascii="Arial" w:eastAsia="Times New Roman" w:hAnsi="Arial" w:cs="Arial"/>
          <w:color w:val="000000"/>
          <w:sz w:val="20"/>
          <w:szCs w:val="20"/>
          <w:lang w:val="en-IN" w:eastAsia="en-IN"/>
        </w:rPr>
      </w:pPr>
    </w:p>
    <w:p w14:paraId="28D9868E" w14:textId="170B0CA7" w:rsidR="00E93ABF" w:rsidRDefault="00E93ABF"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The location KCL SKD has 23 varieties of tiles produced whereas KCL VN just had 3 different types of tiles produced.</w:t>
      </w:r>
    </w:p>
    <w:p w14:paraId="651AF3FE" w14:textId="1DF11C11" w:rsidR="000F5D81" w:rsidRDefault="000F5D81" w:rsidP="00034DD0">
      <w:pPr>
        <w:rPr>
          <w:rFonts w:ascii="Arial" w:eastAsia="Times New Roman" w:hAnsi="Arial" w:cs="Arial"/>
          <w:color w:val="000000"/>
          <w:sz w:val="20"/>
          <w:szCs w:val="20"/>
          <w:lang w:val="en-IN" w:eastAsia="en-IN"/>
        </w:rPr>
      </w:pPr>
    </w:p>
    <w:p w14:paraId="45CE70E5" w14:textId="514A1E31" w:rsidR="00E93ABF" w:rsidRDefault="00E93ABF"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The tiles production over </w:t>
      </w:r>
      <w:r w:rsidR="00F90E4D">
        <w:rPr>
          <w:rFonts w:ascii="Arial" w:eastAsia="Times New Roman" w:hAnsi="Arial" w:cs="Arial"/>
          <w:color w:val="000000"/>
          <w:sz w:val="20"/>
          <w:szCs w:val="20"/>
          <w:lang w:val="en-IN" w:eastAsia="en-IN"/>
        </w:rPr>
        <w:t xml:space="preserve">the </w:t>
      </w:r>
      <w:r>
        <w:rPr>
          <w:rFonts w:ascii="Arial" w:eastAsia="Times New Roman" w:hAnsi="Arial" w:cs="Arial"/>
          <w:color w:val="000000"/>
          <w:sz w:val="20"/>
          <w:szCs w:val="20"/>
          <w:lang w:val="en-IN" w:eastAsia="en-IN"/>
        </w:rPr>
        <w:t>past 5 years is as follows</w:t>
      </w:r>
    </w:p>
    <w:p w14:paraId="6622D8A0" w14:textId="31243B83" w:rsidR="00E93ABF" w:rsidRDefault="00B12C5F" w:rsidP="00034DD0">
      <w:pPr>
        <w:rPr>
          <w:rFonts w:ascii="Arial" w:eastAsia="Times New Roman" w:hAnsi="Arial" w:cs="Arial"/>
          <w:color w:val="000000"/>
          <w:sz w:val="20"/>
          <w:szCs w:val="20"/>
          <w:lang w:val="en-IN" w:eastAsia="en-IN"/>
        </w:rPr>
      </w:pPr>
      <w:r>
        <w:rPr>
          <w:noProof/>
        </w:rPr>
        <w:lastRenderedPageBreak/>
        <w:drawing>
          <wp:inline distT="0" distB="0" distL="0" distR="0" wp14:anchorId="75326FCE" wp14:editId="2AF81531">
            <wp:extent cx="30956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438275"/>
                    </a:xfrm>
                    <a:prstGeom prst="rect">
                      <a:avLst/>
                    </a:prstGeom>
                  </pic:spPr>
                </pic:pic>
              </a:graphicData>
            </a:graphic>
          </wp:inline>
        </w:drawing>
      </w:r>
    </w:p>
    <w:p w14:paraId="560BEA47" w14:textId="77777777" w:rsidR="00B12C5F" w:rsidRDefault="00B12C5F" w:rsidP="00034DD0">
      <w:pPr>
        <w:rPr>
          <w:rFonts w:ascii="Arial" w:eastAsia="Times New Roman" w:hAnsi="Arial" w:cs="Arial"/>
          <w:color w:val="000000"/>
          <w:sz w:val="20"/>
          <w:szCs w:val="20"/>
          <w:lang w:val="en-IN" w:eastAsia="en-IN"/>
        </w:rPr>
      </w:pPr>
    </w:p>
    <w:p w14:paraId="3FF03D2F" w14:textId="53F14A98" w:rsidR="009045BB" w:rsidRDefault="00E93ABF"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The above data tells us that the maximum demand for tiles was in the year 2018 and the minimum demand for tiles </w:t>
      </w:r>
      <w:r w:rsidR="00F90E4D">
        <w:rPr>
          <w:rFonts w:ascii="Arial" w:eastAsia="Times New Roman" w:hAnsi="Arial" w:cs="Arial"/>
          <w:color w:val="000000"/>
          <w:sz w:val="20"/>
          <w:szCs w:val="20"/>
          <w:lang w:val="en-IN" w:eastAsia="en-IN"/>
        </w:rPr>
        <w:t>was in 2020</w:t>
      </w:r>
    </w:p>
    <w:p w14:paraId="6AC79291" w14:textId="77777777" w:rsidR="003F09D5" w:rsidRDefault="003F09D5" w:rsidP="00034DD0">
      <w:pPr>
        <w:rPr>
          <w:rFonts w:ascii="Arial" w:eastAsia="Times New Roman" w:hAnsi="Arial" w:cs="Arial"/>
          <w:color w:val="000000"/>
          <w:sz w:val="20"/>
          <w:szCs w:val="20"/>
          <w:lang w:val="en-IN" w:eastAsia="en-IN"/>
        </w:rPr>
      </w:pPr>
    </w:p>
    <w:p w14:paraId="788E9FD1" w14:textId="4846D65E" w:rsidR="009045BB" w:rsidRDefault="00540E1F" w:rsidP="00034DD0">
      <w:pPr>
        <w:rPr>
          <w:rFonts w:ascii="Arial" w:eastAsia="Times New Roman" w:hAnsi="Arial" w:cs="Arial"/>
          <w:color w:val="000000"/>
          <w:sz w:val="20"/>
          <w:szCs w:val="20"/>
          <w:lang w:val="en-IN" w:eastAsia="en-IN"/>
        </w:rPr>
      </w:pPr>
      <w:r>
        <w:rPr>
          <w:noProof/>
        </w:rPr>
        <w:drawing>
          <wp:inline distT="0" distB="0" distL="0" distR="0" wp14:anchorId="4DCC5355" wp14:editId="32A5C5A9">
            <wp:extent cx="306705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981200"/>
                    </a:xfrm>
                    <a:prstGeom prst="rect">
                      <a:avLst/>
                    </a:prstGeom>
                  </pic:spPr>
                </pic:pic>
              </a:graphicData>
            </a:graphic>
          </wp:inline>
        </w:drawing>
      </w:r>
    </w:p>
    <w:p w14:paraId="609AA811" w14:textId="554745F6" w:rsidR="00540E1F" w:rsidRDefault="00540E1F" w:rsidP="00034DD0">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The above data tells us that the tile size along with the production quantity.</w:t>
      </w:r>
    </w:p>
    <w:p w14:paraId="447732C1" w14:textId="2BE2E5B0" w:rsidR="00540E1F" w:rsidRDefault="00540E1F" w:rsidP="00034DD0">
      <w:pPr>
        <w:rPr>
          <w:rFonts w:ascii="Arial" w:eastAsia="Times New Roman" w:hAnsi="Arial" w:cs="Arial"/>
          <w:color w:val="000000"/>
          <w:sz w:val="20"/>
          <w:szCs w:val="20"/>
          <w:lang w:val="en-IN" w:eastAsia="en-IN"/>
        </w:rPr>
      </w:pPr>
    </w:p>
    <w:p w14:paraId="3A926708" w14:textId="2A53E14F" w:rsidR="00540E1F" w:rsidRDefault="00540E1F" w:rsidP="00034DD0">
      <w:pPr>
        <w:rPr>
          <w:rFonts w:ascii="Arial" w:eastAsia="Times New Roman" w:hAnsi="Arial" w:cs="Arial"/>
          <w:color w:val="000000"/>
          <w:sz w:val="20"/>
          <w:szCs w:val="20"/>
          <w:lang w:val="en-IN" w:eastAsia="en-IN"/>
        </w:rPr>
      </w:pPr>
    </w:p>
    <w:p w14:paraId="67E40B9A" w14:textId="77777777"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Summary Statistics for Production Quantity:</w:t>
      </w:r>
    </w:p>
    <w:p w14:paraId="329E0B22" w14:textId="77777777" w:rsidR="00540E1F" w:rsidRPr="00540E1F" w:rsidRDefault="00540E1F" w:rsidP="00540E1F">
      <w:pPr>
        <w:rPr>
          <w:rFonts w:ascii="Arial" w:eastAsia="Times New Roman" w:hAnsi="Arial" w:cs="Arial"/>
          <w:color w:val="000000"/>
          <w:sz w:val="20"/>
          <w:szCs w:val="20"/>
          <w:lang w:val="en-IN" w:eastAsia="en-IN"/>
        </w:rPr>
      </w:pPr>
    </w:p>
    <w:p w14:paraId="741DD850" w14:textId="688850B8"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Mean</w:t>
      </w:r>
      <w:r w:rsidR="00B45DFF">
        <w:rPr>
          <w:rFonts w:ascii="Arial" w:eastAsia="Times New Roman" w:hAnsi="Arial" w:cs="Arial"/>
          <w:color w:val="000000"/>
          <w:sz w:val="20"/>
          <w:szCs w:val="20"/>
          <w:lang w:val="en-IN" w:eastAsia="en-IN"/>
        </w:rPr>
        <w:t>: 475152.02088</w:t>
      </w:r>
    </w:p>
    <w:p w14:paraId="38006169" w14:textId="4AC917EF"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Median</w:t>
      </w:r>
      <w:r w:rsidR="00B45DFF">
        <w:rPr>
          <w:rFonts w:ascii="Arial" w:eastAsia="Times New Roman" w:hAnsi="Arial" w:cs="Arial"/>
          <w:color w:val="000000"/>
          <w:sz w:val="20"/>
          <w:szCs w:val="20"/>
          <w:lang w:val="en-IN" w:eastAsia="en-IN"/>
        </w:rPr>
        <w:t>:2883.5</w:t>
      </w:r>
    </w:p>
    <w:p w14:paraId="01A5C5CD" w14:textId="77777777"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Standard Deviation</w:t>
      </w:r>
    </w:p>
    <w:p w14:paraId="4FA1F5FB" w14:textId="2F18A0BD"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Minimum</w:t>
      </w:r>
      <w:r w:rsidR="00B45DFF">
        <w:rPr>
          <w:rFonts w:ascii="Arial" w:eastAsia="Times New Roman" w:hAnsi="Arial" w:cs="Arial"/>
          <w:color w:val="000000"/>
          <w:sz w:val="20"/>
          <w:szCs w:val="20"/>
          <w:lang w:val="en-IN" w:eastAsia="en-IN"/>
        </w:rPr>
        <w:t>: 0</w:t>
      </w:r>
    </w:p>
    <w:p w14:paraId="136673FB" w14:textId="6F05F65C" w:rsidR="00540E1F" w:rsidRPr="00540E1F"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Maximum</w:t>
      </w:r>
      <w:r w:rsidR="00B45DFF">
        <w:rPr>
          <w:rFonts w:ascii="Arial" w:eastAsia="Times New Roman" w:hAnsi="Arial" w:cs="Arial"/>
          <w:color w:val="000000"/>
          <w:sz w:val="20"/>
          <w:szCs w:val="20"/>
          <w:lang w:val="en-IN" w:eastAsia="en-IN"/>
        </w:rPr>
        <w:t>: 794922</w:t>
      </w:r>
    </w:p>
    <w:p w14:paraId="6EF75F99" w14:textId="40B1F0FD" w:rsidR="00540E1F" w:rsidRPr="00034DD0" w:rsidRDefault="00540E1F" w:rsidP="00540E1F">
      <w:pPr>
        <w:rPr>
          <w:rFonts w:ascii="Arial" w:eastAsia="Times New Roman" w:hAnsi="Arial" w:cs="Arial"/>
          <w:color w:val="000000"/>
          <w:sz w:val="20"/>
          <w:szCs w:val="20"/>
          <w:lang w:val="en-IN" w:eastAsia="en-IN"/>
        </w:rPr>
      </w:pPr>
      <w:r w:rsidRPr="00540E1F">
        <w:rPr>
          <w:rFonts w:ascii="Arial" w:eastAsia="Times New Roman" w:hAnsi="Arial" w:cs="Arial"/>
          <w:color w:val="000000"/>
          <w:sz w:val="20"/>
          <w:szCs w:val="20"/>
          <w:lang w:val="en-IN" w:eastAsia="en-IN"/>
        </w:rPr>
        <w:t>Quartiles</w:t>
      </w:r>
      <w:r w:rsidR="00B45DFF">
        <w:rPr>
          <w:rFonts w:ascii="Arial" w:eastAsia="Times New Roman" w:hAnsi="Arial" w:cs="Arial"/>
          <w:color w:val="000000"/>
          <w:sz w:val="20"/>
          <w:szCs w:val="20"/>
          <w:lang w:val="en-IN" w:eastAsia="en-IN"/>
        </w:rPr>
        <w:t>:</w:t>
      </w:r>
    </w:p>
    <w:p w14:paraId="498758B9" w14:textId="48360575" w:rsidR="00A41A32" w:rsidRDefault="00B45DFF"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25</w:t>
      </w:r>
      <w:r w:rsidRPr="00B45DFF">
        <w:rPr>
          <w:rFonts w:ascii="Arial" w:eastAsia="Times New Roman" w:hAnsi="Arial" w:cs="Arial"/>
          <w:color w:val="000000"/>
          <w:sz w:val="20"/>
          <w:szCs w:val="20"/>
          <w:vertAlign w:val="superscript"/>
          <w:lang w:val="en-IN" w:eastAsia="en-IN"/>
        </w:rPr>
        <w:t>th</w:t>
      </w:r>
      <w:r>
        <w:rPr>
          <w:rFonts w:ascii="Arial" w:eastAsia="Times New Roman" w:hAnsi="Arial" w:cs="Arial"/>
          <w:color w:val="000000"/>
          <w:sz w:val="20"/>
          <w:szCs w:val="20"/>
          <w:lang w:val="en-IN" w:eastAsia="en-IN"/>
        </w:rPr>
        <w:t xml:space="preserve"> percentile=0</w:t>
      </w:r>
    </w:p>
    <w:p w14:paraId="3F35F0EB" w14:textId="26A04DDE" w:rsidR="00B45DFF" w:rsidRDefault="00B45DFF"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50</w:t>
      </w:r>
      <w:r w:rsidRPr="00B45DFF">
        <w:rPr>
          <w:rFonts w:ascii="Arial" w:eastAsia="Times New Roman" w:hAnsi="Arial" w:cs="Arial"/>
          <w:color w:val="000000"/>
          <w:sz w:val="20"/>
          <w:szCs w:val="20"/>
          <w:vertAlign w:val="superscript"/>
          <w:lang w:val="en-IN" w:eastAsia="en-IN"/>
        </w:rPr>
        <w:t>th</w:t>
      </w:r>
      <w:r>
        <w:rPr>
          <w:rFonts w:ascii="Arial" w:eastAsia="Times New Roman" w:hAnsi="Arial" w:cs="Arial"/>
          <w:color w:val="000000"/>
          <w:sz w:val="20"/>
          <w:szCs w:val="20"/>
          <w:lang w:val="en-IN" w:eastAsia="en-IN"/>
        </w:rPr>
        <w:t xml:space="preserve"> percentile=2883.5</w:t>
      </w:r>
    </w:p>
    <w:p w14:paraId="6ED81683" w14:textId="3099FE46" w:rsidR="00B45DFF" w:rsidRPr="00A41A32" w:rsidRDefault="00B45DFF" w:rsidP="00A41A32">
      <w:pP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75</w:t>
      </w:r>
      <w:r w:rsidRPr="00B45DFF">
        <w:rPr>
          <w:rFonts w:ascii="Arial" w:eastAsia="Times New Roman" w:hAnsi="Arial" w:cs="Arial"/>
          <w:color w:val="000000"/>
          <w:sz w:val="20"/>
          <w:szCs w:val="20"/>
          <w:vertAlign w:val="superscript"/>
          <w:lang w:val="en-IN" w:eastAsia="en-IN"/>
        </w:rPr>
        <w:t>th</w:t>
      </w:r>
      <w:r>
        <w:rPr>
          <w:rFonts w:ascii="Arial" w:eastAsia="Times New Roman" w:hAnsi="Arial" w:cs="Arial"/>
          <w:color w:val="000000"/>
          <w:sz w:val="20"/>
          <w:szCs w:val="20"/>
          <w:lang w:val="en-IN" w:eastAsia="en-IN"/>
        </w:rPr>
        <w:t xml:space="preserve"> percentile=46732</w:t>
      </w:r>
    </w:p>
    <w:p w14:paraId="28096FC8" w14:textId="0D12189C" w:rsidR="00A41A32" w:rsidRPr="00A41A32" w:rsidRDefault="00A41A32" w:rsidP="00A41A32">
      <w:pPr>
        <w:rPr>
          <w:rFonts w:ascii="Arial" w:eastAsia="Times New Roman" w:hAnsi="Arial" w:cs="Arial"/>
          <w:color w:val="000000"/>
          <w:sz w:val="20"/>
          <w:szCs w:val="20"/>
          <w:lang w:val="en-IN" w:eastAsia="en-IN"/>
        </w:rPr>
      </w:pPr>
    </w:p>
    <w:p w14:paraId="66A55A20" w14:textId="573DEE95" w:rsidR="0021517D" w:rsidRPr="00E93ABF" w:rsidRDefault="0021517D" w:rsidP="00E93ABF">
      <w:pPr>
        <w:tabs>
          <w:tab w:val="left" w:pos="1181"/>
        </w:tabs>
        <w:spacing w:line="256" w:lineRule="auto"/>
        <w:ind w:right="802"/>
        <w:rPr>
          <w:sz w:val="24"/>
        </w:rPr>
      </w:pPr>
    </w:p>
    <w:p w14:paraId="1A5EB687" w14:textId="3E8D1E0D" w:rsidR="00A41A32" w:rsidRDefault="00A41A32" w:rsidP="0021517D">
      <w:pPr>
        <w:rPr>
          <w:rFonts w:ascii="Arial" w:eastAsia="Times New Roman" w:hAnsi="Arial" w:cs="Arial"/>
          <w:color w:val="000000"/>
          <w:sz w:val="20"/>
          <w:szCs w:val="20"/>
          <w:lang w:val="en-IN" w:eastAsia="en-IN"/>
        </w:rPr>
      </w:pPr>
    </w:p>
    <w:p w14:paraId="46C6BDBA" w14:textId="77777777" w:rsidR="00A41A32" w:rsidRPr="0021517D" w:rsidRDefault="00A41A32" w:rsidP="0021517D">
      <w:pPr>
        <w:rPr>
          <w:rFonts w:ascii="Arial" w:eastAsia="Times New Roman" w:hAnsi="Arial" w:cs="Arial"/>
          <w:color w:val="000000"/>
          <w:sz w:val="20"/>
          <w:szCs w:val="20"/>
          <w:lang w:val="en-IN" w:eastAsia="en-IN"/>
        </w:rPr>
      </w:pPr>
    </w:p>
    <w:p w14:paraId="6A47443B" w14:textId="7D3CDA1C" w:rsidR="0021517D" w:rsidRDefault="0021517D" w:rsidP="003B6A0D">
      <w:pPr>
        <w:tabs>
          <w:tab w:val="left" w:pos="1181"/>
        </w:tabs>
        <w:spacing w:line="256" w:lineRule="auto"/>
        <w:ind w:right="802"/>
        <w:rPr>
          <w:sz w:val="24"/>
        </w:rPr>
      </w:pPr>
    </w:p>
    <w:p w14:paraId="6E358FBD" w14:textId="17D837B5" w:rsidR="00EB76F5" w:rsidRDefault="00EB76F5" w:rsidP="003B6A0D">
      <w:pPr>
        <w:tabs>
          <w:tab w:val="left" w:pos="1181"/>
        </w:tabs>
        <w:spacing w:line="256" w:lineRule="auto"/>
        <w:ind w:right="802"/>
        <w:rPr>
          <w:sz w:val="24"/>
        </w:rPr>
      </w:pPr>
    </w:p>
    <w:p w14:paraId="5CDDD07A" w14:textId="4493BB3A" w:rsidR="00EB76F5" w:rsidRDefault="00EB76F5" w:rsidP="003B6A0D">
      <w:pPr>
        <w:tabs>
          <w:tab w:val="left" w:pos="1181"/>
        </w:tabs>
        <w:spacing w:line="256" w:lineRule="auto"/>
        <w:ind w:right="802"/>
        <w:rPr>
          <w:sz w:val="24"/>
        </w:rPr>
      </w:pPr>
    </w:p>
    <w:p w14:paraId="728270EA" w14:textId="1132C0D7" w:rsidR="00EB76F5" w:rsidRDefault="00EB76F5" w:rsidP="003B6A0D">
      <w:pPr>
        <w:tabs>
          <w:tab w:val="left" w:pos="1181"/>
        </w:tabs>
        <w:spacing w:line="256" w:lineRule="auto"/>
        <w:ind w:right="802"/>
        <w:rPr>
          <w:sz w:val="24"/>
        </w:rPr>
      </w:pPr>
    </w:p>
    <w:p w14:paraId="631CA715" w14:textId="5D42CC8F" w:rsidR="00EB76F5" w:rsidRDefault="00EB76F5" w:rsidP="003B6A0D">
      <w:pPr>
        <w:tabs>
          <w:tab w:val="left" w:pos="1181"/>
        </w:tabs>
        <w:spacing w:line="256" w:lineRule="auto"/>
        <w:ind w:right="802"/>
        <w:rPr>
          <w:sz w:val="24"/>
        </w:rPr>
      </w:pPr>
    </w:p>
    <w:p w14:paraId="66AE746C" w14:textId="4DB53158" w:rsidR="00EB76F5" w:rsidRDefault="00EB76F5" w:rsidP="003B6A0D">
      <w:pPr>
        <w:tabs>
          <w:tab w:val="left" w:pos="1181"/>
        </w:tabs>
        <w:spacing w:line="256" w:lineRule="auto"/>
        <w:ind w:right="802"/>
        <w:rPr>
          <w:sz w:val="24"/>
        </w:rPr>
      </w:pPr>
    </w:p>
    <w:p w14:paraId="3B32DC34" w14:textId="29368B90" w:rsidR="00EB76F5" w:rsidRDefault="00EB76F5" w:rsidP="003B6A0D">
      <w:pPr>
        <w:tabs>
          <w:tab w:val="left" w:pos="1181"/>
        </w:tabs>
        <w:spacing w:line="256" w:lineRule="auto"/>
        <w:ind w:right="802"/>
        <w:rPr>
          <w:sz w:val="24"/>
        </w:rPr>
      </w:pPr>
    </w:p>
    <w:p w14:paraId="2C94D088" w14:textId="6410B43E" w:rsidR="00EB76F5" w:rsidRDefault="00EB76F5" w:rsidP="003B6A0D">
      <w:pPr>
        <w:tabs>
          <w:tab w:val="left" w:pos="1181"/>
        </w:tabs>
        <w:spacing w:line="256" w:lineRule="auto"/>
        <w:ind w:right="802"/>
        <w:rPr>
          <w:sz w:val="24"/>
        </w:rPr>
      </w:pPr>
    </w:p>
    <w:p w14:paraId="6FDF8942" w14:textId="6DA1A7E7" w:rsidR="00EB76F5" w:rsidRDefault="00EB76F5" w:rsidP="003B6A0D">
      <w:pPr>
        <w:tabs>
          <w:tab w:val="left" w:pos="1181"/>
        </w:tabs>
        <w:spacing w:line="256" w:lineRule="auto"/>
        <w:ind w:right="802"/>
        <w:rPr>
          <w:sz w:val="24"/>
        </w:rPr>
      </w:pPr>
    </w:p>
    <w:p w14:paraId="6DB33DBB" w14:textId="77777777" w:rsidR="00EB76F5" w:rsidRPr="003B6A0D" w:rsidRDefault="00EB76F5" w:rsidP="003B6A0D">
      <w:pPr>
        <w:tabs>
          <w:tab w:val="left" w:pos="1181"/>
        </w:tabs>
        <w:spacing w:line="256" w:lineRule="auto"/>
        <w:ind w:right="802"/>
        <w:rPr>
          <w:sz w:val="24"/>
        </w:rPr>
      </w:pPr>
      <w:bookmarkStart w:id="0" w:name="_GoBack"/>
      <w:bookmarkEnd w:id="0"/>
    </w:p>
    <w:sectPr w:rsidR="00EB76F5" w:rsidRPr="003B6A0D">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46A4"/>
    <w:multiLevelType w:val="hybridMultilevel"/>
    <w:tmpl w:val="9628E382"/>
    <w:lvl w:ilvl="0" w:tplc="A162B43E">
      <w:start w:val="1"/>
      <w:numFmt w:val="decimal"/>
      <w:lvlText w:val="%1."/>
      <w:lvlJc w:val="left"/>
      <w:pPr>
        <w:ind w:left="820" w:hanging="360"/>
      </w:pPr>
      <w:rPr>
        <w:rFonts w:ascii="Cambria Math" w:eastAsia="Cambria Math" w:hAnsi="Cambria Math" w:cs="Cambria Math" w:hint="default"/>
        <w:spacing w:val="-1"/>
        <w:w w:val="100"/>
        <w:sz w:val="24"/>
        <w:szCs w:val="24"/>
        <w:lang w:val="en-US" w:eastAsia="en-US" w:bidi="ar-SA"/>
      </w:rPr>
    </w:lvl>
    <w:lvl w:ilvl="1" w:tplc="39864BB8">
      <w:numFmt w:val="bullet"/>
      <w:lvlText w:val="•"/>
      <w:lvlJc w:val="left"/>
      <w:pPr>
        <w:ind w:left="1662" w:hanging="360"/>
      </w:pPr>
      <w:rPr>
        <w:rFonts w:hint="default"/>
        <w:lang w:val="en-US" w:eastAsia="en-US" w:bidi="ar-SA"/>
      </w:rPr>
    </w:lvl>
    <w:lvl w:ilvl="2" w:tplc="38EC3F32">
      <w:numFmt w:val="bullet"/>
      <w:lvlText w:val="•"/>
      <w:lvlJc w:val="left"/>
      <w:pPr>
        <w:ind w:left="2505" w:hanging="360"/>
      </w:pPr>
      <w:rPr>
        <w:rFonts w:hint="default"/>
        <w:lang w:val="en-US" w:eastAsia="en-US" w:bidi="ar-SA"/>
      </w:rPr>
    </w:lvl>
    <w:lvl w:ilvl="3" w:tplc="B1F491BC">
      <w:numFmt w:val="bullet"/>
      <w:lvlText w:val="•"/>
      <w:lvlJc w:val="left"/>
      <w:pPr>
        <w:ind w:left="3347" w:hanging="360"/>
      </w:pPr>
      <w:rPr>
        <w:rFonts w:hint="default"/>
        <w:lang w:val="en-US" w:eastAsia="en-US" w:bidi="ar-SA"/>
      </w:rPr>
    </w:lvl>
    <w:lvl w:ilvl="4" w:tplc="7B12D61A">
      <w:numFmt w:val="bullet"/>
      <w:lvlText w:val="•"/>
      <w:lvlJc w:val="left"/>
      <w:pPr>
        <w:ind w:left="4190" w:hanging="360"/>
      </w:pPr>
      <w:rPr>
        <w:rFonts w:hint="default"/>
        <w:lang w:val="en-US" w:eastAsia="en-US" w:bidi="ar-SA"/>
      </w:rPr>
    </w:lvl>
    <w:lvl w:ilvl="5" w:tplc="1FC4E7B2">
      <w:numFmt w:val="bullet"/>
      <w:lvlText w:val="•"/>
      <w:lvlJc w:val="left"/>
      <w:pPr>
        <w:ind w:left="5033" w:hanging="360"/>
      </w:pPr>
      <w:rPr>
        <w:rFonts w:hint="default"/>
        <w:lang w:val="en-US" w:eastAsia="en-US" w:bidi="ar-SA"/>
      </w:rPr>
    </w:lvl>
    <w:lvl w:ilvl="6" w:tplc="25B4C100">
      <w:numFmt w:val="bullet"/>
      <w:lvlText w:val="•"/>
      <w:lvlJc w:val="left"/>
      <w:pPr>
        <w:ind w:left="5875" w:hanging="360"/>
      </w:pPr>
      <w:rPr>
        <w:rFonts w:hint="default"/>
        <w:lang w:val="en-US" w:eastAsia="en-US" w:bidi="ar-SA"/>
      </w:rPr>
    </w:lvl>
    <w:lvl w:ilvl="7" w:tplc="D5CEDA20">
      <w:numFmt w:val="bullet"/>
      <w:lvlText w:val="•"/>
      <w:lvlJc w:val="left"/>
      <w:pPr>
        <w:ind w:left="6718" w:hanging="360"/>
      </w:pPr>
      <w:rPr>
        <w:rFonts w:hint="default"/>
        <w:lang w:val="en-US" w:eastAsia="en-US" w:bidi="ar-SA"/>
      </w:rPr>
    </w:lvl>
    <w:lvl w:ilvl="8" w:tplc="AD1ED84A">
      <w:numFmt w:val="bullet"/>
      <w:lvlText w:val="•"/>
      <w:lvlJc w:val="left"/>
      <w:pPr>
        <w:ind w:left="7561" w:hanging="360"/>
      </w:pPr>
      <w:rPr>
        <w:rFonts w:hint="default"/>
        <w:lang w:val="en-US" w:eastAsia="en-US" w:bidi="ar-SA"/>
      </w:rPr>
    </w:lvl>
  </w:abstractNum>
  <w:abstractNum w:abstractNumId="1" w15:restartNumberingAfterBreak="0">
    <w:nsid w:val="0FA13BAE"/>
    <w:multiLevelType w:val="hybridMultilevel"/>
    <w:tmpl w:val="88D49160"/>
    <w:lvl w:ilvl="0" w:tplc="BC964F2A">
      <w:start w:val="1"/>
      <w:numFmt w:val="decimal"/>
      <w:lvlText w:val="%1."/>
      <w:lvlJc w:val="left"/>
      <w:pPr>
        <w:ind w:left="820" w:hanging="360"/>
      </w:pPr>
      <w:rPr>
        <w:rFonts w:ascii="Cambria Math" w:eastAsia="Cambria Math" w:hAnsi="Cambria Math" w:cs="Cambria Math" w:hint="default"/>
        <w:spacing w:val="-1"/>
        <w:w w:val="100"/>
        <w:sz w:val="24"/>
        <w:szCs w:val="24"/>
        <w:lang w:val="en-US" w:eastAsia="en-US" w:bidi="ar-SA"/>
      </w:rPr>
    </w:lvl>
    <w:lvl w:ilvl="1" w:tplc="86668AF6">
      <w:numFmt w:val="bullet"/>
      <w:lvlText w:val="•"/>
      <w:lvlJc w:val="left"/>
      <w:pPr>
        <w:ind w:left="1662" w:hanging="360"/>
      </w:pPr>
      <w:rPr>
        <w:rFonts w:hint="default"/>
        <w:lang w:val="en-US" w:eastAsia="en-US" w:bidi="ar-SA"/>
      </w:rPr>
    </w:lvl>
    <w:lvl w:ilvl="2" w:tplc="7E68EDA6">
      <w:numFmt w:val="bullet"/>
      <w:lvlText w:val="•"/>
      <w:lvlJc w:val="left"/>
      <w:pPr>
        <w:ind w:left="2505" w:hanging="360"/>
      </w:pPr>
      <w:rPr>
        <w:rFonts w:hint="default"/>
        <w:lang w:val="en-US" w:eastAsia="en-US" w:bidi="ar-SA"/>
      </w:rPr>
    </w:lvl>
    <w:lvl w:ilvl="3" w:tplc="A4DE7C68">
      <w:numFmt w:val="bullet"/>
      <w:lvlText w:val="•"/>
      <w:lvlJc w:val="left"/>
      <w:pPr>
        <w:ind w:left="3347" w:hanging="360"/>
      </w:pPr>
      <w:rPr>
        <w:rFonts w:hint="default"/>
        <w:lang w:val="en-US" w:eastAsia="en-US" w:bidi="ar-SA"/>
      </w:rPr>
    </w:lvl>
    <w:lvl w:ilvl="4" w:tplc="45BEEBF0">
      <w:numFmt w:val="bullet"/>
      <w:lvlText w:val="•"/>
      <w:lvlJc w:val="left"/>
      <w:pPr>
        <w:ind w:left="4190" w:hanging="360"/>
      </w:pPr>
      <w:rPr>
        <w:rFonts w:hint="default"/>
        <w:lang w:val="en-US" w:eastAsia="en-US" w:bidi="ar-SA"/>
      </w:rPr>
    </w:lvl>
    <w:lvl w:ilvl="5" w:tplc="16D8AE82">
      <w:numFmt w:val="bullet"/>
      <w:lvlText w:val="•"/>
      <w:lvlJc w:val="left"/>
      <w:pPr>
        <w:ind w:left="5033" w:hanging="360"/>
      </w:pPr>
      <w:rPr>
        <w:rFonts w:hint="default"/>
        <w:lang w:val="en-US" w:eastAsia="en-US" w:bidi="ar-SA"/>
      </w:rPr>
    </w:lvl>
    <w:lvl w:ilvl="6" w:tplc="4D8A35C8">
      <w:numFmt w:val="bullet"/>
      <w:lvlText w:val="•"/>
      <w:lvlJc w:val="left"/>
      <w:pPr>
        <w:ind w:left="5875" w:hanging="360"/>
      </w:pPr>
      <w:rPr>
        <w:rFonts w:hint="default"/>
        <w:lang w:val="en-US" w:eastAsia="en-US" w:bidi="ar-SA"/>
      </w:rPr>
    </w:lvl>
    <w:lvl w:ilvl="7" w:tplc="C03E96A6">
      <w:numFmt w:val="bullet"/>
      <w:lvlText w:val="•"/>
      <w:lvlJc w:val="left"/>
      <w:pPr>
        <w:ind w:left="6718" w:hanging="360"/>
      </w:pPr>
      <w:rPr>
        <w:rFonts w:hint="default"/>
        <w:lang w:val="en-US" w:eastAsia="en-US" w:bidi="ar-SA"/>
      </w:rPr>
    </w:lvl>
    <w:lvl w:ilvl="8" w:tplc="D5862F3C">
      <w:numFmt w:val="bullet"/>
      <w:lvlText w:val="•"/>
      <w:lvlJc w:val="left"/>
      <w:pPr>
        <w:ind w:left="7561" w:hanging="360"/>
      </w:pPr>
      <w:rPr>
        <w:rFonts w:hint="default"/>
        <w:lang w:val="en-US" w:eastAsia="en-US" w:bidi="ar-SA"/>
      </w:rPr>
    </w:lvl>
  </w:abstractNum>
  <w:abstractNum w:abstractNumId="2" w15:restartNumberingAfterBreak="0">
    <w:nsid w:val="1578454B"/>
    <w:multiLevelType w:val="hybridMultilevel"/>
    <w:tmpl w:val="06FC3F2C"/>
    <w:lvl w:ilvl="0" w:tplc="E58E31EA">
      <w:start w:val="1"/>
      <w:numFmt w:val="decimal"/>
      <w:lvlText w:val="%1."/>
      <w:lvlJc w:val="left"/>
      <w:pPr>
        <w:ind w:left="1180" w:hanging="360"/>
      </w:pPr>
      <w:rPr>
        <w:rFonts w:ascii="Cambria Math" w:eastAsia="Cambria Math" w:hAnsi="Cambria Math" w:cs="Cambria Math" w:hint="default"/>
        <w:spacing w:val="-1"/>
        <w:w w:val="100"/>
        <w:sz w:val="24"/>
        <w:szCs w:val="24"/>
        <w:lang w:val="en-US" w:eastAsia="en-US" w:bidi="ar-SA"/>
      </w:rPr>
    </w:lvl>
    <w:lvl w:ilvl="1" w:tplc="4DBEE372">
      <w:numFmt w:val="bullet"/>
      <w:lvlText w:val="•"/>
      <w:lvlJc w:val="left"/>
      <w:pPr>
        <w:ind w:left="1986" w:hanging="360"/>
      </w:pPr>
      <w:rPr>
        <w:rFonts w:hint="default"/>
        <w:lang w:val="en-US" w:eastAsia="en-US" w:bidi="ar-SA"/>
      </w:rPr>
    </w:lvl>
    <w:lvl w:ilvl="2" w:tplc="17BE2412">
      <w:numFmt w:val="bullet"/>
      <w:lvlText w:val="•"/>
      <w:lvlJc w:val="left"/>
      <w:pPr>
        <w:ind w:left="2793" w:hanging="360"/>
      </w:pPr>
      <w:rPr>
        <w:rFonts w:hint="default"/>
        <w:lang w:val="en-US" w:eastAsia="en-US" w:bidi="ar-SA"/>
      </w:rPr>
    </w:lvl>
    <w:lvl w:ilvl="3" w:tplc="1B109CA0">
      <w:numFmt w:val="bullet"/>
      <w:lvlText w:val="•"/>
      <w:lvlJc w:val="left"/>
      <w:pPr>
        <w:ind w:left="3599" w:hanging="360"/>
      </w:pPr>
      <w:rPr>
        <w:rFonts w:hint="default"/>
        <w:lang w:val="en-US" w:eastAsia="en-US" w:bidi="ar-SA"/>
      </w:rPr>
    </w:lvl>
    <w:lvl w:ilvl="4" w:tplc="1CF64ADA">
      <w:numFmt w:val="bullet"/>
      <w:lvlText w:val="•"/>
      <w:lvlJc w:val="left"/>
      <w:pPr>
        <w:ind w:left="4406" w:hanging="360"/>
      </w:pPr>
      <w:rPr>
        <w:rFonts w:hint="default"/>
        <w:lang w:val="en-US" w:eastAsia="en-US" w:bidi="ar-SA"/>
      </w:rPr>
    </w:lvl>
    <w:lvl w:ilvl="5" w:tplc="0728EAAC">
      <w:numFmt w:val="bullet"/>
      <w:lvlText w:val="•"/>
      <w:lvlJc w:val="left"/>
      <w:pPr>
        <w:ind w:left="5213" w:hanging="360"/>
      </w:pPr>
      <w:rPr>
        <w:rFonts w:hint="default"/>
        <w:lang w:val="en-US" w:eastAsia="en-US" w:bidi="ar-SA"/>
      </w:rPr>
    </w:lvl>
    <w:lvl w:ilvl="6" w:tplc="73863626">
      <w:numFmt w:val="bullet"/>
      <w:lvlText w:val="•"/>
      <w:lvlJc w:val="left"/>
      <w:pPr>
        <w:ind w:left="6019" w:hanging="360"/>
      </w:pPr>
      <w:rPr>
        <w:rFonts w:hint="default"/>
        <w:lang w:val="en-US" w:eastAsia="en-US" w:bidi="ar-SA"/>
      </w:rPr>
    </w:lvl>
    <w:lvl w:ilvl="7" w:tplc="BD529112">
      <w:numFmt w:val="bullet"/>
      <w:lvlText w:val="•"/>
      <w:lvlJc w:val="left"/>
      <w:pPr>
        <w:ind w:left="6826" w:hanging="360"/>
      </w:pPr>
      <w:rPr>
        <w:rFonts w:hint="default"/>
        <w:lang w:val="en-US" w:eastAsia="en-US" w:bidi="ar-SA"/>
      </w:rPr>
    </w:lvl>
    <w:lvl w:ilvl="8" w:tplc="DB68B2C8">
      <w:numFmt w:val="bullet"/>
      <w:lvlText w:val="•"/>
      <w:lvlJc w:val="left"/>
      <w:pPr>
        <w:ind w:left="7633" w:hanging="360"/>
      </w:pPr>
      <w:rPr>
        <w:rFonts w:hint="default"/>
        <w:lang w:val="en-US" w:eastAsia="en-US" w:bidi="ar-SA"/>
      </w:rPr>
    </w:lvl>
  </w:abstractNum>
  <w:abstractNum w:abstractNumId="3" w15:restartNumberingAfterBreak="0">
    <w:nsid w:val="1AA67660"/>
    <w:multiLevelType w:val="hybridMultilevel"/>
    <w:tmpl w:val="28746D76"/>
    <w:lvl w:ilvl="0" w:tplc="C92AE126">
      <w:start w:val="1"/>
      <w:numFmt w:val="decimal"/>
      <w:lvlText w:val="%1."/>
      <w:lvlJc w:val="left"/>
      <w:pPr>
        <w:ind w:left="820" w:hanging="360"/>
      </w:pPr>
      <w:rPr>
        <w:rFonts w:ascii="Cambria Math" w:eastAsia="Cambria Math" w:hAnsi="Cambria Math" w:cs="Cambria Math" w:hint="default"/>
        <w:spacing w:val="-1"/>
        <w:w w:val="100"/>
        <w:sz w:val="24"/>
        <w:szCs w:val="24"/>
        <w:lang w:val="en-US" w:eastAsia="en-US" w:bidi="ar-SA"/>
      </w:rPr>
    </w:lvl>
    <w:lvl w:ilvl="1" w:tplc="174074FE">
      <w:numFmt w:val="bullet"/>
      <w:lvlText w:val="•"/>
      <w:lvlJc w:val="left"/>
      <w:pPr>
        <w:ind w:left="1662" w:hanging="360"/>
      </w:pPr>
      <w:rPr>
        <w:rFonts w:hint="default"/>
        <w:lang w:val="en-US" w:eastAsia="en-US" w:bidi="ar-SA"/>
      </w:rPr>
    </w:lvl>
    <w:lvl w:ilvl="2" w:tplc="981E3F10">
      <w:numFmt w:val="bullet"/>
      <w:lvlText w:val="•"/>
      <w:lvlJc w:val="left"/>
      <w:pPr>
        <w:ind w:left="2505" w:hanging="360"/>
      </w:pPr>
      <w:rPr>
        <w:rFonts w:hint="default"/>
        <w:lang w:val="en-US" w:eastAsia="en-US" w:bidi="ar-SA"/>
      </w:rPr>
    </w:lvl>
    <w:lvl w:ilvl="3" w:tplc="DA241682">
      <w:numFmt w:val="bullet"/>
      <w:lvlText w:val="•"/>
      <w:lvlJc w:val="left"/>
      <w:pPr>
        <w:ind w:left="3347" w:hanging="360"/>
      </w:pPr>
      <w:rPr>
        <w:rFonts w:hint="default"/>
        <w:lang w:val="en-US" w:eastAsia="en-US" w:bidi="ar-SA"/>
      </w:rPr>
    </w:lvl>
    <w:lvl w:ilvl="4" w:tplc="CD503226">
      <w:numFmt w:val="bullet"/>
      <w:lvlText w:val="•"/>
      <w:lvlJc w:val="left"/>
      <w:pPr>
        <w:ind w:left="4190" w:hanging="360"/>
      </w:pPr>
      <w:rPr>
        <w:rFonts w:hint="default"/>
        <w:lang w:val="en-US" w:eastAsia="en-US" w:bidi="ar-SA"/>
      </w:rPr>
    </w:lvl>
    <w:lvl w:ilvl="5" w:tplc="49D01956">
      <w:numFmt w:val="bullet"/>
      <w:lvlText w:val="•"/>
      <w:lvlJc w:val="left"/>
      <w:pPr>
        <w:ind w:left="5033" w:hanging="360"/>
      </w:pPr>
      <w:rPr>
        <w:rFonts w:hint="default"/>
        <w:lang w:val="en-US" w:eastAsia="en-US" w:bidi="ar-SA"/>
      </w:rPr>
    </w:lvl>
    <w:lvl w:ilvl="6" w:tplc="54BC2532">
      <w:numFmt w:val="bullet"/>
      <w:lvlText w:val="•"/>
      <w:lvlJc w:val="left"/>
      <w:pPr>
        <w:ind w:left="5875" w:hanging="360"/>
      </w:pPr>
      <w:rPr>
        <w:rFonts w:hint="default"/>
        <w:lang w:val="en-US" w:eastAsia="en-US" w:bidi="ar-SA"/>
      </w:rPr>
    </w:lvl>
    <w:lvl w:ilvl="7" w:tplc="57D60D06">
      <w:numFmt w:val="bullet"/>
      <w:lvlText w:val="•"/>
      <w:lvlJc w:val="left"/>
      <w:pPr>
        <w:ind w:left="6718" w:hanging="360"/>
      </w:pPr>
      <w:rPr>
        <w:rFonts w:hint="default"/>
        <w:lang w:val="en-US" w:eastAsia="en-US" w:bidi="ar-SA"/>
      </w:rPr>
    </w:lvl>
    <w:lvl w:ilvl="8" w:tplc="258CCAE2">
      <w:numFmt w:val="bullet"/>
      <w:lvlText w:val="•"/>
      <w:lvlJc w:val="left"/>
      <w:pPr>
        <w:ind w:left="7561" w:hanging="360"/>
      </w:pPr>
      <w:rPr>
        <w:rFonts w:hint="default"/>
        <w:lang w:val="en-US" w:eastAsia="en-US" w:bidi="ar-SA"/>
      </w:rPr>
    </w:lvl>
  </w:abstractNum>
  <w:abstractNum w:abstractNumId="4" w15:restartNumberingAfterBreak="0">
    <w:nsid w:val="21045A9B"/>
    <w:multiLevelType w:val="hybridMultilevel"/>
    <w:tmpl w:val="80001748"/>
    <w:lvl w:ilvl="0" w:tplc="9460D3AA">
      <w:start w:val="1"/>
      <w:numFmt w:val="decimal"/>
      <w:lvlText w:val="%1."/>
      <w:lvlJc w:val="left"/>
      <w:pPr>
        <w:ind w:left="856" w:hanging="360"/>
      </w:pPr>
      <w:rPr>
        <w:rFonts w:ascii="Cambria Math" w:eastAsia="Cambria Math" w:hAnsi="Cambria Math" w:cs="Cambria Math" w:hint="default"/>
        <w:spacing w:val="-1"/>
        <w:w w:val="100"/>
        <w:sz w:val="24"/>
        <w:szCs w:val="24"/>
        <w:lang w:val="en-US" w:eastAsia="en-US" w:bidi="ar-SA"/>
      </w:rPr>
    </w:lvl>
    <w:lvl w:ilvl="1" w:tplc="B23C1FFC">
      <w:start w:val="1"/>
      <w:numFmt w:val="decimal"/>
      <w:lvlText w:val="%2."/>
      <w:lvlJc w:val="left"/>
      <w:pPr>
        <w:ind w:left="976" w:hanging="360"/>
      </w:pPr>
      <w:rPr>
        <w:rFonts w:ascii="Cambria Math" w:eastAsia="Cambria Math" w:hAnsi="Cambria Math" w:cs="Cambria Math" w:hint="default"/>
        <w:spacing w:val="-1"/>
        <w:w w:val="100"/>
        <w:sz w:val="24"/>
        <w:szCs w:val="24"/>
        <w:lang w:val="en-US" w:eastAsia="en-US" w:bidi="ar-SA"/>
      </w:rPr>
    </w:lvl>
    <w:lvl w:ilvl="2" w:tplc="6D5CCE0A">
      <w:numFmt w:val="bullet"/>
      <w:lvlText w:val=""/>
      <w:lvlJc w:val="left"/>
      <w:pPr>
        <w:ind w:left="1696" w:hanging="360"/>
      </w:pPr>
      <w:rPr>
        <w:rFonts w:ascii="Symbol" w:eastAsia="Symbol" w:hAnsi="Symbol" w:cs="Symbol" w:hint="default"/>
        <w:w w:val="100"/>
        <w:sz w:val="24"/>
        <w:szCs w:val="24"/>
        <w:lang w:val="en-US" w:eastAsia="en-US" w:bidi="ar-SA"/>
      </w:rPr>
    </w:lvl>
    <w:lvl w:ilvl="3" w:tplc="F19EDA34">
      <w:numFmt w:val="bullet"/>
      <w:lvlText w:val="•"/>
      <w:lvlJc w:val="left"/>
      <w:pPr>
        <w:ind w:left="2643" w:hanging="360"/>
      </w:pPr>
      <w:rPr>
        <w:rFonts w:hint="default"/>
        <w:lang w:val="en-US" w:eastAsia="en-US" w:bidi="ar-SA"/>
      </w:rPr>
    </w:lvl>
    <w:lvl w:ilvl="4" w:tplc="BB8A559C">
      <w:numFmt w:val="bullet"/>
      <w:lvlText w:val="•"/>
      <w:lvlJc w:val="left"/>
      <w:pPr>
        <w:ind w:left="3586" w:hanging="360"/>
      </w:pPr>
      <w:rPr>
        <w:rFonts w:hint="default"/>
        <w:lang w:val="en-US" w:eastAsia="en-US" w:bidi="ar-SA"/>
      </w:rPr>
    </w:lvl>
    <w:lvl w:ilvl="5" w:tplc="B016E044">
      <w:numFmt w:val="bullet"/>
      <w:lvlText w:val="•"/>
      <w:lvlJc w:val="left"/>
      <w:pPr>
        <w:ind w:left="4529" w:hanging="360"/>
      </w:pPr>
      <w:rPr>
        <w:rFonts w:hint="default"/>
        <w:lang w:val="en-US" w:eastAsia="en-US" w:bidi="ar-SA"/>
      </w:rPr>
    </w:lvl>
    <w:lvl w:ilvl="6" w:tplc="296696B4">
      <w:numFmt w:val="bullet"/>
      <w:lvlText w:val="•"/>
      <w:lvlJc w:val="left"/>
      <w:pPr>
        <w:ind w:left="5473" w:hanging="360"/>
      </w:pPr>
      <w:rPr>
        <w:rFonts w:hint="default"/>
        <w:lang w:val="en-US" w:eastAsia="en-US" w:bidi="ar-SA"/>
      </w:rPr>
    </w:lvl>
    <w:lvl w:ilvl="7" w:tplc="10722AA4">
      <w:numFmt w:val="bullet"/>
      <w:lvlText w:val="•"/>
      <w:lvlJc w:val="left"/>
      <w:pPr>
        <w:ind w:left="6416" w:hanging="360"/>
      </w:pPr>
      <w:rPr>
        <w:rFonts w:hint="default"/>
        <w:lang w:val="en-US" w:eastAsia="en-US" w:bidi="ar-SA"/>
      </w:rPr>
    </w:lvl>
    <w:lvl w:ilvl="8" w:tplc="2D801014">
      <w:numFmt w:val="bullet"/>
      <w:lvlText w:val="•"/>
      <w:lvlJc w:val="left"/>
      <w:pPr>
        <w:ind w:left="7359" w:hanging="360"/>
      </w:pPr>
      <w:rPr>
        <w:rFonts w:hint="default"/>
        <w:lang w:val="en-US" w:eastAsia="en-US" w:bidi="ar-SA"/>
      </w:rPr>
    </w:lvl>
  </w:abstractNum>
  <w:abstractNum w:abstractNumId="5" w15:restartNumberingAfterBreak="0">
    <w:nsid w:val="3AD66D58"/>
    <w:multiLevelType w:val="hybridMultilevel"/>
    <w:tmpl w:val="4D1A2C34"/>
    <w:lvl w:ilvl="0" w:tplc="1DE2C818">
      <w:start w:val="1"/>
      <w:numFmt w:val="decimal"/>
      <w:lvlText w:val="%1."/>
      <w:lvlJc w:val="left"/>
      <w:pPr>
        <w:ind w:left="820" w:hanging="360"/>
      </w:pPr>
      <w:rPr>
        <w:rFonts w:ascii="Cambria Math" w:eastAsia="Cambria Math" w:hAnsi="Cambria Math" w:cs="Cambria Math" w:hint="default"/>
        <w:spacing w:val="-1"/>
        <w:w w:val="100"/>
        <w:sz w:val="24"/>
        <w:szCs w:val="24"/>
        <w:lang w:val="en-US" w:eastAsia="en-US" w:bidi="ar-SA"/>
      </w:rPr>
    </w:lvl>
    <w:lvl w:ilvl="1" w:tplc="B6B25DB6">
      <w:numFmt w:val="bullet"/>
      <w:lvlText w:val="•"/>
      <w:lvlJc w:val="left"/>
      <w:pPr>
        <w:ind w:left="1662" w:hanging="360"/>
      </w:pPr>
      <w:rPr>
        <w:rFonts w:hint="default"/>
        <w:lang w:val="en-US" w:eastAsia="en-US" w:bidi="ar-SA"/>
      </w:rPr>
    </w:lvl>
    <w:lvl w:ilvl="2" w:tplc="9E26967A">
      <w:numFmt w:val="bullet"/>
      <w:lvlText w:val="•"/>
      <w:lvlJc w:val="left"/>
      <w:pPr>
        <w:ind w:left="2505" w:hanging="360"/>
      </w:pPr>
      <w:rPr>
        <w:rFonts w:hint="default"/>
        <w:lang w:val="en-US" w:eastAsia="en-US" w:bidi="ar-SA"/>
      </w:rPr>
    </w:lvl>
    <w:lvl w:ilvl="3" w:tplc="50DA4CD2">
      <w:numFmt w:val="bullet"/>
      <w:lvlText w:val="•"/>
      <w:lvlJc w:val="left"/>
      <w:pPr>
        <w:ind w:left="3347" w:hanging="360"/>
      </w:pPr>
      <w:rPr>
        <w:rFonts w:hint="default"/>
        <w:lang w:val="en-US" w:eastAsia="en-US" w:bidi="ar-SA"/>
      </w:rPr>
    </w:lvl>
    <w:lvl w:ilvl="4" w:tplc="783CF5D0">
      <w:numFmt w:val="bullet"/>
      <w:lvlText w:val="•"/>
      <w:lvlJc w:val="left"/>
      <w:pPr>
        <w:ind w:left="4190" w:hanging="360"/>
      </w:pPr>
      <w:rPr>
        <w:rFonts w:hint="default"/>
        <w:lang w:val="en-US" w:eastAsia="en-US" w:bidi="ar-SA"/>
      </w:rPr>
    </w:lvl>
    <w:lvl w:ilvl="5" w:tplc="BB38F54A">
      <w:numFmt w:val="bullet"/>
      <w:lvlText w:val="•"/>
      <w:lvlJc w:val="left"/>
      <w:pPr>
        <w:ind w:left="5033" w:hanging="360"/>
      </w:pPr>
      <w:rPr>
        <w:rFonts w:hint="default"/>
        <w:lang w:val="en-US" w:eastAsia="en-US" w:bidi="ar-SA"/>
      </w:rPr>
    </w:lvl>
    <w:lvl w:ilvl="6" w:tplc="B9C2CE0E">
      <w:numFmt w:val="bullet"/>
      <w:lvlText w:val="•"/>
      <w:lvlJc w:val="left"/>
      <w:pPr>
        <w:ind w:left="5875" w:hanging="360"/>
      </w:pPr>
      <w:rPr>
        <w:rFonts w:hint="default"/>
        <w:lang w:val="en-US" w:eastAsia="en-US" w:bidi="ar-SA"/>
      </w:rPr>
    </w:lvl>
    <w:lvl w:ilvl="7" w:tplc="644C2498">
      <w:numFmt w:val="bullet"/>
      <w:lvlText w:val="•"/>
      <w:lvlJc w:val="left"/>
      <w:pPr>
        <w:ind w:left="6718" w:hanging="360"/>
      </w:pPr>
      <w:rPr>
        <w:rFonts w:hint="default"/>
        <w:lang w:val="en-US" w:eastAsia="en-US" w:bidi="ar-SA"/>
      </w:rPr>
    </w:lvl>
    <w:lvl w:ilvl="8" w:tplc="310278B4">
      <w:numFmt w:val="bullet"/>
      <w:lvlText w:val="•"/>
      <w:lvlJc w:val="left"/>
      <w:pPr>
        <w:ind w:left="7561" w:hanging="360"/>
      </w:pPr>
      <w:rPr>
        <w:rFonts w:hint="default"/>
        <w:lang w:val="en-US" w:eastAsia="en-US" w:bidi="ar-SA"/>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1639"/>
    <w:rsid w:val="00034DD0"/>
    <w:rsid w:val="000F5D81"/>
    <w:rsid w:val="002139CE"/>
    <w:rsid w:val="0021517D"/>
    <w:rsid w:val="003B6A0D"/>
    <w:rsid w:val="003F09D5"/>
    <w:rsid w:val="004773A4"/>
    <w:rsid w:val="00527B81"/>
    <w:rsid w:val="00540E1F"/>
    <w:rsid w:val="008A2EA5"/>
    <w:rsid w:val="00901E4E"/>
    <w:rsid w:val="009045BB"/>
    <w:rsid w:val="00971639"/>
    <w:rsid w:val="00A41A32"/>
    <w:rsid w:val="00B12C5F"/>
    <w:rsid w:val="00B45DFF"/>
    <w:rsid w:val="00B77556"/>
    <w:rsid w:val="00C85334"/>
    <w:rsid w:val="00D1793B"/>
    <w:rsid w:val="00E868C8"/>
    <w:rsid w:val="00E93ABF"/>
    <w:rsid w:val="00EB76F5"/>
    <w:rsid w:val="00F90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41776"/>
  <w15:docId w15:val="{9FB24C66-39F5-4923-8F33-C1CFDB5B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Math" w:eastAsia="Cambria Math" w:hAnsi="Cambria Math" w:cs="Cambria Ma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494" w:right="511"/>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8394">
      <w:bodyDiv w:val="1"/>
      <w:marLeft w:val="0"/>
      <w:marRight w:val="0"/>
      <w:marTop w:val="0"/>
      <w:marBottom w:val="0"/>
      <w:divBdr>
        <w:top w:val="none" w:sz="0" w:space="0" w:color="auto"/>
        <w:left w:val="none" w:sz="0" w:space="0" w:color="auto"/>
        <w:bottom w:val="none" w:sz="0" w:space="0" w:color="auto"/>
        <w:right w:val="none" w:sz="0" w:space="0" w:color="auto"/>
      </w:divBdr>
    </w:div>
    <w:div w:id="121923416">
      <w:bodyDiv w:val="1"/>
      <w:marLeft w:val="0"/>
      <w:marRight w:val="0"/>
      <w:marTop w:val="0"/>
      <w:marBottom w:val="0"/>
      <w:divBdr>
        <w:top w:val="none" w:sz="0" w:space="0" w:color="auto"/>
        <w:left w:val="none" w:sz="0" w:space="0" w:color="auto"/>
        <w:bottom w:val="none" w:sz="0" w:space="0" w:color="auto"/>
        <w:right w:val="none" w:sz="0" w:space="0" w:color="auto"/>
      </w:divBdr>
    </w:div>
    <w:div w:id="129712430">
      <w:bodyDiv w:val="1"/>
      <w:marLeft w:val="0"/>
      <w:marRight w:val="0"/>
      <w:marTop w:val="0"/>
      <w:marBottom w:val="0"/>
      <w:divBdr>
        <w:top w:val="none" w:sz="0" w:space="0" w:color="auto"/>
        <w:left w:val="none" w:sz="0" w:space="0" w:color="auto"/>
        <w:bottom w:val="none" w:sz="0" w:space="0" w:color="auto"/>
        <w:right w:val="none" w:sz="0" w:space="0" w:color="auto"/>
      </w:divBdr>
    </w:div>
    <w:div w:id="352345135">
      <w:bodyDiv w:val="1"/>
      <w:marLeft w:val="0"/>
      <w:marRight w:val="0"/>
      <w:marTop w:val="0"/>
      <w:marBottom w:val="0"/>
      <w:divBdr>
        <w:top w:val="none" w:sz="0" w:space="0" w:color="auto"/>
        <w:left w:val="none" w:sz="0" w:space="0" w:color="auto"/>
        <w:bottom w:val="none" w:sz="0" w:space="0" w:color="auto"/>
        <w:right w:val="none" w:sz="0" w:space="0" w:color="auto"/>
      </w:divBdr>
    </w:div>
    <w:div w:id="404305154">
      <w:bodyDiv w:val="1"/>
      <w:marLeft w:val="0"/>
      <w:marRight w:val="0"/>
      <w:marTop w:val="0"/>
      <w:marBottom w:val="0"/>
      <w:divBdr>
        <w:top w:val="none" w:sz="0" w:space="0" w:color="auto"/>
        <w:left w:val="none" w:sz="0" w:space="0" w:color="auto"/>
        <w:bottom w:val="none" w:sz="0" w:space="0" w:color="auto"/>
        <w:right w:val="none" w:sz="0" w:space="0" w:color="auto"/>
      </w:divBdr>
    </w:div>
    <w:div w:id="548762542">
      <w:bodyDiv w:val="1"/>
      <w:marLeft w:val="0"/>
      <w:marRight w:val="0"/>
      <w:marTop w:val="0"/>
      <w:marBottom w:val="0"/>
      <w:divBdr>
        <w:top w:val="none" w:sz="0" w:space="0" w:color="auto"/>
        <w:left w:val="none" w:sz="0" w:space="0" w:color="auto"/>
        <w:bottom w:val="none" w:sz="0" w:space="0" w:color="auto"/>
        <w:right w:val="none" w:sz="0" w:space="0" w:color="auto"/>
      </w:divBdr>
    </w:div>
    <w:div w:id="684750489">
      <w:bodyDiv w:val="1"/>
      <w:marLeft w:val="0"/>
      <w:marRight w:val="0"/>
      <w:marTop w:val="0"/>
      <w:marBottom w:val="0"/>
      <w:divBdr>
        <w:top w:val="none" w:sz="0" w:space="0" w:color="auto"/>
        <w:left w:val="none" w:sz="0" w:space="0" w:color="auto"/>
        <w:bottom w:val="none" w:sz="0" w:space="0" w:color="auto"/>
        <w:right w:val="none" w:sz="0" w:space="0" w:color="auto"/>
      </w:divBdr>
    </w:div>
    <w:div w:id="1454859288">
      <w:bodyDiv w:val="1"/>
      <w:marLeft w:val="0"/>
      <w:marRight w:val="0"/>
      <w:marTop w:val="0"/>
      <w:marBottom w:val="0"/>
      <w:divBdr>
        <w:top w:val="none" w:sz="0" w:space="0" w:color="auto"/>
        <w:left w:val="none" w:sz="0" w:space="0" w:color="auto"/>
        <w:bottom w:val="none" w:sz="0" w:space="0" w:color="auto"/>
        <w:right w:val="none" w:sz="0" w:space="0" w:color="auto"/>
      </w:divBdr>
    </w:div>
    <w:div w:id="1479302679">
      <w:bodyDiv w:val="1"/>
      <w:marLeft w:val="0"/>
      <w:marRight w:val="0"/>
      <w:marTop w:val="0"/>
      <w:marBottom w:val="0"/>
      <w:divBdr>
        <w:top w:val="none" w:sz="0" w:space="0" w:color="auto"/>
        <w:left w:val="none" w:sz="0" w:space="0" w:color="auto"/>
        <w:bottom w:val="none" w:sz="0" w:space="0" w:color="auto"/>
        <w:right w:val="none" w:sz="0" w:space="0" w:color="auto"/>
      </w:divBdr>
    </w:div>
    <w:div w:id="1541430726">
      <w:bodyDiv w:val="1"/>
      <w:marLeft w:val="0"/>
      <w:marRight w:val="0"/>
      <w:marTop w:val="0"/>
      <w:marBottom w:val="0"/>
      <w:divBdr>
        <w:top w:val="none" w:sz="0" w:space="0" w:color="auto"/>
        <w:left w:val="none" w:sz="0" w:space="0" w:color="auto"/>
        <w:bottom w:val="none" w:sz="0" w:space="0" w:color="auto"/>
        <w:right w:val="none" w:sz="0" w:space="0" w:color="auto"/>
      </w:divBdr>
    </w:div>
    <w:div w:id="1566723382">
      <w:bodyDiv w:val="1"/>
      <w:marLeft w:val="0"/>
      <w:marRight w:val="0"/>
      <w:marTop w:val="0"/>
      <w:marBottom w:val="0"/>
      <w:divBdr>
        <w:top w:val="none" w:sz="0" w:space="0" w:color="auto"/>
        <w:left w:val="none" w:sz="0" w:space="0" w:color="auto"/>
        <w:bottom w:val="none" w:sz="0" w:space="0" w:color="auto"/>
        <w:right w:val="none" w:sz="0" w:space="0" w:color="auto"/>
      </w:divBdr>
    </w:div>
    <w:div w:id="1721858471">
      <w:bodyDiv w:val="1"/>
      <w:marLeft w:val="0"/>
      <w:marRight w:val="0"/>
      <w:marTop w:val="0"/>
      <w:marBottom w:val="0"/>
      <w:divBdr>
        <w:top w:val="none" w:sz="0" w:space="0" w:color="auto"/>
        <w:left w:val="none" w:sz="0" w:space="0" w:color="auto"/>
        <w:bottom w:val="none" w:sz="0" w:space="0" w:color="auto"/>
        <w:right w:val="none" w:sz="0" w:space="0" w:color="auto"/>
      </w:divBdr>
    </w:div>
    <w:div w:id="1757046807">
      <w:bodyDiv w:val="1"/>
      <w:marLeft w:val="0"/>
      <w:marRight w:val="0"/>
      <w:marTop w:val="0"/>
      <w:marBottom w:val="0"/>
      <w:divBdr>
        <w:top w:val="none" w:sz="0" w:space="0" w:color="auto"/>
        <w:left w:val="none" w:sz="0" w:space="0" w:color="auto"/>
        <w:bottom w:val="none" w:sz="0" w:space="0" w:color="auto"/>
        <w:right w:val="none" w:sz="0" w:space="0" w:color="auto"/>
      </w:divBdr>
    </w:div>
    <w:div w:id="1792742778">
      <w:bodyDiv w:val="1"/>
      <w:marLeft w:val="0"/>
      <w:marRight w:val="0"/>
      <w:marTop w:val="0"/>
      <w:marBottom w:val="0"/>
      <w:divBdr>
        <w:top w:val="none" w:sz="0" w:space="0" w:color="auto"/>
        <w:left w:val="none" w:sz="0" w:space="0" w:color="auto"/>
        <w:bottom w:val="none" w:sz="0" w:space="0" w:color="auto"/>
        <w:right w:val="none" w:sz="0" w:space="0" w:color="auto"/>
      </w:divBdr>
    </w:div>
    <w:div w:id="1867671642">
      <w:bodyDiv w:val="1"/>
      <w:marLeft w:val="0"/>
      <w:marRight w:val="0"/>
      <w:marTop w:val="0"/>
      <w:marBottom w:val="0"/>
      <w:divBdr>
        <w:top w:val="none" w:sz="0" w:space="0" w:color="auto"/>
        <w:left w:val="none" w:sz="0" w:space="0" w:color="auto"/>
        <w:bottom w:val="none" w:sz="0" w:space="0" w:color="auto"/>
        <w:right w:val="none" w:sz="0" w:space="0" w:color="auto"/>
      </w:divBdr>
    </w:div>
    <w:div w:id="2058357257">
      <w:bodyDiv w:val="1"/>
      <w:marLeft w:val="0"/>
      <w:marRight w:val="0"/>
      <w:marTop w:val="0"/>
      <w:marBottom w:val="0"/>
      <w:divBdr>
        <w:top w:val="none" w:sz="0" w:space="0" w:color="auto"/>
        <w:left w:val="none" w:sz="0" w:space="0" w:color="auto"/>
        <w:bottom w:val="none" w:sz="0" w:space="0" w:color="auto"/>
        <w:right w:val="none" w:sz="0" w:space="0" w:color="auto"/>
      </w:divBdr>
    </w:div>
    <w:div w:id="2089378127">
      <w:bodyDiv w:val="1"/>
      <w:marLeft w:val="0"/>
      <w:marRight w:val="0"/>
      <w:marTop w:val="0"/>
      <w:marBottom w:val="0"/>
      <w:divBdr>
        <w:top w:val="none" w:sz="0" w:space="0" w:color="auto"/>
        <w:left w:val="none" w:sz="0" w:space="0" w:color="auto"/>
        <w:bottom w:val="none" w:sz="0" w:space="0" w:color="auto"/>
        <w:right w:val="none" w:sz="0" w:space="0" w:color="auto"/>
      </w:divBdr>
    </w:div>
    <w:div w:id="209728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4</Pages>
  <Words>489</Words>
  <Characters>2655</Characters>
  <Application>Microsoft Office Word</Application>
  <DocSecurity>0</DocSecurity>
  <Lines>156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 S&amp;H 2I SAI MANASA NADIMPALLI</dc:creator>
  <cp:lastModifiedBy>Sai Manasa</cp:lastModifiedBy>
  <cp:revision>7</cp:revision>
  <dcterms:created xsi:type="dcterms:W3CDTF">2023-10-16T19:58:00Z</dcterms:created>
  <dcterms:modified xsi:type="dcterms:W3CDTF">2023-10-19T09:45:00Z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2019</vt:lpwstr>
  </property>
  <property fmtid="{D5CDD505-2E9C-101B-9397-08002B2CF9AE}" pid="4" name="LastSaved">
    <vt:filetime>2023-10-16T00:00:00Z</vt:filetime>
  </property>
  <property fmtid="{D5CDD505-2E9C-101B-9397-08002B2CF9AE}" pid="5" name="GrammarlyDocumentId">
    <vt:lpwstr>b68552c775053c136384dc31b7c35e1565494612385cb170f17278f152d928ed</vt:lpwstr>
  </property>
</Properties>
</file>