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0B27C" w14:textId="4FE8A7F3" w:rsidR="00284AC2" w:rsidRPr="003A170F" w:rsidRDefault="003A68E4" w:rsidP="00284AC2">
      <w:pPr>
        <w:bidi w:val="0"/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>
        <w:rPr>
          <w:rFonts w:ascii="Arial Rounded MT Bold" w:hAnsi="Arial Rounded MT Bold"/>
          <w:b/>
          <w:bCs/>
          <w:sz w:val="96"/>
          <w:szCs w:val="96"/>
          <w:u w:val="single"/>
        </w:rPr>
        <w:t>Instapay</w:t>
      </w:r>
    </w:p>
    <w:p w14:paraId="13BCA399" w14:textId="77777777" w:rsidR="00284AC2" w:rsidRDefault="00284AC2" w:rsidP="00284AC2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1259761" w14:textId="77777777" w:rsidR="003A68E4" w:rsidRDefault="003A68E4" w:rsidP="003A68E4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9BBC839" w14:textId="071CFCF9" w:rsidR="00284AC2" w:rsidRDefault="00284AC2" w:rsidP="003A68E4">
      <w:pPr>
        <w:bidi w:val="0"/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  <w:r w:rsidRPr="003A170F">
        <w:rPr>
          <w:rFonts w:ascii="Arial Rounded MT Bold" w:hAnsi="Arial Rounded MT Bold"/>
          <w:b/>
          <w:bCs/>
          <w:sz w:val="40"/>
          <w:szCs w:val="40"/>
          <w:u w:val="single"/>
        </w:rPr>
        <w:t>Team Members</w:t>
      </w:r>
      <w:r w:rsidR="009204F0" w:rsidRPr="003A170F">
        <w:rPr>
          <w:rFonts w:ascii="Arial Rounded MT Bold" w:hAnsi="Arial Rounded MT Bold"/>
          <w:b/>
          <w:bCs/>
          <w:sz w:val="40"/>
          <w:szCs w:val="40"/>
          <w:u w:val="single"/>
        </w:rPr>
        <w:t>:</w:t>
      </w:r>
    </w:p>
    <w:p w14:paraId="0CD0E2FE" w14:textId="77777777" w:rsidR="003A170F" w:rsidRPr="003A170F" w:rsidRDefault="003A170F" w:rsidP="003A170F">
      <w:pPr>
        <w:bidi w:val="0"/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</w:p>
    <w:p w14:paraId="0E3AF97D" w14:textId="577847DC" w:rsidR="003A68E4" w:rsidRDefault="003A68E4" w:rsidP="003A68E4">
      <w:pPr>
        <w:bidi w:val="0"/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Ziad Ahmed Mohamed Elbeheiry </w:t>
      </w:r>
    </w:p>
    <w:p w14:paraId="3C699E1C" w14:textId="4A208398" w:rsidR="003A68E4" w:rsidRPr="009204F0" w:rsidRDefault="003A68E4" w:rsidP="003A68E4">
      <w:pPr>
        <w:bidi w:val="0"/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211004076</w:t>
      </w:r>
    </w:p>
    <w:p w14:paraId="732CBAB1" w14:textId="67A04BE6" w:rsidR="00284AC2" w:rsidRDefault="003A68E4" w:rsidP="00284AC2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Tuesday 6:30</w:t>
      </w:r>
    </w:p>
    <w:p w14:paraId="0B8C92F2" w14:textId="77777777" w:rsidR="003A68E4" w:rsidRDefault="003A68E4" w:rsidP="003A68E4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0FDE3DE4" w14:textId="77777777" w:rsidR="00284AC2" w:rsidRDefault="00284AC2" w:rsidP="00284AC2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3ACF11B" w14:textId="77777777" w:rsidR="00284AC2" w:rsidRDefault="00284AC2" w:rsidP="00284AC2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13CBE728" w14:textId="75B51DFF" w:rsidR="00284AC2" w:rsidRPr="003A170F" w:rsidRDefault="00284AC2" w:rsidP="00284AC2">
      <w:pPr>
        <w:bidi w:val="0"/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  <w:r w:rsidRPr="003A170F">
        <w:rPr>
          <w:rFonts w:ascii="Arial Rounded MT Bold" w:hAnsi="Arial Rounded MT Bold"/>
          <w:b/>
          <w:bCs/>
          <w:sz w:val="40"/>
          <w:szCs w:val="40"/>
          <w:u w:val="single"/>
        </w:rPr>
        <w:t>Under Supervision of</w:t>
      </w:r>
    </w:p>
    <w:p w14:paraId="5F88A0D8" w14:textId="77777777" w:rsidR="00284AC2" w:rsidRDefault="00284AC2" w:rsidP="00284AC2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77D3A10" w14:textId="09A80EC8" w:rsidR="00284AC2" w:rsidRPr="009204F0" w:rsidRDefault="00D26B7C" w:rsidP="00D26B7C">
      <w:pPr>
        <w:bidi w:val="0"/>
        <w:jc w:val="center"/>
        <w:rPr>
          <w:rFonts w:asciiTheme="minorBidi" w:hAnsiTheme="minorBidi"/>
          <w:b/>
          <w:bCs/>
          <w:sz w:val="28"/>
          <w:szCs w:val="28"/>
        </w:rPr>
      </w:pPr>
      <w:r w:rsidRPr="009204F0">
        <w:rPr>
          <w:rFonts w:asciiTheme="minorBidi" w:hAnsiTheme="minorBidi"/>
          <w:b/>
          <w:bCs/>
          <w:sz w:val="28"/>
          <w:szCs w:val="28"/>
        </w:rPr>
        <w:t>Lab Assistant</w:t>
      </w:r>
      <w:r>
        <w:rPr>
          <w:rFonts w:asciiTheme="minorBidi" w:hAnsiTheme="minorBidi"/>
          <w:b/>
          <w:bCs/>
          <w:sz w:val="28"/>
          <w:szCs w:val="28"/>
        </w:rPr>
        <w:t xml:space="preserve">: </w:t>
      </w:r>
      <w:r w:rsidR="003A68E4">
        <w:rPr>
          <w:rFonts w:asciiTheme="minorBidi" w:hAnsiTheme="minorBidi"/>
          <w:b/>
          <w:bCs/>
          <w:sz w:val="28"/>
          <w:szCs w:val="28"/>
        </w:rPr>
        <w:t>DR Samar</w:t>
      </w:r>
      <w:r w:rsidR="00284AC2" w:rsidRPr="009204F0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E960A1">
        <w:rPr>
          <w:rFonts w:asciiTheme="minorBidi" w:hAnsiTheme="minorBidi"/>
          <w:b/>
          <w:bCs/>
          <w:sz w:val="28"/>
          <w:szCs w:val="28"/>
        </w:rPr>
        <w:t>El Demerdash</w:t>
      </w:r>
    </w:p>
    <w:p w14:paraId="4D9CB0E5" w14:textId="696E2DB3" w:rsidR="00284AC2" w:rsidRDefault="00D26B7C" w:rsidP="003A68E4">
      <w:pPr>
        <w:bidi w:val="0"/>
        <w:jc w:val="center"/>
        <w:rPr>
          <w:rFonts w:asciiTheme="minorBidi" w:hAnsiTheme="minorBidi"/>
          <w:b/>
          <w:bCs/>
          <w:sz w:val="28"/>
          <w:szCs w:val="28"/>
        </w:rPr>
      </w:pPr>
      <w:r w:rsidRPr="009204F0">
        <w:rPr>
          <w:rFonts w:asciiTheme="minorBidi" w:hAnsiTheme="minorBidi"/>
          <w:b/>
          <w:bCs/>
          <w:sz w:val="28"/>
          <w:szCs w:val="28"/>
        </w:rPr>
        <w:t>Lecturer</w:t>
      </w:r>
      <w:r>
        <w:rPr>
          <w:rFonts w:asciiTheme="minorBidi" w:hAnsiTheme="minorBidi"/>
          <w:b/>
          <w:bCs/>
          <w:sz w:val="28"/>
          <w:szCs w:val="28"/>
        </w:rPr>
        <w:t>:</w:t>
      </w:r>
      <w:r w:rsidR="003A68E4">
        <w:rPr>
          <w:rFonts w:asciiTheme="minorBidi" w:hAnsiTheme="minorBidi"/>
          <w:b/>
          <w:bCs/>
          <w:sz w:val="28"/>
          <w:szCs w:val="28"/>
        </w:rPr>
        <w:t xml:space="preserve"> DR Mohamed El Shafey</w:t>
      </w:r>
    </w:p>
    <w:p w14:paraId="42DC0977" w14:textId="77777777" w:rsidR="00E960A1" w:rsidRDefault="00E960A1" w:rsidP="00E960A1">
      <w:pPr>
        <w:bidi w:val="0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1B5082B" w14:textId="77777777" w:rsidR="003A68E4" w:rsidRDefault="003A68E4" w:rsidP="003A68E4">
      <w:pPr>
        <w:bidi w:val="0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9DA50C4" w14:textId="77777777" w:rsidR="003A170F" w:rsidRDefault="003A170F" w:rsidP="003A170F">
      <w:pPr>
        <w:bidi w:val="0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617A6E6A" w14:textId="77777777" w:rsidR="003A170F" w:rsidRDefault="003A170F" w:rsidP="003A170F">
      <w:pPr>
        <w:bidi w:val="0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244CC6C4" w14:textId="77777777" w:rsidR="009204F0" w:rsidRDefault="009204F0" w:rsidP="009204F0">
      <w:pPr>
        <w:bidi w:val="0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01CD53A9" w14:textId="77777777" w:rsidR="00FD2C5D" w:rsidRDefault="00FD2C5D" w:rsidP="00FD2C5D">
      <w:pPr>
        <w:bidi w:val="0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21E5909" w14:textId="77777777" w:rsidR="003A68E4" w:rsidRDefault="003A68E4" w:rsidP="003A68E4">
      <w:pPr>
        <w:bidi w:val="0"/>
        <w:ind w:left="360"/>
        <w:rPr>
          <w:rFonts w:ascii="Arial Rounded MT Bold" w:hAnsi="Arial Rounded MT Bold"/>
          <w:b/>
          <w:bCs/>
          <w:sz w:val="28"/>
          <w:szCs w:val="28"/>
        </w:rPr>
      </w:pPr>
    </w:p>
    <w:p w14:paraId="5E9E3284" w14:textId="77777777" w:rsidR="003A68E4" w:rsidRDefault="003A68E4" w:rsidP="003A68E4">
      <w:pPr>
        <w:bidi w:val="0"/>
        <w:ind w:left="360"/>
        <w:rPr>
          <w:rFonts w:ascii="Arial Rounded MT Bold" w:hAnsi="Arial Rounded MT Bold"/>
          <w:b/>
          <w:bCs/>
          <w:sz w:val="28"/>
          <w:szCs w:val="28"/>
        </w:rPr>
      </w:pPr>
    </w:p>
    <w:p w14:paraId="127B2BBB" w14:textId="77777777" w:rsidR="003A68E4" w:rsidRDefault="003A68E4" w:rsidP="003A68E4">
      <w:pPr>
        <w:bidi w:val="0"/>
        <w:ind w:left="360"/>
        <w:rPr>
          <w:rFonts w:ascii="Arial Rounded MT Bold" w:hAnsi="Arial Rounded MT Bold"/>
          <w:b/>
          <w:bCs/>
          <w:sz w:val="28"/>
          <w:szCs w:val="28"/>
        </w:rPr>
      </w:pPr>
    </w:p>
    <w:p w14:paraId="7CFAF295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16D9334B" w14:textId="2854F59C" w:rsidR="003A68E4" w:rsidRDefault="003A68E4" w:rsidP="00E960A1">
      <w:pPr>
        <w:pStyle w:val="ListParagraph"/>
        <w:numPr>
          <w:ilvl w:val="0"/>
          <w:numId w:val="2"/>
        </w:numPr>
        <w:bidi w:val="0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Instapay</w:t>
      </w:r>
      <w:r w:rsidRPr="003A68E4">
        <w:rPr>
          <w:rFonts w:ascii="Arial Rounded MT Bold" w:hAnsi="Arial Rounded MT Bold"/>
          <w:b/>
          <w:bCs/>
          <w:sz w:val="28"/>
          <w:szCs w:val="28"/>
        </w:rPr>
        <w:t xml:space="preserve"> Description</w:t>
      </w:r>
    </w:p>
    <w:p w14:paraId="74E4FF53" w14:textId="2EEFE0E6" w:rsidR="003A68E4" w:rsidRPr="00E960A1" w:rsidRDefault="003A68E4" w:rsidP="003A68E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E960A1">
        <w:rPr>
          <w:rFonts w:asciiTheme="majorBidi" w:hAnsiTheme="majorBidi" w:cstheme="majorBidi"/>
          <w:sz w:val="32"/>
          <w:szCs w:val="32"/>
        </w:rPr>
        <w:t>InstaPay is a mobile application developed under the governance of the Central Bank of Egypt (CBE) that enables users to instantly transfer money between bank accounts, digital wallets, and Meeza cards. It is a breakthrough in the Egyptian digital financial services landscape, promoting financial inclusion and real-time transactions. This report explores the business model, technical framework, benefits, and limitations of the InstaPay mobile commerce solution.</w:t>
      </w:r>
    </w:p>
    <w:p w14:paraId="28138052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107E13E6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2E7CDB41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5716FAF4" w14:textId="696EFC65" w:rsidR="00BD66C8" w:rsidRDefault="00F743BE" w:rsidP="003A68E4">
      <w:pPr>
        <w:pStyle w:val="ListParagraph"/>
        <w:numPr>
          <w:ilvl w:val="0"/>
          <w:numId w:val="2"/>
        </w:numPr>
        <w:bidi w:val="0"/>
        <w:rPr>
          <w:rFonts w:ascii="Arial Rounded MT Bold" w:hAnsi="Arial Rounded MT Bold"/>
          <w:b/>
          <w:bCs/>
          <w:sz w:val="28"/>
          <w:szCs w:val="28"/>
        </w:rPr>
      </w:pPr>
      <w:r w:rsidRPr="003A68E4">
        <w:rPr>
          <w:rFonts w:ascii="Arial Rounded MT Bold" w:hAnsi="Arial Rounded MT Bold"/>
          <w:b/>
          <w:bCs/>
          <w:sz w:val="28"/>
          <w:szCs w:val="28"/>
        </w:rPr>
        <w:t>The Business Model Description</w:t>
      </w:r>
    </w:p>
    <w:p w14:paraId="5F504781" w14:textId="0D4F5A69" w:rsidR="003A170F" w:rsidRDefault="00E7159D">
      <w:pPr>
        <w:bidi w:val="0"/>
        <w:rPr>
          <w:rFonts w:ascii="Arial Rounded MT Bold" w:hAnsi="Arial Rounded MT Bold"/>
          <w:b/>
          <w:bCs/>
          <w:sz w:val="28"/>
          <w:szCs w:val="28"/>
        </w:rPr>
      </w:pPr>
      <w:r w:rsidRPr="00E7159D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384C219F" wp14:editId="322E80C6">
            <wp:extent cx="5731510" cy="3212465"/>
            <wp:effectExtent l="0" t="0" r="2540" b="6985"/>
            <wp:docPr id="452389781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89781" name="Picture 1" descr="A white screen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70F">
        <w:rPr>
          <w:rFonts w:ascii="Arial Rounded MT Bold" w:hAnsi="Arial Rounded MT Bold"/>
          <w:b/>
          <w:bCs/>
          <w:sz w:val="28"/>
          <w:szCs w:val="28"/>
        </w:rPr>
        <w:br w:type="page"/>
      </w:r>
    </w:p>
    <w:p w14:paraId="0B46CF2A" w14:textId="2037CABB" w:rsidR="003A170F" w:rsidRDefault="00F743BE" w:rsidP="00E960A1">
      <w:pPr>
        <w:pStyle w:val="ListParagraph"/>
        <w:numPr>
          <w:ilvl w:val="0"/>
          <w:numId w:val="2"/>
        </w:numPr>
        <w:bidi w:val="0"/>
        <w:rPr>
          <w:rFonts w:ascii="Arial Rounded MT Bold" w:hAnsi="Arial Rounded MT Bold"/>
          <w:b/>
          <w:bCs/>
          <w:sz w:val="28"/>
          <w:szCs w:val="28"/>
        </w:rPr>
      </w:pPr>
      <w:r w:rsidRPr="003A170F">
        <w:rPr>
          <w:rFonts w:ascii="Arial Rounded MT Bold" w:hAnsi="Arial Rounded MT Bold"/>
          <w:b/>
          <w:bCs/>
          <w:sz w:val="28"/>
          <w:szCs w:val="28"/>
        </w:rPr>
        <w:lastRenderedPageBreak/>
        <w:t xml:space="preserve">The Structure of </w:t>
      </w:r>
      <w:r w:rsidR="00E960A1">
        <w:rPr>
          <w:rFonts w:ascii="Arial Rounded MT Bold" w:hAnsi="Arial Rounded MT Bold"/>
          <w:b/>
          <w:bCs/>
          <w:sz w:val="28"/>
          <w:szCs w:val="28"/>
        </w:rPr>
        <w:t>Instapay</w:t>
      </w:r>
    </w:p>
    <w:p w14:paraId="53E97004" w14:textId="77777777" w:rsidR="00E960A1" w:rsidRPr="00C45DD7" w:rsidRDefault="00E960A1" w:rsidP="003A170F">
      <w:pPr>
        <w:bidi w:val="0"/>
        <w:rPr>
          <w:rFonts w:ascii="Arial Rounded MT Bold" w:hAnsi="Arial Rounded MT Bold"/>
          <w:b/>
          <w:bCs/>
          <w:color w:val="FF0000"/>
          <w:sz w:val="28"/>
          <w:szCs w:val="28"/>
        </w:rPr>
      </w:pPr>
    </w:p>
    <w:p w14:paraId="339D7BB2" w14:textId="3D071625" w:rsidR="003A170F" w:rsidRPr="00C45DD7" w:rsidRDefault="00E960A1" w:rsidP="00E960A1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>Introduction</w:t>
      </w:r>
    </w:p>
    <w:p w14:paraId="228FF6D1" w14:textId="369ACF1D" w:rsidR="00E960A1" w:rsidRPr="00C45DD7" w:rsidRDefault="00E960A1" w:rsidP="00E960A1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>Business Model</w:t>
      </w:r>
    </w:p>
    <w:p w14:paraId="6C084AEC" w14:textId="14742B57" w:rsidR="00E960A1" w:rsidRPr="00C45DD7" w:rsidRDefault="00E960A1" w:rsidP="00E960A1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>Technical Framework</w:t>
      </w:r>
    </w:p>
    <w:p w14:paraId="47AF7748" w14:textId="1693F806" w:rsidR="00E960A1" w:rsidRPr="00C45DD7" w:rsidRDefault="00E960A1" w:rsidP="00E960A1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>Use Case Workflow</w:t>
      </w:r>
    </w:p>
    <w:p w14:paraId="459EA930" w14:textId="6CD50035" w:rsidR="00E960A1" w:rsidRPr="00C45DD7" w:rsidRDefault="00E960A1" w:rsidP="00E960A1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>Security Features</w:t>
      </w:r>
    </w:p>
    <w:p w14:paraId="4275DA74" w14:textId="3D579668" w:rsidR="00E960A1" w:rsidRPr="00C45DD7" w:rsidRDefault="00E960A1" w:rsidP="00E960A1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>User Interface Design</w:t>
      </w:r>
    </w:p>
    <w:p w14:paraId="6431EFDE" w14:textId="50E8AA37" w:rsidR="00E960A1" w:rsidRPr="00C45DD7" w:rsidRDefault="00E960A1" w:rsidP="00E960A1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>Benefits</w:t>
      </w:r>
    </w:p>
    <w:p w14:paraId="08D6D075" w14:textId="5FB8AFB7" w:rsidR="00E960A1" w:rsidRPr="00C45DD7" w:rsidRDefault="00E960A1" w:rsidP="00E960A1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>Limitations</w:t>
      </w:r>
    </w:p>
    <w:p w14:paraId="4B39E9A7" w14:textId="43F58BA3" w:rsidR="00E960A1" w:rsidRPr="00C45DD7" w:rsidRDefault="00E960A1" w:rsidP="00E960A1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>Code or Technical Stack</w:t>
      </w:r>
    </w:p>
    <w:p w14:paraId="61E0950E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7E7AC7BE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0D1D3A71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0D19C39D" w14:textId="5892E21D" w:rsidR="00F743BE" w:rsidRDefault="00F743BE" w:rsidP="00E960A1">
      <w:pPr>
        <w:pStyle w:val="ListParagraph"/>
        <w:numPr>
          <w:ilvl w:val="0"/>
          <w:numId w:val="2"/>
        </w:numPr>
        <w:bidi w:val="0"/>
        <w:rPr>
          <w:rFonts w:ascii="Arial Rounded MT Bold" w:hAnsi="Arial Rounded MT Bold"/>
          <w:b/>
          <w:bCs/>
          <w:sz w:val="28"/>
          <w:szCs w:val="28"/>
        </w:rPr>
      </w:pPr>
      <w:r w:rsidRPr="00E960A1">
        <w:rPr>
          <w:rFonts w:ascii="Arial Rounded MT Bold" w:hAnsi="Arial Rounded MT Bold"/>
          <w:b/>
          <w:bCs/>
          <w:sz w:val="28"/>
          <w:szCs w:val="28"/>
        </w:rPr>
        <w:t xml:space="preserve">The Framework of </w:t>
      </w:r>
      <w:r w:rsidR="00E960A1">
        <w:rPr>
          <w:rFonts w:ascii="Arial Rounded MT Bold" w:hAnsi="Arial Rounded MT Bold"/>
          <w:b/>
          <w:bCs/>
          <w:sz w:val="28"/>
          <w:szCs w:val="28"/>
        </w:rPr>
        <w:t>Instapay</w:t>
      </w:r>
    </w:p>
    <w:p w14:paraId="15F966E7" w14:textId="7D55A424" w:rsidR="00E960A1" w:rsidRPr="00E960A1" w:rsidRDefault="00E7159D" w:rsidP="00E960A1">
      <w:pPr>
        <w:bidi w:val="0"/>
        <w:rPr>
          <w:rFonts w:ascii="Arial Rounded MT Bold" w:hAnsi="Arial Rounded MT Bold"/>
          <w:b/>
          <w:bCs/>
          <w:sz w:val="28"/>
          <w:szCs w:val="28"/>
        </w:rPr>
      </w:pPr>
      <w:r w:rsidRPr="00E7159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drawing>
          <wp:inline distT="0" distB="0" distL="0" distR="0" wp14:anchorId="598705F1" wp14:editId="7105D42B">
            <wp:extent cx="5311140" cy="3004185"/>
            <wp:effectExtent l="0" t="0" r="3810" b="5715"/>
            <wp:docPr id="154787494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7494" name="Picture 1" descr="A diagram of a proces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083" cy="30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F463" w14:textId="07A960FF" w:rsidR="003A170F" w:rsidRDefault="003A170F">
      <w:pPr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1A1B9A4D" w14:textId="040906E1" w:rsidR="003A170F" w:rsidRDefault="00F743BE" w:rsidP="004B5C58">
      <w:pPr>
        <w:pStyle w:val="ListParagraph"/>
        <w:numPr>
          <w:ilvl w:val="0"/>
          <w:numId w:val="2"/>
        </w:numPr>
        <w:bidi w:val="0"/>
        <w:rPr>
          <w:rFonts w:ascii="Arial Rounded MT Bold" w:hAnsi="Arial Rounded MT Bold"/>
          <w:b/>
          <w:bCs/>
          <w:sz w:val="28"/>
          <w:szCs w:val="28"/>
        </w:rPr>
      </w:pPr>
      <w:r w:rsidRPr="00E960A1">
        <w:rPr>
          <w:rFonts w:ascii="Arial Rounded MT Bold" w:hAnsi="Arial Rounded MT Bold"/>
          <w:b/>
          <w:bCs/>
          <w:sz w:val="28"/>
          <w:szCs w:val="28"/>
        </w:rPr>
        <w:t xml:space="preserve">Use Case </w:t>
      </w:r>
      <w:r w:rsidR="00E960A1">
        <w:rPr>
          <w:rFonts w:ascii="Arial Rounded MT Bold" w:hAnsi="Arial Rounded MT Bold"/>
          <w:b/>
          <w:bCs/>
          <w:sz w:val="28"/>
          <w:szCs w:val="28"/>
        </w:rPr>
        <w:t>of Instapay</w:t>
      </w:r>
    </w:p>
    <w:p w14:paraId="3B871FCD" w14:textId="77777777" w:rsidR="00E960A1" w:rsidRPr="00C45DD7" w:rsidRDefault="00E960A1" w:rsidP="00E960A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C45DD7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>User downloads the InstaPay app.</w:t>
      </w:r>
    </w:p>
    <w:p w14:paraId="4614261F" w14:textId="19ADCC66" w:rsidR="00E960A1" w:rsidRPr="00C45DD7" w:rsidRDefault="00E960A1" w:rsidP="00E960A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C45DD7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>User registers with their national ID and links their bank account or wallet.</w:t>
      </w:r>
    </w:p>
    <w:p w14:paraId="0E075964" w14:textId="30911A53" w:rsidR="00E960A1" w:rsidRPr="00C45DD7" w:rsidRDefault="00E960A1" w:rsidP="00E960A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C45DD7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>User initiates a transfer by entering the recipient’s phone number or IBAN.</w:t>
      </w:r>
    </w:p>
    <w:p w14:paraId="217B58D0" w14:textId="0CE488FB" w:rsidR="00E960A1" w:rsidRPr="00C45DD7" w:rsidRDefault="00E960A1" w:rsidP="00E960A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C45DD7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>System verifies and processes the transaction via IPN.</w:t>
      </w:r>
    </w:p>
    <w:p w14:paraId="49F92493" w14:textId="78B3B6DE" w:rsidR="00E960A1" w:rsidRPr="00C45DD7" w:rsidRDefault="00E960A1" w:rsidP="00E960A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C45DD7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>Both sender and recipient receive real-time confirmations.</w:t>
      </w:r>
    </w:p>
    <w:p w14:paraId="66CF3D75" w14:textId="77777777" w:rsidR="00C45DD7" w:rsidRPr="00C45DD7" w:rsidRDefault="00E960A1" w:rsidP="00C45DD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C45DD7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>Transactions are logged securely for auditing and traceability.</w:t>
      </w:r>
    </w:p>
    <w:p w14:paraId="6D868BB1" w14:textId="77777777" w:rsidR="00C45DD7" w:rsidRDefault="00C45DD7" w:rsidP="00C45DD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C4E3DC2" w14:textId="0876BD2C" w:rsidR="00BE745D" w:rsidRPr="00C45DD7" w:rsidRDefault="00BE745D" w:rsidP="00C45DD7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45DD7">
        <w:rPr>
          <w:rFonts w:ascii="Arial Rounded MT Bold" w:hAnsi="Arial Rounded MT Bold"/>
          <w:b/>
          <w:bCs/>
          <w:sz w:val="28"/>
          <w:szCs w:val="28"/>
        </w:rPr>
        <w:t xml:space="preserve">Security issues of </w:t>
      </w:r>
      <w:r w:rsidR="00C45DD7">
        <w:rPr>
          <w:rFonts w:ascii="Arial Rounded MT Bold" w:hAnsi="Arial Rounded MT Bold"/>
          <w:b/>
          <w:bCs/>
          <w:sz w:val="28"/>
          <w:szCs w:val="28"/>
        </w:rPr>
        <w:t>Instapay</w:t>
      </w:r>
    </w:p>
    <w:p w14:paraId="73CE4B51" w14:textId="77777777" w:rsidR="00C45DD7" w:rsidRPr="00C45DD7" w:rsidRDefault="00C45DD7" w:rsidP="00C45DD7">
      <w:pPr>
        <w:shd w:val="clear" w:color="auto" w:fill="FFFFFF"/>
        <w:bidi w:val="0"/>
        <w:spacing w:before="206" w:after="206" w:line="429" w:lineRule="atLeast"/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</w:pPr>
      <w:r w:rsidRPr="00C45DD7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  <w:t>Risks:</w:t>
      </w:r>
    </w:p>
    <w:p w14:paraId="4C2C6061" w14:textId="77777777" w:rsidR="00C45DD7" w:rsidRPr="00C45DD7" w:rsidRDefault="00C45DD7" w:rsidP="00C45DD7">
      <w:pPr>
        <w:numPr>
          <w:ilvl w:val="0"/>
          <w:numId w:val="5"/>
        </w:numPr>
        <w:shd w:val="clear" w:color="auto" w:fill="FFFFFF"/>
        <w:bidi w:val="0"/>
        <w:spacing w:after="100" w:afterAutospacing="1" w:line="429" w:lineRule="atLeast"/>
        <w:ind w:left="0"/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</w:pPr>
      <w:r w:rsidRPr="00C45DD7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  <w:t>Phishing attacks.</w:t>
      </w:r>
    </w:p>
    <w:p w14:paraId="38605170" w14:textId="255E40E4" w:rsidR="00C45DD7" w:rsidRDefault="00C45DD7" w:rsidP="00C45DD7">
      <w:pPr>
        <w:numPr>
          <w:ilvl w:val="0"/>
          <w:numId w:val="5"/>
        </w:numPr>
        <w:shd w:val="clear" w:color="auto" w:fill="FFFFFF"/>
        <w:bidi w:val="0"/>
        <w:spacing w:after="100" w:afterAutospacing="1" w:line="429" w:lineRule="atLeast"/>
        <w:ind w:left="0"/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</w:pPr>
      <w:r w:rsidRPr="00C45DD7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  <w:t>System outages.</w:t>
      </w:r>
    </w:p>
    <w:p w14:paraId="5FA87B20" w14:textId="77777777" w:rsidR="00C45DD7" w:rsidRPr="00C45DD7" w:rsidRDefault="00C45DD7" w:rsidP="00C45DD7">
      <w:pPr>
        <w:shd w:val="clear" w:color="auto" w:fill="FFFFFF"/>
        <w:bidi w:val="0"/>
        <w:spacing w:before="206" w:after="206" w:line="429" w:lineRule="atLeast"/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</w:pPr>
      <w:r w:rsidRPr="00C45DD7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  <w:t>Solutions:</w:t>
      </w:r>
    </w:p>
    <w:p w14:paraId="5D886B9E" w14:textId="77777777" w:rsidR="00C45DD7" w:rsidRPr="00C45DD7" w:rsidRDefault="00C45DD7" w:rsidP="00C45DD7">
      <w:pPr>
        <w:numPr>
          <w:ilvl w:val="0"/>
          <w:numId w:val="6"/>
        </w:numPr>
        <w:shd w:val="clear" w:color="auto" w:fill="FFFFFF"/>
        <w:bidi w:val="0"/>
        <w:spacing w:after="100" w:afterAutospacing="1" w:line="429" w:lineRule="atLeast"/>
        <w:ind w:left="0"/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</w:pPr>
      <w:r w:rsidRPr="00C45DD7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  <w:t>OTP/2FA</w:t>
      </w:r>
      <w:r w:rsidRPr="00C45DD7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  <w:t> for transaction approval.</w:t>
      </w:r>
    </w:p>
    <w:p w14:paraId="559562F1" w14:textId="77777777" w:rsidR="00C45DD7" w:rsidRPr="00C45DD7" w:rsidRDefault="00C45DD7" w:rsidP="00C45DD7">
      <w:pPr>
        <w:numPr>
          <w:ilvl w:val="0"/>
          <w:numId w:val="6"/>
        </w:numPr>
        <w:shd w:val="clear" w:color="auto" w:fill="FFFFFF"/>
        <w:bidi w:val="0"/>
        <w:spacing w:after="100" w:afterAutospacing="1" w:line="429" w:lineRule="atLeast"/>
        <w:ind w:left="0"/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</w:pPr>
      <w:r w:rsidRPr="00C45DD7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  <w:t>End-to-end encryption</w:t>
      </w:r>
      <w:r w:rsidRPr="00C45DD7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  <w:t> (SSL/TLS).</w:t>
      </w:r>
    </w:p>
    <w:p w14:paraId="3EDA741A" w14:textId="2C353A7E" w:rsidR="003A170F" w:rsidRPr="00C45DD7" w:rsidRDefault="00C45DD7" w:rsidP="00C45DD7">
      <w:pPr>
        <w:numPr>
          <w:ilvl w:val="0"/>
          <w:numId w:val="6"/>
        </w:numPr>
        <w:shd w:val="clear" w:color="auto" w:fill="FFFFFF"/>
        <w:bidi w:val="0"/>
        <w:spacing w:after="100" w:afterAutospacing="1" w:line="429" w:lineRule="atLeast"/>
        <w:ind w:left="0"/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</w:pPr>
      <w:r w:rsidRPr="00C45DD7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  <w:t>Fraud monitoring</w:t>
      </w:r>
      <w:r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14:ligatures w14:val="none"/>
        </w:rPr>
        <w:t> AI to flag suspicious activity</w:t>
      </w:r>
    </w:p>
    <w:p w14:paraId="185D0874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37F4BC1A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4B6724A0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26E0A478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43276739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2B8512F1" w14:textId="50B16207" w:rsidR="00C45DD7" w:rsidRPr="00C45DD7" w:rsidRDefault="00C45DD7" w:rsidP="00C45DD7">
      <w:pPr>
        <w:pStyle w:val="ListParagraph"/>
        <w:numPr>
          <w:ilvl w:val="0"/>
          <w:numId w:val="2"/>
        </w:numPr>
        <w:bidi w:val="0"/>
        <w:rPr>
          <w:rFonts w:ascii="Arial Rounded MT Bold" w:hAnsi="Arial Rounded MT Bold"/>
          <w:b/>
          <w:bCs/>
          <w:sz w:val="28"/>
          <w:szCs w:val="28"/>
        </w:rPr>
      </w:pPr>
      <w:r w:rsidRPr="00C45DD7">
        <w:rPr>
          <w:rFonts w:ascii="Arial Rounded MT Bold" w:hAnsi="Arial Rounded MT Bold"/>
          <w:b/>
          <w:bCs/>
          <w:sz w:val="28"/>
          <w:szCs w:val="28"/>
        </w:rPr>
        <w:t>The user interface of the Proposed M-Commerce Report</w:t>
      </w:r>
    </w:p>
    <w:p w14:paraId="3126A480" w14:textId="77777777" w:rsidR="00C45DD7" w:rsidRPr="00C45DD7" w:rsidRDefault="00C45DD7" w:rsidP="00C45DD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45D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InstaPay has a clean, modern, and intuitive user interface. Key features include:</w:t>
      </w:r>
    </w:p>
    <w:p w14:paraId="32819705" w14:textId="77777777" w:rsidR="00C45DD7" w:rsidRPr="00C45DD7" w:rsidRDefault="00C45DD7" w:rsidP="00C45DD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45D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Quick access to frequent transfers</w:t>
      </w:r>
    </w:p>
    <w:p w14:paraId="308B7076" w14:textId="77777777" w:rsidR="00C45DD7" w:rsidRPr="00C45DD7" w:rsidRDefault="00C45DD7" w:rsidP="00C45DD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45D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Smart search for recipients</w:t>
      </w:r>
    </w:p>
    <w:p w14:paraId="706629F1" w14:textId="77777777" w:rsidR="00C45DD7" w:rsidRPr="00C45DD7" w:rsidRDefault="00C45DD7" w:rsidP="00C45DD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45D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Arabic and English language support</w:t>
      </w:r>
    </w:p>
    <w:p w14:paraId="1A6402E8" w14:textId="77777777" w:rsidR="00C45DD7" w:rsidRPr="00C45DD7" w:rsidRDefault="00C45DD7" w:rsidP="00C45DD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45D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Dashboard showing recent transactions</w:t>
      </w:r>
    </w:p>
    <w:p w14:paraId="09D0379B" w14:textId="77777777" w:rsidR="00C45DD7" w:rsidRPr="00C45DD7" w:rsidRDefault="00C45DD7" w:rsidP="00C45DD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45D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Easy linking of new bank accounts or wallets</w:t>
      </w:r>
    </w:p>
    <w:p w14:paraId="5648DB94" w14:textId="58D90532" w:rsidR="003A170F" w:rsidRPr="00C45DD7" w:rsidRDefault="003A170F" w:rsidP="003A170F">
      <w:pPr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1A59EC7F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561DB2DB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1DDACD2C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3D385F97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492B02C1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5C7BD517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504D22A1" w14:textId="77777777" w:rsidR="003A170F" w:rsidRDefault="003A170F" w:rsidP="003A170F">
      <w:pPr>
        <w:pStyle w:val="ListParagraph"/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678F27C8" w14:textId="1387AE4D" w:rsidR="00F743BE" w:rsidRDefault="00F743BE" w:rsidP="00C45DD7">
      <w:pPr>
        <w:pStyle w:val="ListParagraph"/>
        <w:numPr>
          <w:ilvl w:val="0"/>
          <w:numId w:val="2"/>
        </w:numPr>
        <w:bidi w:val="0"/>
        <w:rPr>
          <w:rFonts w:ascii="Arial Rounded MT Bold" w:hAnsi="Arial Rounded MT Bold"/>
          <w:b/>
          <w:bCs/>
          <w:sz w:val="28"/>
          <w:szCs w:val="28"/>
        </w:rPr>
      </w:pPr>
      <w:r w:rsidRPr="003A170F">
        <w:rPr>
          <w:rFonts w:ascii="Arial Rounded MT Bold" w:hAnsi="Arial Rounded MT Bold"/>
          <w:b/>
          <w:bCs/>
          <w:sz w:val="28"/>
          <w:szCs w:val="28"/>
        </w:rPr>
        <w:t xml:space="preserve">The Main Benefits of </w:t>
      </w:r>
      <w:r w:rsidR="00C45DD7">
        <w:rPr>
          <w:rFonts w:ascii="Arial Rounded MT Bold" w:hAnsi="Arial Rounded MT Bold"/>
          <w:b/>
          <w:bCs/>
          <w:sz w:val="28"/>
          <w:szCs w:val="28"/>
        </w:rPr>
        <w:t>Instapay</w:t>
      </w:r>
    </w:p>
    <w:p w14:paraId="3835E00B" w14:textId="77777777" w:rsidR="00C45DD7" w:rsidRDefault="00C45DD7" w:rsidP="00C45DD7">
      <w:pPr>
        <w:pStyle w:val="ListParagraph"/>
        <w:bidi w:val="0"/>
        <w:spacing w:before="100" w:beforeAutospacing="1" w:after="100" w:afterAutospacing="1" w:line="240" w:lineRule="auto"/>
        <w:ind w:left="63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</w:p>
    <w:p w14:paraId="7499DC13" w14:textId="77777777" w:rsidR="00C45DD7" w:rsidRDefault="00C45DD7" w:rsidP="00C45DD7">
      <w:pPr>
        <w:pStyle w:val="ListParagraph"/>
        <w:bidi w:val="0"/>
        <w:spacing w:before="100" w:beforeAutospacing="1" w:after="100" w:afterAutospacing="1" w:line="240" w:lineRule="auto"/>
        <w:ind w:left="630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</w:p>
    <w:p w14:paraId="7247AAF3" w14:textId="3FF3F202" w:rsidR="00C45DD7" w:rsidRPr="006C2C2B" w:rsidRDefault="00C45DD7" w:rsidP="006C2C2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6C2C2B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>Real-time money transfers 24/7</w:t>
      </w:r>
    </w:p>
    <w:p w14:paraId="42762D61" w14:textId="46D0B9B1" w:rsidR="00C45DD7" w:rsidRPr="006C2C2B" w:rsidRDefault="00C45DD7" w:rsidP="006C2C2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6C2C2B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>No need to visit bank branches or use ATMs</w:t>
      </w:r>
    </w:p>
    <w:p w14:paraId="3C97C25A" w14:textId="77777777" w:rsidR="006C2C2B" w:rsidRPr="006C2C2B" w:rsidRDefault="006C2C2B" w:rsidP="006C2C2B">
      <w:pPr>
        <w:shd w:val="clear" w:color="auto" w:fill="FFFFFF"/>
        <w:bidi w:val="0"/>
        <w:spacing w:after="100" w:afterAutospacing="1" w:line="429" w:lineRule="atLeast"/>
        <w:rPr>
          <w:rFonts w:asciiTheme="majorBidi" w:eastAsia="Times New Roman" w:hAnsiTheme="majorBidi" w:cstheme="majorBidi"/>
          <w:b/>
          <w:bCs/>
          <w:color w:val="FF0000"/>
          <w:kern w:val="0"/>
          <w:sz w:val="32"/>
          <w:szCs w:val="32"/>
          <w14:ligatures w14:val="none"/>
        </w:rPr>
      </w:pPr>
      <w:r w:rsidRPr="006C2C2B">
        <w:rPr>
          <w:rFonts w:asciiTheme="majorBidi" w:eastAsia="Times New Roman" w:hAnsiTheme="majorBidi" w:cstheme="majorBidi"/>
          <w:b/>
          <w:bCs/>
          <w:color w:val="FF0000"/>
          <w:kern w:val="0"/>
          <w:sz w:val="32"/>
          <w:szCs w:val="32"/>
          <w14:ligatures w14:val="none"/>
        </w:rPr>
        <w:t>Speed: 24/7 instant transfers.</w:t>
      </w:r>
    </w:p>
    <w:p w14:paraId="2507D5EE" w14:textId="77777777" w:rsidR="006C2C2B" w:rsidRPr="006C2C2B" w:rsidRDefault="006C2C2B" w:rsidP="006C2C2B">
      <w:pPr>
        <w:shd w:val="clear" w:color="auto" w:fill="FFFFFF"/>
        <w:bidi w:val="0"/>
        <w:spacing w:after="100" w:afterAutospacing="1" w:line="429" w:lineRule="atLeast"/>
        <w:rPr>
          <w:rFonts w:asciiTheme="majorBidi" w:eastAsia="Times New Roman" w:hAnsiTheme="majorBidi" w:cstheme="majorBidi"/>
          <w:b/>
          <w:bCs/>
          <w:color w:val="FF0000"/>
          <w:kern w:val="0"/>
          <w:sz w:val="32"/>
          <w:szCs w:val="32"/>
          <w14:ligatures w14:val="none"/>
        </w:rPr>
      </w:pPr>
      <w:r w:rsidRPr="006C2C2B">
        <w:rPr>
          <w:rFonts w:asciiTheme="majorBidi" w:eastAsia="Times New Roman" w:hAnsiTheme="majorBidi" w:cstheme="majorBidi"/>
          <w:b/>
          <w:bCs/>
          <w:color w:val="FF0000"/>
          <w:kern w:val="0"/>
          <w:sz w:val="32"/>
          <w:szCs w:val="32"/>
          <w14:ligatures w14:val="none"/>
        </w:rPr>
        <w:t>Cost-Effective: Lower fees than traditional methods.</w:t>
      </w:r>
    </w:p>
    <w:p w14:paraId="19CBF7D3" w14:textId="77777777" w:rsidR="006C2C2B" w:rsidRDefault="006C2C2B" w:rsidP="006C2C2B">
      <w:pPr>
        <w:pStyle w:val="ListParagraph"/>
        <w:bidi w:val="0"/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</w:p>
    <w:p w14:paraId="3DE0E62B" w14:textId="77777777" w:rsidR="00C45DD7" w:rsidRPr="00C45DD7" w:rsidRDefault="00C45DD7" w:rsidP="00C45DD7">
      <w:pPr>
        <w:pStyle w:val="ListParagraph"/>
        <w:bidi w:val="0"/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</w:p>
    <w:p w14:paraId="1FB10151" w14:textId="77777777" w:rsidR="006C2C2B" w:rsidRDefault="006C2C2B" w:rsidP="006C2C2B">
      <w:pPr>
        <w:pStyle w:val="ListParagraph"/>
        <w:bidi w:val="0"/>
        <w:ind w:left="630"/>
        <w:rPr>
          <w:rFonts w:ascii="Arial Rounded MT Bold" w:hAnsi="Arial Rounded MT Bold"/>
          <w:b/>
          <w:bCs/>
          <w:sz w:val="28"/>
          <w:szCs w:val="28"/>
        </w:rPr>
      </w:pPr>
    </w:p>
    <w:p w14:paraId="5BA20CC1" w14:textId="77777777" w:rsidR="006C2C2B" w:rsidRDefault="006C2C2B" w:rsidP="006C2C2B">
      <w:pPr>
        <w:pStyle w:val="ListParagraph"/>
        <w:bidi w:val="0"/>
        <w:ind w:left="630"/>
        <w:rPr>
          <w:rFonts w:ascii="Arial Rounded MT Bold" w:hAnsi="Arial Rounded MT Bold"/>
          <w:b/>
          <w:bCs/>
          <w:sz w:val="28"/>
          <w:szCs w:val="28"/>
        </w:rPr>
      </w:pPr>
    </w:p>
    <w:p w14:paraId="7B7D6593" w14:textId="3CC496D7" w:rsidR="00604A4C" w:rsidRDefault="00604A4C" w:rsidP="006C2C2B">
      <w:pPr>
        <w:pStyle w:val="ListParagraph"/>
        <w:bidi w:val="0"/>
        <w:ind w:left="630"/>
        <w:rPr>
          <w:rFonts w:ascii="Arial Rounded MT Bold" w:hAnsi="Arial Rounded MT Bold"/>
          <w:b/>
          <w:bCs/>
          <w:sz w:val="28"/>
          <w:szCs w:val="28"/>
        </w:rPr>
      </w:pPr>
    </w:p>
    <w:p w14:paraId="517F4B44" w14:textId="23F6425F" w:rsidR="00C45DD7" w:rsidRPr="00604A4C" w:rsidRDefault="00C45DD7" w:rsidP="00604A4C">
      <w:pPr>
        <w:pStyle w:val="ListParagraph"/>
        <w:numPr>
          <w:ilvl w:val="0"/>
          <w:numId w:val="2"/>
        </w:numPr>
        <w:bidi w:val="0"/>
        <w:rPr>
          <w:rFonts w:ascii="Arial Rounded MT Bold" w:hAnsi="Arial Rounded MT Bold"/>
          <w:b/>
          <w:bCs/>
          <w:sz w:val="28"/>
          <w:szCs w:val="28"/>
        </w:rPr>
      </w:pPr>
      <w:r w:rsidRPr="00604A4C">
        <w:rPr>
          <w:rFonts w:ascii="Arial Rounded MT Bold" w:hAnsi="Arial Rounded MT Bold"/>
          <w:b/>
          <w:bCs/>
          <w:sz w:val="28"/>
          <w:szCs w:val="28"/>
        </w:rPr>
        <w:t>The limitations of Instapay</w:t>
      </w:r>
    </w:p>
    <w:p w14:paraId="5CB0E952" w14:textId="351D7630" w:rsidR="00C45DD7" w:rsidRPr="00C45DD7" w:rsidRDefault="00C45DD7" w:rsidP="006C2C2B">
      <w:pPr>
        <w:shd w:val="clear" w:color="auto" w:fill="FFFFFF"/>
        <w:bidi w:val="0"/>
        <w:spacing w:after="100" w:afterAutospacing="1" w:line="429" w:lineRule="atLeast"/>
        <w:rPr>
          <w:rFonts w:asciiTheme="majorBidi" w:eastAsia="Times New Roman" w:hAnsiTheme="majorBidi" w:cstheme="majorBidi"/>
          <w:b/>
          <w:bCs/>
          <w:color w:val="FF0000"/>
          <w:kern w:val="0"/>
          <w:sz w:val="32"/>
          <w:szCs w:val="32"/>
          <w14:ligatures w14:val="none"/>
        </w:rPr>
      </w:pPr>
      <w:r w:rsidRPr="00C45DD7">
        <w:rPr>
          <w:rFonts w:asciiTheme="majorBidi" w:eastAsia="Times New Roman" w:hAnsiTheme="majorBidi" w:cstheme="majorBidi"/>
          <w:b/>
          <w:bCs/>
          <w:color w:val="FF0000"/>
          <w:kern w:val="0"/>
          <w:sz w:val="32"/>
          <w:szCs w:val="32"/>
          <w14:ligatures w14:val="none"/>
        </w:rPr>
        <w:t>Transaction Caps: EGP 50,000/day (varies by bank).</w:t>
      </w:r>
    </w:p>
    <w:p w14:paraId="09F3CF13" w14:textId="77777777" w:rsidR="00C45DD7" w:rsidRPr="00C45DD7" w:rsidRDefault="00C45DD7" w:rsidP="006C2C2B">
      <w:pPr>
        <w:shd w:val="clear" w:color="auto" w:fill="FFFFFF"/>
        <w:bidi w:val="0"/>
        <w:spacing w:after="100" w:afterAutospacing="1" w:line="429" w:lineRule="atLeast"/>
        <w:rPr>
          <w:rFonts w:asciiTheme="majorBidi" w:eastAsia="Times New Roman" w:hAnsiTheme="majorBidi" w:cstheme="majorBidi"/>
          <w:b/>
          <w:bCs/>
          <w:color w:val="FF0000"/>
          <w:kern w:val="0"/>
          <w:sz w:val="32"/>
          <w:szCs w:val="32"/>
          <w14:ligatures w14:val="none"/>
        </w:rPr>
      </w:pPr>
      <w:r w:rsidRPr="00C45DD7">
        <w:rPr>
          <w:rFonts w:asciiTheme="majorBidi" w:eastAsia="Times New Roman" w:hAnsiTheme="majorBidi" w:cstheme="majorBidi"/>
          <w:b/>
          <w:bCs/>
          <w:color w:val="FF0000"/>
          <w:kern w:val="0"/>
          <w:sz w:val="32"/>
          <w:szCs w:val="32"/>
          <w14:ligatures w14:val="none"/>
        </w:rPr>
        <w:t>Bank Dependency: Requires recipient’s bank to support InstaPay.</w:t>
      </w:r>
    </w:p>
    <w:p w14:paraId="695BCF09" w14:textId="77777777" w:rsidR="00C45DD7" w:rsidRPr="00C45DD7" w:rsidRDefault="00C45DD7" w:rsidP="006C2C2B">
      <w:pPr>
        <w:shd w:val="clear" w:color="auto" w:fill="FFFFFF"/>
        <w:bidi w:val="0"/>
        <w:spacing w:after="100" w:afterAutospacing="1" w:line="429" w:lineRule="atLeast"/>
        <w:rPr>
          <w:rFonts w:asciiTheme="majorBidi" w:eastAsia="Times New Roman" w:hAnsiTheme="majorBidi" w:cstheme="majorBidi"/>
          <w:b/>
          <w:bCs/>
          <w:color w:val="FF0000"/>
          <w:kern w:val="0"/>
          <w:sz w:val="32"/>
          <w:szCs w:val="32"/>
          <w14:ligatures w14:val="none"/>
        </w:rPr>
      </w:pPr>
      <w:r w:rsidRPr="00C45DD7">
        <w:rPr>
          <w:rFonts w:asciiTheme="majorBidi" w:eastAsia="Times New Roman" w:hAnsiTheme="majorBidi" w:cstheme="majorBidi"/>
          <w:b/>
          <w:bCs/>
          <w:color w:val="FF0000"/>
          <w:kern w:val="0"/>
          <w:sz w:val="32"/>
          <w:szCs w:val="32"/>
          <w14:ligatures w14:val="none"/>
        </w:rPr>
        <w:t>No International Transfers: Limited to Egyptian banks.</w:t>
      </w:r>
    </w:p>
    <w:p w14:paraId="32F7EF47" w14:textId="77777777" w:rsidR="00C45DD7" w:rsidRPr="00C45DD7" w:rsidRDefault="00C45DD7" w:rsidP="00C45DD7">
      <w:pPr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0FEDBD88" w14:textId="77777777" w:rsidR="00C45DD7" w:rsidRDefault="00C45DD7" w:rsidP="00C45DD7">
      <w:pPr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128DF3E3" w14:textId="41D5B02E" w:rsidR="00C67EF0" w:rsidRDefault="00C45DD7" w:rsidP="00C45DD7">
      <w:pPr>
        <w:pStyle w:val="ListParagraph"/>
        <w:numPr>
          <w:ilvl w:val="0"/>
          <w:numId w:val="2"/>
        </w:numPr>
        <w:bidi w:val="0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The code of Instapay</w:t>
      </w:r>
    </w:p>
    <w:p w14:paraId="17919282" w14:textId="2DBB135F" w:rsidR="00C45DD7" w:rsidRPr="00C45DD7" w:rsidRDefault="00C45DD7" w:rsidP="00C45DD7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>def instapay_transfer</w:t>
      </w:r>
      <w:r w:rsidR="006C2C2B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</w:t>
      </w: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(sender, receiver, amount):  </w:t>
      </w:r>
    </w:p>
    <w:p w14:paraId="46AE40DF" w14:textId="1F145566" w:rsidR="00C45DD7" w:rsidRPr="00C45DD7" w:rsidRDefault="00C45DD7" w:rsidP="00C45DD7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   if sender.balance</w:t>
      </w:r>
      <w:r w:rsidR="006C2C2B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</w:t>
      </w: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&gt;= amount and receiver.is_valid:  </w:t>
      </w:r>
    </w:p>
    <w:p w14:paraId="25FB74F8" w14:textId="77777777" w:rsidR="00C45DD7" w:rsidRPr="00C45DD7" w:rsidRDefault="00C45DD7" w:rsidP="00C45DD7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       sender.balance -= amount  </w:t>
      </w:r>
    </w:p>
    <w:p w14:paraId="3AC30C49" w14:textId="77777777" w:rsidR="00C45DD7" w:rsidRPr="00C45DD7" w:rsidRDefault="00C45DD7" w:rsidP="00C45DD7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       receiver.balance += amount  </w:t>
      </w:r>
    </w:p>
    <w:p w14:paraId="67BB1D37" w14:textId="254AAC17" w:rsidR="00C45DD7" w:rsidRPr="00C45DD7" w:rsidRDefault="00C45DD7" w:rsidP="00C45DD7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       log_transaction</w:t>
      </w: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</w:t>
      </w: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(sender, receiver, amount)  </w:t>
      </w:r>
    </w:p>
    <w:p w14:paraId="105CB8E0" w14:textId="77777777" w:rsidR="00C45DD7" w:rsidRPr="00C45DD7" w:rsidRDefault="00C45DD7" w:rsidP="00C45DD7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       return "Transfer successful"  </w:t>
      </w:r>
    </w:p>
    <w:p w14:paraId="502D2072" w14:textId="77777777" w:rsidR="00C45DD7" w:rsidRPr="00C45DD7" w:rsidRDefault="00C45DD7" w:rsidP="00C45DD7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   else:  </w:t>
      </w:r>
    </w:p>
    <w:p w14:paraId="3DD4AA6E" w14:textId="6E42A2A8" w:rsidR="00C45DD7" w:rsidRPr="00C45DD7" w:rsidRDefault="00C45DD7" w:rsidP="00C45DD7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45DD7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       return "Error: Insufficient funds or invalid recipient"  </w:t>
      </w:r>
    </w:p>
    <w:p w14:paraId="31053642" w14:textId="77777777" w:rsidR="00C45DD7" w:rsidRPr="00C45DD7" w:rsidRDefault="00C45DD7" w:rsidP="00C45DD7">
      <w:pPr>
        <w:bidi w:val="0"/>
        <w:rPr>
          <w:rFonts w:ascii="Arial Rounded MT Bold" w:hAnsi="Arial Rounded MT Bold"/>
          <w:b/>
          <w:bCs/>
          <w:sz w:val="28"/>
          <w:szCs w:val="28"/>
        </w:rPr>
      </w:pPr>
    </w:p>
    <w:p w14:paraId="324ABC9D" w14:textId="77777777" w:rsidR="00BD66C8" w:rsidRDefault="00BD66C8" w:rsidP="00BD66C8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14:paraId="3D2C461D" w14:textId="77777777" w:rsidR="00BD66C8" w:rsidRDefault="00BD66C8" w:rsidP="00BD66C8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14:paraId="70624718" w14:textId="77777777" w:rsidR="00BD66C8" w:rsidRDefault="00BD66C8" w:rsidP="00BD66C8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14:paraId="2A4DF2A4" w14:textId="77777777" w:rsidR="00BD66C8" w:rsidRDefault="00BD66C8" w:rsidP="00BD66C8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14:paraId="528A860A" w14:textId="77777777" w:rsidR="00BD66C8" w:rsidRDefault="00BD66C8" w:rsidP="00BD66C8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14:paraId="1FCC0CA8" w14:textId="77777777" w:rsidR="00BD66C8" w:rsidRPr="00BD66C8" w:rsidRDefault="00BD66C8" w:rsidP="00BD66C8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14:paraId="7CA3A0FC" w14:textId="77777777" w:rsidR="009204F0" w:rsidRPr="009204F0" w:rsidRDefault="009204F0" w:rsidP="009204F0">
      <w:pPr>
        <w:pStyle w:val="ListParagraph"/>
        <w:bidi w:val="0"/>
        <w:rPr>
          <w:rFonts w:asciiTheme="minorBidi" w:hAnsiTheme="minorBidi"/>
          <w:b/>
          <w:bCs/>
          <w:sz w:val="28"/>
          <w:szCs w:val="28"/>
        </w:rPr>
      </w:pPr>
    </w:p>
    <w:sectPr w:rsidR="009204F0" w:rsidRPr="009204F0" w:rsidSect="00FD2C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360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BB44B" w14:textId="77777777" w:rsidR="00FA1AFE" w:rsidRDefault="00FA1AFE" w:rsidP="00284AC2">
      <w:pPr>
        <w:spacing w:after="0" w:line="240" w:lineRule="auto"/>
      </w:pPr>
      <w:r>
        <w:separator/>
      </w:r>
    </w:p>
  </w:endnote>
  <w:endnote w:type="continuationSeparator" w:id="0">
    <w:p w14:paraId="100B4F76" w14:textId="77777777" w:rsidR="00FA1AFE" w:rsidRDefault="00FA1AFE" w:rsidP="00284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8DE20" w14:textId="77777777" w:rsidR="00611829" w:rsidRDefault="006118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B8BF3" w14:textId="73FFA54E" w:rsidR="003A170F" w:rsidRDefault="003A170F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617887">
      <w:rPr>
        <w:noProof/>
        <w:color w:val="17365D" w:themeColor="text2" w:themeShade="BF"/>
        <w:sz w:val="24"/>
        <w:szCs w:val="24"/>
        <w:rtl/>
      </w:rPr>
      <w:t>6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617887">
      <w:rPr>
        <w:noProof/>
        <w:color w:val="17365D" w:themeColor="text2" w:themeShade="BF"/>
        <w:sz w:val="24"/>
        <w:szCs w:val="24"/>
      </w:rPr>
      <w:t>7</w:t>
    </w:r>
    <w:r>
      <w:rPr>
        <w:color w:val="17365D" w:themeColor="text2" w:themeShade="BF"/>
        <w:sz w:val="24"/>
        <w:szCs w:val="24"/>
      </w:rPr>
      <w:fldChar w:fldCharType="end"/>
    </w:r>
  </w:p>
  <w:p w14:paraId="4E7096B6" w14:textId="77777777" w:rsidR="003A170F" w:rsidRDefault="003A17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0045F" w14:textId="77777777" w:rsidR="00611829" w:rsidRDefault="00611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BF3A8" w14:textId="77777777" w:rsidR="00FA1AFE" w:rsidRDefault="00FA1AFE" w:rsidP="00284AC2">
      <w:pPr>
        <w:spacing w:after="0" w:line="240" w:lineRule="auto"/>
      </w:pPr>
      <w:r>
        <w:separator/>
      </w:r>
    </w:p>
  </w:footnote>
  <w:footnote w:type="continuationSeparator" w:id="0">
    <w:p w14:paraId="7FAF7A22" w14:textId="77777777" w:rsidR="00FA1AFE" w:rsidRDefault="00FA1AFE" w:rsidP="00284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A6E8A" w14:textId="77777777" w:rsidR="00611829" w:rsidRDefault="006118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C0239" w14:textId="4341D5F5" w:rsidR="00284AC2" w:rsidRPr="00611829" w:rsidRDefault="00A54FE6" w:rsidP="00284AC2">
    <w:pPr>
      <w:spacing w:before="120" w:after="120" w:line="240" w:lineRule="auto"/>
      <w:jc w:val="center"/>
      <w:rPr>
        <w:rFonts w:ascii="Garamond" w:hAnsi="Garamond"/>
        <w:b/>
        <w:bCs/>
        <w:color w:val="365F91" w:themeColor="accent1" w:themeShade="BF"/>
        <w:sz w:val="32"/>
        <w:szCs w:val="32"/>
      </w:rPr>
    </w:pPr>
    <w:r w:rsidRPr="00611829">
      <w:rPr>
        <w:rFonts w:ascii="Garamond" w:hAnsi="Garamond"/>
        <w:b/>
        <w:bCs/>
        <w:noProof/>
        <w:color w:val="365F91" w:themeColor="accent1" w:themeShade="BF"/>
        <w:sz w:val="32"/>
        <w:szCs w:val="32"/>
      </w:rPr>
      <w:drawing>
        <wp:anchor distT="0" distB="0" distL="114300" distR="114300" simplePos="0" relativeHeight="251658752" behindDoc="1" locked="0" layoutInCell="1" allowOverlap="1" wp14:anchorId="6E8718DE" wp14:editId="003187EB">
          <wp:simplePos x="0" y="0"/>
          <wp:positionH relativeFrom="page">
            <wp:posOffset>200025</wp:posOffset>
          </wp:positionH>
          <wp:positionV relativeFrom="paragraph">
            <wp:posOffset>83820</wp:posOffset>
          </wp:positionV>
          <wp:extent cx="914400" cy="904875"/>
          <wp:effectExtent l="0" t="0" r="0" b="9525"/>
          <wp:wrapTight wrapText="bothSides">
            <wp:wrapPolygon edited="0">
              <wp:start x="0" y="0"/>
              <wp:lineTo x="0" y="21373"/>
              <wp:lineTo x="21150" y="21373"/>
              <wp:lineTo x="21150" y="0"/>
              <wp:lineTo x="0" y="0"/>
            </wp:wrapPolygon>
          </wp:wrapTight>
          <wp:docPr id="1437813901" name="Picture 1437813901" descr="aast in 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aast in black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4AC2" w:rsidRPr="00611829">
      <w:rPr>
        <w:rFonts w:ascii="Garamond" w:hAnsi="Garamond"/>
        <w:b/>
        <w:bCs/>
        <w:color w:val="365F91" w:themeColor="accent1" w:themeShade="BF"/>
        <w:sz w:val="32"/>
        <w:szCs w:val="32"/>
      </w:rPr>
      <w:t xml:space="preserve">Arab Academy for Science, Technology &amp; Maritime Transport </w:t>
    </w:r>
  </w:p>
  <w:p w14:paraId="3C1246D2" w14:textId="314E93EB" w:rsidR="00284AC2" w:rsidRPr="00611829" w:rsidRDefault="00284AC2" w:rsidP="00FD2C5D">
    <w:pPr>
      <w:spacing w:before="120" w:after="120" w:line="240" w:lineRule="auto"/>
      <w:jc w:val="center"/>
      <w:rPr>
        <w:rFonts w:ascii="Garamond" w:hAnsi="Garamond"/>
        <w:b/>
        <w:bCs/>
        <w:color w:val="365F91" w:themeColor="accent1" w:themeShade="BF"/>
        <w:sz w:val="32"/>
        <w:szCs w:val="32"/>
      </w:rPr>
    </w:pPr>
    <w:r w:rsidRPr="00611829">
      <w:rPr>
        <w:rFonts w:ascii="Garamond" w:hAnsi="Garamond"/>
        <w:b/>
        <w:bCs/>
        <w:color w:val="365F91" w:themeColor="accent1" w:themeShade="BF"/>
        <w:sz w:val="32"/>
        <w:szCs w:val="32"/>
      </w:rPr>
      <w:t>College of Management and Technology</w:t>
    </w:r>
    <w:r w:rsidR="00FD2C5D" w:rsidRPr="00611829">
      <w:rPr>
        <w:rFonts w:ascii="Garamond" w:hAnsi="Garamond"/>
        <w:b/>
        <w:bCs/>
        <w:color w:val="365F91" w:themeColor="accent1" w:themeShade="BF"/>
        <w:sz w:val="32"/>
        <w:szCs w:val="32"/>
      </w:rPr>
      <w:t xml:space="preserve">, </w:t>
    </w:r>
    <w:r w:rsidRPr="00611829">
      <w:rPr>
        <w:rFonts w:ascii="Garamond" w:hAnsi="Garamond"/>
        <w:b/>
        <w:bCs/>
        <w:color w:val="365F91" w:themeColor="accent1" w:themeShade="BF"/>
        <w:sz w:val="32"/>
        <w:szCs w:val="32"/>
      </w:rPr>
      <w:t>Cairo</w:t>
    </w:r>
  </w:p>
  <w:p w14:paraId="6518BF0C" w14:textId="3C869FFD" w:rsidR="00284AC2" w:rsidRPr="00611829" w:rsidRDefault="00284AC2" w:rsidP="00284AC2">
    <w:pPr>
      <w:spacing w:before="120" w:after="120" w:line="240" w:lineRule="auto"/>
      <w:jc w:val="center"/>
      <w:rPr>
        <w:rFonts w:ascii="Garamond" w:hAnsi="Garamond"/>
        <w:b/>
        <w:bCs/>
        <w:color w:val="365F91" w:themeColor="accent1" w:themeShade="BF"/>
        <w:sz w:val="32"/>
        <w:szCs w:val="32"/>
      </w:rPr>
    </w:pPr>
    <w:r w:rsidRPr="00611829">
      <w:rPr>
        <w:rFonts w:ascii="Garamond" w:hAnsi="Garamond"/>
        <w:b/>
        <w:bCs/>
        <w:color w:val="365F91" w:themeColor="accent1" w:themeShade="BF"/>
        <w:sz w:val="32"/>
        <w:szCs w:val="32"/>
      </w:rPr>
      <w:t>ELC480E M-Commerce</w:t>
    </w:r>
  </w:p>
  <w:p w14:paraId="0F128BE4" w14:textId="6ADADA38" w:rsidR="00284AC2" w:rsidRPr="00611829" w:rsidRDefault="00A54FE6" w:rsidP="00284AC2">
    <w:pPr>
      <w:bidi w:val="0"/>
      <w:spacing w:before="120" w:after="120" w:line="240" w:lineRule="auto"/>
      <w:jc w:val="center"/>
      <w:rPr>
        <w:rFonts w:ascii="Garamond" w:hAnsi="Garamond"/>
        <w:b/>
        <w:bCs/>
        <w:color w:val="365F91" w:themeColor="accent1" w:themeShade="BF"/>
        <w:sz w:val="32"/>
        <w:szCs w:val="32"/>
      </w:rPr>
    </w:pPr>
    <w:r w:rsidRPr="00611829">
      <w:rPr>
        <w:rFonts w:ascii="Garamond" w:hAnsi="Garamond"/>
        <w:b/>
        <w:bCs/>
        <w:noProof/>
        <w:color w:val="365F91" w:themeColor="accent1" w:themeShade="BF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17665" wp14:editId="621D110D">
              <wp:simplePos x="0" y="0"/>
              <wp:positionH relativeFrom="column">
                <wp:posOffset>-714375</wp:posOffset>
              </wp:positionH>
              <wp:positionV relativeFrom="paragraph">
                <wp:posOffset>271145</wp:posOffset>
              </wp:positionV>
              <wp:extent cx="6962775" cy="0"/>
              <wp:effectExtent l="0" t="0" r="0" b="0"/>
              <wp:wrapNone/>
              <wp:docPr id="162457662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62775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538F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21.35pt" to="49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" strokecolor="#4579b8 [3044]" strokeweight="2pt"/>
          </w:pict>
        </mc:Fallback>
      </mc:AlternateContent>
    </w:r>
    <w:r w:rsidR="00EA0C06" w:rsidRPr="00611829">
      <w:rPr>
        <w:rFonts w:ascii="Garamond" w:hAnsi="Garamond"/>
        <w:b/>
        <w:bCs/>
        <w:color w:val="365F91" w:themeColor="accent1" w:themeShade="BF"/>
        <w:sz w:val="32"/>
        <w:szCs w:val="32"/>
      </w:rPr>
      <w:t>Lecture</w:t>
    </w:r>
    <w:r w:rsidR="00284AC2" w:rsidRPr="00611829">
      <w:rPr>
        <w:rFonts w:ascii="Garamond" w:hAnsi="Garamond"/>
        <w:b/>
        <w:bCs/>
        <w:color w:val="365F91" w:themeColor="accent1" w:themeShade="BF"/>
        <w:sz w:val="32"/>
        <w:szCs w:val="32"/>
      </w:rPr>
      <w:t xml:space="preserve"> </w:t>
    </w:r>
    <w:r w:rsidR="00EA0C06" w:rsidRPr="00611829">
      <w:rPr>
        <w:rFonts w:ascii="Garamond" w:hAnsi="Garamond"/>
        <w:b/>
        <w:bCs/>
        <w:color w:val="365F91" w:themeColor="accent1" w:themeShade="BF"/>
        <w:sz w:val="32"/>
        <w:szCs w:val="32"/>
      </w:rPr>
      <w:t>Report</w:t>
    </w:r>
  </w:p>
  <w:p w14:paraId="64A3F58C" w14:textId="77777777" w:rsidR="00A54FE6" w:rsidRPr="00611829" w:rsidRDefault="00A54FE6" w:rsidP="00A54FE6">
    <w:pPr>
      <w:bidi w:val="0"/>
      <w:spacing w:before="120" w:after="120" w:line="240" w:lineRule="auto"/>
      <w:jc w:val="center"/>
      <w:rPr>
        <w:rFonts w:ascii="Bookman Old Style" w:hAnsi="Bookman Old Style"/>
        <w:b/>
        <w:bCs/>
        <w:color w:val="365F91" w:themeColor="accent1" w:themeShade="BF"/>
        <w:sz w:val="24"/>
        <w:szCs w:val="24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2FFC5" w14:textId="77777777" w:rsidR="00611829" w:rsidRDefault="00611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232"/>
    <w:multiLevelType w:val="multilevel"/>
    <w:tmpl w:val="1542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93B99"/>
    <w:multiLevelType w:val="hybridMultilevel"/>
    <w:tmpl w:val="7F56860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75976"/>
    <w:multiLevelType w:val="multilevel"/>
    <w:tmpl w:val="8836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7484F"/>
    <w:multiLevelType w:val="multilevel"/>
    <w:tmpl w:val="6A9E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E44CE"/>
    <w:multiLevelType w:val="multilevel"/>
    <w:tmpl w:val="A382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4611A"/>
    <w:multiLevelType w:val="hybridMultilevel"/>
    <w:tmpl w:val="373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E110E"/>
    <w:multiLevelType w:val="multilevel"/>
    <w:tmpl w:val="E282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B6060"/>
    <w:multiLevelType w:val="hybridMultilevel"/>
    <w:tmpl w:val="7F56860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12C0C"/>
    <w:multiLevelType w:val="multilevel"/>
    <w:tmpl w:val="038A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94E26"/>
    <w:multiLevelType w:val="multilevel"/>
    <w:tmpl w:val="BCC2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479195">
    <w:abstractNumId w:val="5"/>
  </w:num>
  <w:num w:numId="2" w16cid:durableId="218787003">
    <w:abstractNumId w:val="7"/>
  </w:num>
  <w:num w:numId="3" w16cid:durableId="2108306328">
    <w:abstractNumId w:val="4"/>
  </w:num>
  <w:num w:numId="4" w16cid:durableId="863330195">
    <w:abstractNumId w:val="8"/>
  </w:num>
  <w:num w:numId="5" w16cid:durableId="540752640">
    <w:abstractNumId w:val="9"/>
  </w:num>
  <w:num w:numId="6" w16cid:durableId="1854687372">
    <w:abstractNumId w:val="0"/>
  </w:num>
  <w:num w:numId="7" w16cid:durableId="929891857">
    <w:abstractNumId w:val="1"/>
  </w:num>
  <w:num w:numId="8" w16cid:durableId="362287832">
    <w:abstractNumId w:val="3"/>
  </w:num>
  <w:num w:numId="9" w16cid:durableId="711075091">
    <w:abstractNumId w:val="6"/>
  </w:num>
  <w:num w:numId="10" w16cid:durableId="495221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AA"/>
    <w:rsid w:val="0000382C"/>
    <w:rsid w:val="00122BED"/>
    <w:rsid w:val="002374DA"/>
    <w:rsid w:val="00284AC2"/>
    <w:rsid w:val="003A170F"/>
    <w:rsid w:val="003A68E4"/>
    <w:rsid w:val="004C049C"/>
    <w:rsid w:val="005A325C"/>
    <w:rsid w:val="005D7B68"/>
    <w:rsid w:val="00604A4C"/>
    <w:rsid w:val="00611829"/>
    <w:rsid w:val="00617887"/>
    <w:rsid w:val="006C2C2B"/>
    <w:rsid w:val="00716D5E"/>
    <w:rsid w:val="00780B69"/>
    <w:rsid w:val="00895718"/>
    <w:rsid w:val="009204F0"/>
    <w:rsid w:val="009356AA"/>
    <w:rsid w:val="00A01BE3"/>
    <w:rsid w:val="00A54FE6"/>
    <w:rsid w:val="00AB3606"/>
    <w:rsid w:val="00B15AEC"/>
    <w:rsid w:val="00B5547C"/>
    <w:rsid w:val="00BD66C8"/>
    <w:rsid w:val="00BE745D"/>
    <w:rsid w:val="00C14B00"/>
    <w:rsid w:val="00C45DD7"/>
    <w:rsid w:val="00C67EF0"/>
    <w:rsid w:val="00C74CDE"/>
    <w:rsid w:val="00CD2F1E"/>
    <w:rsid w:val="00D26B7C"/>
    <w:rsid w:val="00E7159D"/>
    <w:rsid w:val="00E960A1"/>
    <w:rsid w:val="00EA0C06"/>
    <w:rsid w:val="00EA2C1C"/>
    <w:rsid w:val="00F65AAF"/>
    <w:rsid w:val="00F743BE"/>
    <w:rsid w:val="00FA1AFE"/>
    <w:rsid w:val="00FD2C5D"/>
    <w:rsid w:val="00FD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E7F09"/>
  <w15:chartTrackingRefBased/>
  <w15:docId w15:val="{65EB8632-66AE-42E1-BAA8-626579A9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C2"/>
  </w:style>
  <w:style w:type="paragraph" w:styleId="Footer">
    <w:name w:val="footer"/>
    <w:basedOn w:val="Normal"/>
    <w:link w:val="FooterChar"/>
    <w:uiPriority w:val="99"/>
    <w:unhideWhenUsed/>
    <w:rsid w:val="00284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C2"/>
  </w:style>
  <w:style w:type="character" w:customStyle="1" w:styleId="apple-converted-space">
    <w:name w:val="apple-converted-space"/>
    <w:basedOn w:val="DefaultParagraphFont"/>
    <w:rsid w:val="00284AC2"/>
  </w:style>
  <w:style w:type="paragraph" w:styleId="ListParagraph">
    <w:name w:val="List Paragraph"/>
    <w:basedOn w:val="Normal"/>
    <w:uiPriority w:val="34"/>
    <w:qFormat/>
    <w:rsid w:val="009204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68E4"/>
    <w:rPr>
      <w:b/>
      <w:bCs/>
    </w:rPr>
  </w:style>
  <w:style w:type="paragraph" w:customStyle="1" w:styleId="ds-markdown-paragraph">
    <w:name w:val="ds-markdown-paragraph"/>
    <w:basedOn w:val="Normal"/>
    <w:rsid w:val="00C45DD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25ECF-FDDA-4895-9EF4-F36ECE137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M-Commerce Project</dc:creator>
  <cp:keywords/>
  <dc:description/>
  <cp:lastModifiedBy>Abdelrahman Elsayed</cp:lastModifiedBy>
  <cp:revision>3</cp:revision>
  <cp:lastPrinted>2024-05-17T14:15:00Z</cp:lastPrinted>
  <dcterms:created xsi:type="dcterms:W3CDTF">2025-05-19T23:33:00Z</dcterms:created>
  <dcterms:modified xsi:type="dcterms:W3CDTF">2025-05-20T14:55:00Z</dcterms:modified>
</cp:coreProperties>
</file>