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4978" w14:textId="77777777" w:rsidR="00746C7F" w:rsidRDefault="00746C7F">
      <w:pPr>
        <w:spacing w:line="360" w:lineRule="auto"/>
        <w:rPr>
          <w:rFonts w:ascii="Times New Roman" w:eastAsia="Times New Roman" w:hAnsi="Times New Roman" w:cs="Times New Roman"/>
        </w:rPr>
      </w:pPr>
    </w:p>
    <w:tbl>
      <w:tblPr>
        <w:tblStyle w:val="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746C7F" w14:paraId="77164FBA" w14:textId="77777777" w:rsidTr="001B73EF">
        <w:trPr>
          <w:trHeight w:val="13611"/>
        </w:trPr>
        <w:tc>
          <w:tcPr>
            <w:tcW w:w="9356"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06372949"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p>
          <w:p w14:paraId="0D377AD6" w14:textId="77777777" w:rsidR="00746C7F"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UNIVERSITY OF SCIENCE - VNUHCM</w:t>
            </w:r>
          </w:p>
          <w:p w14:paraId="247028C1"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 OF INFORMATION TECHNOLOGY</w:t>
            </w:r>
          </w:p>
          <w:p w14:paraId="7DD832C0"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5A038758" wp14:editId="546C260A">
                  <wp:extent cx="2505043" cy="21446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05043" cy="2144605"/>
                          </a:xfrm>
                          <a:prstGeom prst="rect">
                            <a:avLst/>
                          </a:prstGeom>
                          <a:ln/>
                        </pic:spPr>
                      </pic:pic>
                    </a:graphicData>
                  </a:graphic>
                </wp:inline>
              </w:drawing>
            </w:r>
          </w:p>
          <w:p w14:paraId="6A1FEA41" w14:textId="77777777" w:rsidR="00746C7F" w:rsidRDefault="00000000">
            <w:pPr>
              <w:widowControl w:val="0"/>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OBJECT-ORIENTED PROGRAMMING REPORT</w:t>
            </w:r>
          </w:p>
          <w:p w14:paraId="656ABF37" w14:textId="77777777" w:rsidR="00746C7F" w:rsidRDefault="00000000">
            <w:pPr>
              <w:widowControl w:val="0"/>
              <w:spacing w:after="16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SUBJECT: MANAGEMENT SYSTEM APPLICATION</w:t>
            </w:r>
          </w:p>
          <w:p w14:paraId="4B3687A2" w14:textId="77777777" w:rsidR="00746C7F" w:rsidRDefault="00746C7F">
            <w:pPr>
              <w:widowControl w:val="0"/>
              <w:spacing w:after="160" w:line="360" w:lineRule="auto"/>
              <w:jc w:val="center"/>
              <w:rPr>
                <w:rFonts w:ascii="Times New Roman" w:eastAsia="Times New Roman" w:hAnsi="Times New Roman" w:cs="Times New Roman"/>
                <w:b/>
                <w:bCs/>
                <w:sz w:val="36"/>
                <w:szCs w:val="36"/>
              </w:rPr>
            </w:pPr>
          </w:p>
          <w:p w14:paraId="05FE25DA"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Instructor:</w:t>
            </w:r>
          </w:p>
          <w:p w14:paraId="01FEC110"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Võ Nhật Tân</w:t>
            </w:r>
          </w:p>
          <w:p w14:paraId="25414460"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Trương </w:t>
            </w:r>
            <w:proofErr w:type="spellStart"/>
            <w:r>
              <w:rPr>
                <w:rFonts w:ascii="Times New Roman" w:eastAsia="Times New Roman" w:hAnsi="Times New Roman" w:cs="Times New Roman"/>
                <w:b/>
                <w:bCs/>
                <w:sz w:val="26"/>
                <w:szCs w:val="26"/>
              </w:rPr>
              <w:t>Tấn</w:t>
            </w:r>
            <w:proofErr w:type="spellEnd"/>
            <w:r>
              <w:rPr>
                <w:rFonts w:ascii="Times New Roman" w:eastAsia="Times New Roman" w:hAnsi="Times New Roman" w:cs="Times New Roman"/>
                <w:b/>
                <w:bCs/>
                <w:sz w:val="26"/>
                <w:szCs w:val="26"/>
              </w:rPr>
              <w:t xml:space="preserve"> Khoa</w:t>
            </w:r>
          </w:p>
          <w:p w14:paraId="53E8EE3E"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Students:</w:t>
            </w:r>
          </w:p>
          <w:p w14:paraId="2A08A96D"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Huỳnh Phúc Nguyên</w:t>
            </w:r>
          </w:p>
          <w:p w14:paraId="29587977"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Đỗ</w:t>
            </w:r>
            <w:proofErr w:type="spellEnd"/>
            <w:r>
              <w:rPr>
                <w:rFonts w:ascii="Times New Roman" w:eastAsia="Times New Roman" w:hAnsi="Times New Roman" w:cs="Times New Roman"/>
                <w:b/>
                <w:bCs/>
                <w:sz w:val="26"/>
                <w:szCs w:val="26"/>
              </w:rPr>
              <w:t xml:space="preserve"> Minh Khang</w:t>
            </w:r>
          </w:p>
          <w:p w14:paraId="42388CEB"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Nguyễn </w:t>
            </w:r>
            <w:proofErr w:type="spellStart"/>
            <w:r>
              <w:rPr>
                <w:rFonts w:ascii="Times New Roman" w:eastAsia="Times New Roman" w:hAnsi="Times New Roman" w:cs="Times New Roman"/>
                <w:b/>
                <w:bCs/>
                <w:sz w:val="26"/>
                <w:szCs w:val="26"/>
              </w:rPr>
              <w:t>Viết</w:t>
            </w:r>
            <w:proofErr w:type="spellEnd"/>
            <w:r>
              <w:rPr>
                <w:rFonts w:ascii="Times New Roman" w:eastAsia="Times New Roman" w:hAnsi="Times New Roman" w:cs="Times New Roman"/>
                <w:b/>
                <w:bCs/>
                <w:sz w:val="26"/>
                <w:szCs w:val="26"/>
              </w:rPr>
              <w:t xml:space="preserve"> Bách</w:t>
            </w:r>
          </w:p>
          <w:p w14:paraId="0E82E02D"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Lâm Hồng Hải Hoàng Lê</w:t>
            </w:r>
          </w:p>
          <w:p w14:paraId="4DDED8CB" w14:textId="77777777" w:rsidR="00746C7F"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Dương Anh Hào</w:t>
            </w:r>
          </w:p>
          <w:p w14:paraId="792FB14B"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rPr>
            </w:pPr>
          </w:p>
          <w:p w14:paraId="35B18A60"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rPr>
            </w:pPr>
          </w:p>
        </w:tc>
      </w:tr>
    </w:tbl>
    <w:p w14:paraId="2DFD7E05" w14:textId="77777777" w:rsidR="00746C7F" w:rsidRDefault="00000000">
      <w:pPr>
        <w:pStyle w:val="Heading1"/>
        <w:spacing w:line="360" w:lineRule="auto"/>
        <w:rPr>
          <w:rFonts w:ascii="Times New Roman" w:eastAsia="Times New Roman" w:hAnsi="Times New Roman" w:cs="Times New Roman"/>
          <w:b/>
          <w:bCs/>
        </w:rPr>
      </w:pPr>
      <w:bookmarkStart w:id="0" w:name="_Toc235906168"/>
      <w:r>
        <w:rPr>
          <w:rFonts w:ascii="Times New Roman" w:eastAsia="Times New Roman" w:hAnsi="Times New Roman" w:cs="Times New Roman"/>
          <w:b/>
          <w:bCs/>
        </w:rPr>
        <w:lastRenderedPageBreak/>
        <w:t>ACKNOWLEDGEMENTS</w:t>
      </w:r>
      <w:bookmarkEnd w:id="0"/>
    </w:p>
    <w:p w14:paraId="70D84B92"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would like to express our sincere gratitude to our lecturer for the invaluable guidance, encouragement, and support provided throughout the development of this Object-Oriented Warehouse Management System. Through this project, we had the opportunity to apply the theoretical concepts learned in the Object-Oriented Programming course to a practical software engineering problem. The knowledge and feedback provided by our lecturer not only helped us understand object-oriented principles more deeply but also encouraged us to adopt good software development practices, including modular design, code reusability, collaborative development, and systematic problem-solving. We are also grateful for the constructive comments and suggestions received during the project's development, which motivated us to continuously refine both the system implementation and this report. In addition, we would like to express our appreciation to our teammates for their dedication, responsibility, and effective collaboration throughout the project. The successful completion of the Warehouse Management System was the result of continuous communication, mutual support, and the collective effort of every team member in overcoming technical challenges and integrating different system components. We would also like to thank our classmates for sharing valuable ideas and experiences during discussions, which contributed to broadening our perspectives and improving our approach to software development. Finally, we extend our heartfelt gratitude to our families and friends for their constant encouragement, patience, and understanding throughout the duration of this project. Their unwavering support provided us with the motivation to overcome difficulties and remain committed to completing the project successfully. This project has been a valuable learning experience, allowing us to strengthen not only our technical knowledge in object-oriented programming, software architecture, database integration, and version control, but also essential soft skills such as teamwork, communication, project planning, and time management. Although we have devoted considerable effort to ensuring the quality and completeness of both the developed system and this report, we recognize that there are still limitations and opportunities for future improvement. We sincerely welcome any comments, suggestions, and constructive feedback that may help us further enhance our work and continue developing our knowledge and skills. </w:t>
      </w:r>
    </w:p>
    <w:p w14:paraId="34D8245D" w14:textId="77777777" w:rsidR="00746C7F" w:rsidRDefault="00000000">
      <w:pPr>
        <w:pStyle w:val="Heading1"/>
        <w:spacing w:line="360" w:lineRule="auto"/>
        <w:jc w:val="both"/>
        <w:rPr>
          <w:rFonts w:ascii="Times New Roman" w:eastAsia="Times New Roman" w:hAnsi="Times New Roman" w:cs="Times New Roman"/>
          <w:b/>
          <w:bCs/>
        </w:rPr>
      </w:pPr>
      <w:bookmarkStart w:id="1" w:name="_Toc235906169"/>
      <w:r>
        <w:rPr>
          <w:rFonts w:ascii="Times New Roman" w:eastAsia="Times New Roman" w:hAnsi="Times New Roman" w:cs="Times New Roman"/>
          <w:b/>
          <w:bCs/>
        </w:rPr>
        <w:lastRenderedPageBreak/>
        <w:t>TABLE OF CONTENTS</w:t>
      </w:r>
      <w:bookmarkEnd w:id="1"/>
    </w:p>
    <w:sdt>
      <w:sdtPr>
        <w:rPr>
          <w:rFonts w:ascii="Times New Roman" w:hAnsi="Times New Roman" w:cs="Times New Roman"/>
          <w:sz w:val="26"/>
          <w:szCs w:val="26"/>
        </w:rPr>
        <w:id w:val="-380704999"/>
        <w:docPartObj>
          <w:docPartGallery w:val="Table of Contents"/>
          <w:docPartUnique/>
        </w:docPartObj>
      </w:sdtPr>
      <w:sdtContent>
        <w:p w14:paraId="504AC42A" w14:textId="1268EE2E" w:rsidR="001B73EF" w:rsidRPr="001B73EF" w:rsidRDefault="00000000">
          <w:pPr>
            <w:pStyle w:val="TOC1"/>
            <w:tabs>
              <w:tab w:val="right" w:leader="dot" w:pos="9346"/>
            </w:tabs>
            <w:rPr>
              <w:rFonts w:ascii="Times New Roman" w:hAnsi="Times New Roman" w:cs="Times New Roman"/>
              <w:noProof/>
              <w:sz w:val="26"/>
              <w:szCs w:val="26"/>
            </w:rPr>
          </w:pPr>
          <w:r w:rsidRPr="001B73EF">
            <w:rPr>
              <w:rFonts w:ascii="Times New Roman" w:hAnsi="Times New Roman" w:cs="Times New Roman"/>
              <w:sz w:val="26"/>
              <w:szCs w:val="26"/>
            </w:rPr>
            <w:fldChar w:fldCharType="begin"/>
          </w:r>
          <w:r w:rsidRPr="001B73EF">
            <w:rPr>
              <w:rFonts w:ascii="Times New Roman" w:hAnsi="Times New Roman" w:cs="Times New Roman"/>
              <w:sz w:val="26"/>
              <w:szCs w:val="26"/>
            </w:rPr>
            <w:instrText xml:space="preserve"> TOC \h \u \z \t "Heading 1,1,Heading 2,2,Heading 3,3,Heading 4,4,Heading 5,5,Heading 6,6,"</w:instrText>
          </w:r>
          <w:r w:rsidRPr="001B73EF">
            <w:rPr>
              <w:rFonts w:ascii="Times New Roman" w:hAnsi="Times New Roman" w:cs="Times New Roman"/>
              <w:sz w:val="26"/>
              <w:szCs w:val="26"/>
            </w:rPr>
            <w:fldChar w:fldCharType="separate"/>
          </w:r>
          <w:hyperlink w:anchor="_Toc235906168" w:history="1">
            <w:r w:rsidR="001B73EF" w:rsidRPr="001B73EF">
              <w:rPr>
                <w:rStyle w:val="Hyperlink"/>
                <w:rFonts w:ascii="Times New Roman" w:eastAsia="Times New Roman" w:hAnsi="Times New Roman" w:cs="Times New Roman"/>
                <w:b/>
                <w:bCs/>
                <w:noProof/>
                <w:sz w:val="26"/>
                <w:szCs w:val="26"/>
              </w:rPr>
              <w:t>ACKNOWLEDGEMENTS</w:t>
            </w:r>
            <w:r w:rsidR="001B73EF" w:rsidRPr="001B73EF">
              <w:rPr>
                <w:rFonts w:ascii="Times New Roman" w:hAnsi="Times New Roman" w:cs="Times New Roman"/>
                <w:noProof/>
                <w:webHidden/>
                <w:sz w:val="26"/>
                <w:szCs w:val="26"/>
              </w:rPr>
              <w:tab/>
            </w:r>
            <w:r w:rsidR="001B73EF" w:rsidRPr="001B73EF">
              <w:rPr>
                <w:rFonts w:ascii="Times New Roman" w:hAnsi="Times New Roman" w:cs="Times New Roman"/>
                <w:noProof/>
                <w:webHidden/>
                <w:sz w:val="26"/>
                <w:szCs w:val="26"/>
              </w:rPr>
              <w:fldChar w:fldCharType="begin"/>
            </w:r>
            <w:r w:rsidR="001B73EF" w:rsidRPr="001B73EF">
              <w:rPr>
                <w:rFonts w:ascii="Times New Roman" w:hAnsi="Times New Roman" w:cs="Times New Roman"/>
                <w:noProof/>
                <w:webHidden/>
                <w:sz w:val="26"/>
                <w:szCs w:val="26"/>
              </w:rPr>
              <w:instrText xml:space="preserve"> PAGEREF _Toc235906168 \h </w:instrText>
            </w:r>
            <w:r w:rsidR="001B73EF" w:rsidRPr="001B73EF">
              <w:rPr>
                <w:rFonts w:ascii="Times New Roman" w:hAnsi="Times New Roman" w:cs="Times New Roman"/>
                <w:noProof/>
                <w:webHidden/>
                <w:sz w:val="26"/>
                <w:szCs w:val="26"/>
              </w:rPr>
            </w:r>
            <w:r w:rsidR="001B73EF" w:rsidRPr="001B73EF">
              <w:rPr>
                <w:rFonts w:ascii="Times New Roman" w:hAnsi="Times New Roman" w:cs="Times New Roman"/>
                <w:noProof/>
                <w:webHidden/>
                <w:sz w:val="26"/>
                <w:szCs w:val="26"/>
              </w:rPr>
              <w:fldChar w:fldCharType="separate"/>
            </w:r>
            <w:r w:rsidR="001B73EF" w:rsidRPr="001B73EF">
              <w:rPr>
                <w:rFonts w:ascii="Times New Roman" w:hAnsi="Times New Roman" w:cs="Times New Roman"/>
                <w:noProof/>
                <w:webHidden/>
                <w:sz w:val="26"/>
                <w:szCs w:val="26"/>
              </w:rPr>
              <w:t>2</w:t>
            </w:r>
            <w:r w:rsidR="001B73EF" w:rsidRPr="001B73EF">
              <w:rPr>
                <w:rFonts w:ascii="Times New Roman" w:hAnsi="Times New Roman" w:cs="Times New Roman"/>
                <w:noProof/>
                <w:webHidden/>
                <w:sz w:val="26"/>
                <w:szCs w:val="26"/>
              </w:rPr>
              <w:fldChar w:fldCharType="end"/>
            </w:r>
          </w:hyperlink>
        </w:p>
        <w:p w14:paraId="5F546ED3" w14:textId="5ADD7673" w:rsidR="001B73EF" w:rsidRPr="001B73EF" w:rsidRDefault="001B73EF">
          <w:pPr>
            <w:pStyle w:val="TOC1"/>
            <w:tabs>
              <w:tab w:val="right" w:leader="dot" w:pos="9346"/>
            </w:tabs>
            <w:rPr>
              <w:rFonts w:ascii="Times New Roman" w:hAnsi="Times New Roman" w:cs="Times New Roman"/>
              <w:noProof/>
              <w:sz w:val="26"/>
              <w:szCs w:val="26"/>
            </w:rPr>
          </w:pPr>
          <w:hyperlink w:anchor="_Toc235906169" w:history="1">
            <w:r w:rsidRPr="001B73EF">
              <w:rPr>
                <w:rStyle w:val="Hyperlink"/>
                <w:rFonts w:ascii="Times New Roman" w:eastAsia="Times New Roman" w:hAnsi="Times New Roman" w:cs="Times New Roman"/>
                <w:b/>
                <w:bCs/>
                <w:noProof/>
                <w:sz w:val="26"/>
                <w:szCs w:val="26"/>
              </w:rPr>
              <w:t>TABLE OF CONTENTS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_Toc235906169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w:t>
            </w:r>
            <w:r w:rsidRPr="001B73EF">
              <w:rPr>
                <w:rFonts w:ascii="Times New Roman" w:hAnsi="Times New Roman" w:cs="Times New Roman"/>
                <w:noProof/>
                <w:webHidden/>
                <w:sz w:val="26"/>
                <w:szCs w:val="26"/>
              </w:rPr>
              <w:fldChar w:fldCharType="end"/>
            </w:r>
          </w:hyperlink>
        </w:p>
        <w:p w14:paraId="452C8040" w14:textId="4F54F8E1" w:rsidR="001B73EF" w:rsidRPr="001B73EF" w:rsidRDefault="001B73EF">
          <w:pPr>
            <w:pStyle w:val="TOC1"/>
            <w:tabs>
              <w:tab w:val="right" w:leader="dot" w:pos="9346"/>
            </w:tabs>
            <w:rPr>
              <w:rFonts w:ascii="Times New Roman" w:hAnsi="Times New Roman" w:cs="Times New Roman"/>
              <w:noProof/>
              <w:sz w:val="26"/>
              <w:szCs w:val="26"/>
            </w:rPr>
          </w:pPr>
          <w:hyperlink w:anchor="_Toc235906170" w:history="1">
            <w:r w:rsidRPr="001B73EF">
              <w:rPr>
                <w:rStyle w:val="Hyperlink"/>
                <w:rFonts w:ascii="Times New Roman" w:eastAsia="Times New Roman" w:hAnsi="Times New Roman" w:cs="Times New Roman"/>
                <w:b/>
                <w:bCs/>
                <w:noProof/>
                <w:sz w:val="26"/>
                <w:szCs w:val="26"/>
              </w:rPr>
              <w:t>LIST OF FIGURES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6</w:t>
            </w:r>
            <w:r w:rsidRPr="001B73EF">
              <w:rPr>
                <w:rFonts w:ascii="Times New Roman" w:hAnsi="Times New Roman" w:cs="Times New Roman"/>
                <w:noProof/>
                <w:webHidden/>
                <w:sz w:val="26"/>
                <w:szCs w:val="26"/>
              </w:rPr>
              <w:fldChar w:fldCharType="end"/>
            </w:r>
          </w:hyperlink>
        </w:p>
        <w:p w14:paraId="5740EACB" w14:textId="7190625E" w:rsidR="001B73EF" w:rsidRPr="001B73EF" w:rsidRDefault="001B73EF">
          <w:pPr>
            <w:pStyle w:val="TOC1"/>
            <w:tabs>
              <w:tab w:val="right" w:leader="dot" w:pos="9346"/>
            </w:tabs>
            <w:rPr>
              <w:rFonts w:ascii="Times New Roman" w:hAnsi="Times New Roman" w:cs="Times New Roman"/>
              <w:noProof/>
              <w:sz w:val="26"/>
              <w:szCs w:val="26"/>
            </w:rPr>
          </w:pPr>
          <w:hyperlink w:anchor="_Toc235906171" w:history="1">
            <w:r w:rsidRPr="001B73EF">
              <w:rPr>
                <w:rStyle w:val="Hyperlink"/>
                <w:rFonts w:ascii="Times New Roman" w:eastAsia="Times New Roman" w:hAnsi="Times New Roman" w:cs="Times New Roman"/>
                <w:b/>
                <w:bCs/>
                <w:noProof/>
                <w:sz w:val="26"/>
                <w:szCs w:val="26"/>
              </w:rPr>
              <w:t>LIST OF TABLES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7</w:t>
            </w:r>
            <w:r w:rsidRPr="001B73EF">
              <w:rPr>
                <w:rFonts w:ascii="Times New Roman" w:hAnsi="Times New Roman" w:cs="Times New Roman"/>
                <w:noProof/>
                <w:webHidden/>
                <w:sz w:val="26"/>
                <w:szCs w:val="26"/>
              </w:rPr>
              <w:fldChar w:fldCharType="end"/>
            </w:r>
          </w:hyperlink>
        </w:p>
        <w:p w14:paraId="707C5BE3" w14:textId="55B92ECF" w:rsidR="001B73EF" w:rsidRPr="001B73EF" w:rsidRDefault="001B73EF">
          <w:pPr>
            <w:pStyle w:val="TOC1"/>
            <w:tabs>
              <w:tab w:val="right" w:leader="dot" w:pos="9346"/>
            </w:tabs>
            <w:rPr>
              <w:rFonts w:ascii="Times New Roman" w:hAnsi="Times New Roman" w:cs="Times New Roman"/>
              <w:noProof/>
              <w:sz w:val="26"/>
              <w:szCs w:val="26"/>
            </w:rPr>
          </w:pPr>
          <w:hyperlink w:anchor="_Toc235906172" w:history="1">
            <w:r w:rsidRPr="001B73EF">
              <w:rPr>
                <w:rStyle w:val="Hyperlink"/>
                <w:rFonts w:ascii="Times New Roman" w:eastAsia="Times New Roman" w:hAnsi="Times New Roman" w:cs="Times New Roman"/>
                <w:b/>
                <w:bCs/>
                <w:noProof/>
                <w:sz w:val="26"/>
                <w:szCs w:val="26"/>
              </w:rPr>
              <w:t>GLOSSARY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8</w:t>
            </w:r>
            <w:r w:rsidRPr="001B73EF">
              <w:rPr>
                <w:rFonts w:ascii="Times New Roman" w:hAnsi="Times New Roman" w:cs="Times New Roman"/>
                <w:noProof/>
                <w:webHidden/>
                <w:sz w:val="26"/>
                <w:szCs w:val="26"/>
              </w:rPr>
              <w:fldChar w:fldCharType="end"/>
            </w:r>
          </w:hyperlink>
        </w:p>
        <w:p w14:paraId="6DDE141D" w14:textId="56703B6A" w:rsidR="001B73EF" w:rsidRPr="001B73EF" w:rsidRDefault="001B73EF">
          <w:pPr>
            <w:pStyle w:val="TOC1"/>
            <w:tabs>
              <w:tab w:val="left" w:pos="480"/>
              <w:tab w:val="right" w:leader="dot" w:pos="9346"/>
            </w:tabs>
            <w:rPr>
              <w:rFonts w:ascii="Times New Roman" w:hAnsi="Times New Roman" w:cs="Times New Roman"/>
              <w:noProof/>
              <w:sz w:val="26"/>
              <w:szCs w:val="26"/>
            </w:rPr>
          </w:pPr>
          <w:hyperlink w:anchor="_Toc235906173" w:history="1">
            <w:r w:rsidRPr="001B73EF">
              <w:rPr>
                <w:rStyle w:val="Hyperlink"/>
                <w:rFonts w:ascii="Times New Roman" w:eastAsia="Times New Roman" w:hAnsi="Times New Roman" w:cs="Times New Roman"/>
                <w:b/>
                <w:bCs/>
                <w:noProof/>
                <w:sz w:val="26"/>
                <w:szCs w:val="26"/>
              </w:rPr>
              <w:t>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GROUP INTRODUCTION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7BB69817" w14:textId="76FA68AF" w:rsidR="001B73EF" w:rsidRPr="001B73EF" w:rsidRDefault="001B73EF">
          <w:pPr>
            <w:pStyle w:val="TOC2"/>
            <w:tabs>
              <w:tab w:val="left" w:pos="960"/>
              <w:tab w:val="right" w:leader="dot" w:pos="9346"/>
            </w:tabs>
            <w:rPr>
              <w:rFonts w:ascii="Times New Roman" w:hAnsi="Times New Roman" w:cs="Times New Roman"/>
              <w:noProof/>
              <w:sz w:val="26"/>
              <w:szCs w:val="26"/>
            </w:rPr>
          </w:pPr>
          <w:hyperlink w:anchor="_Toc235906174" w:history="1">
            <w:r w:rsidRPr="001B73EF">
              <w:rPr>
                <w:rStyle w:val="Hyperlink"/>
                <w:rFonts w:ascii="Times New Roman" w:hAnsi="Times New Roman" w:cs="Times New Roman"/>
                <w:noProof/>
                <w:sz w:val="26"/>
                <w:szCs w:val="26"/>
              </w:rPr>
              <w:t>1.1.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General information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26F5986D" w14:textId="28BA89B4" w:rsidR="001B73EF" w:rsidRPr="001B73EF" w:rsidRDefault="001B73EF">
          <w:pPr>
            <w:pStyle w:val="TOC6"/>
            <w:tabs>
              <w:tab w:val="right" w:leader="dot" w:pos="9346"/>
            </w:tabs>
            <w:rPr>
              <w:rFonts w:ascii="Times New Roman" w:hAnsi="Times New Roman" w:cs="Times New Roman"/>
              <w:noProof/>
              <w:sz w:val="26"/>
              <w:szCs w:val="26"/>
            </w:rPr>
          </w:pPr>
          <w:hyperlink w:anchor="_Toc235906175" w:history="1">
            <w:r w:rsidRPr="001B73EF">
              <w:rPr>
                <w:rStyle w:val="Hyperlink"/>
                <w:rFonts w:ascii="Times New Roman" w:eastAsia="Times New Roman" w:hAnsi="Times New Roman" w:cs="Times New Roman"/>
                <w:noProof/>
                <w:sz w:val="26"/>
                <w:szCs w:val="26"/>
              </w:rPr>
              <w:t>Table 1: Members’ information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36E560FE" w14:textId="497CEC7C" w:rsidR="001B73EF" w:rsidRPr="001B73EF" w:rsidRDefault="001B73EF">
          <w:pPr>
            <w:pStyle w:val="TOC2"/>
            <w:tabs>
              <w:tab w:val="left" w:pos="960"/>
              <w:tab w:val="right" w:leader="dot" w:pos="9346"/>
            </w:tabs>
            <w:rPr>
              <w:rFonts w:ascii="Times New Roman" w:hAnsi="Times New Roman" w:cs="Times New Roman"/>
              <w:noProof/>
              <w:sz w:val="26"/>
              <w:szCs w:val="26"/>
            </w:rPr>
          </w:pPr>
          <w:hyperlink w:anchor="_Toc235906176" w:history="1">
            <w:r w:rsidRPr="001B73EF">
              <w:rPr>
                <w:rStyle w:val="Hyperlink"/>
                <w:rFonts w:ascii="Times New Roman" w:hAnsi="Times New Roman" w:cs="Times New Roman"/>
                <w:noProof/>
                <w:sz w:val="26"/>
                <w:szCs w:val="26"/>
              </w:rPr>
              <w:t>1.2.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Member roles and task assignments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18C6D07C" w14:textId="23C8BAE9" w:rsidR="001B73EF" w:rsidRPr="001B73EF" w:rsidRDefault="001B73EF">
          <w:pPr>
            <w:pStyle w:val="TOC6"/>
            <w:tabs>
              <w:tab w:val="right" w:leader="dot" w:pos="9346"/>
            </w:tabs>
            <w:rPr>
              <w:rFonts w:ascii="Times New Roman" w:hAnsi="Times New Roman" w:cs="Times New Roman"/>
              <w:noProof/>
              <w:sz w:val="26"/>
              <w:szCs w:val="26"/>
            </w:rPr>
          </w:pPr>
          <w:hyperlink w:anchor="_Toc235906177" w:history="1">
            <w:r w:rsidRPr="001B73EF">
              <w:rPr>
                <w:rStyle w:val="Hyperlink"/>
                <w:rFonts w:ascii="Times New Roman" w:eastAsia="Times New Roman" w:hAnsi="Times New Roman" w:cs="Times New Roman"/>
                <w:noProof/>
                <w:sz w:val="26"/>
                <w:szCs w:val="26"/>
              </w:rPr>
              <w:t>Table 2: Contribution Table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1E38E137" w14:textId="20D437DC" w:rsidR="001B73EF" w:rsidRPr="001B73EF" w:rsidRDefault="001B73EF">
          <w:pPr>
            <w:pStyle w:val="TOC1"/>
            <w:tabs>
              <w:tab w:val="left" w:pos="480"/>
              <w:tab w:val="right" w:leader="dot" w:pos="9346"/>
            </w:tabs>
            <w:rPr>
              <w:rFonts w:ascii="Times New Roman" w:hAnsi="Times New Roman" w:cs="Times New Roman"/>
              <w:noProof/>
              <w:sz w:val="26"/>
              <w:szCs w:val="26"/>
            </w:rPr>
          </w:pPr>
          <w:hyperlink w:anchor="_Toc235906178" w:history="1">
            <w:r w:rsidRPr="001B73EF">
              <w:rPr>
                <w:rStyle w:val="Hyperlink"/>
                <w:rFonts w:ascii="Times New Roman" w:eastAsia="Times New Roman" w:hAnsi="Times New Roman" w:cs="Times New Roman"/>
                <w:b/>
                <w:bCs/>
                <w:noProof/>
                <w:sz w:val="26"/>
                <w:szCs w:val="26"/>
              </w:rPr>
              <w:t>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PROBLEM STATEMENT</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10</w:t>
            </w:r>
            <w:r w:rsidRPr="001B73EF">
              <w:rPr>
                <w:rFonts w:ascii="Times New Roman" w:hAnsi="Times New Roman" w:cs="Times New Roman"/>
                <w:noProof/>
                <w:webHidden/>
                <w:sz w:val="26"/>
                <w:szCs w:val="26"/>
              </w:rPr>
              <w:fldChar w:fldCharType="end"/>
            </w:r>
          </w:hyperlink>
        </w:p>
        <w:p w14:paraId="0724CF5B" w14:textId="43686E03" w:rsidR="001B73EF" w:rsidRPr="001B73EF" w:rsidRDefault="001B73EF">
          <w:pPr>
            <w:pStyle w:val="TOC3"/>
            <w:tabs>
              <w:tab w:val="left" w:pos="1100"/>
              <w:tab w:val="right" w:leader="dot" w:pos="9346"/>
            </w:tabs>
            <w:rPr>
              <w:rFonts w:ascii="Times New Roman" w:hAnsi="Times New Roman" w:cs="Times New Roman"/>
              <w:noProof/>
              <w:sz w:val="26"/>
              <w:szCs w:val="26"/>
            </w:rPr>
          </w:pPr>
          <w:hyperlink w:anchor="_Toc235906179" w:history="1">
            <w:r w:rsidRPr="001B73EF">
              <w:rPr>
                <w:rStyle w:val="Hyperlink"/>
                <w:rFonts w:ascii="Times New Roman" w:eastAsia="Times New Roman" w:hAnsi="Times New Roman" w:cs="Times New Roman"/>
                <w:noProof/>
                <w:sz w:val="26"/>
                <w:szCs w:val="26"/>
              </w:rPr>
              <w:t>2.1.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Selected management topic</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_Toc235906179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10</w:t>
            </w:r>
            <w:r w:rsidRPr="001B73EF">
              <w:rPr>
                <w:rFonts w:ascii="Times New Roman" w:hAnsi="Times New Roman" w:cs="Times New Roman"/>
                <w:noProof/>
                <w:webHidden/>
                <w:sz w:val="26"/>
                <w:szCs w:val="26"/>
              </w:rPr>
              <w:fldChar w:fldCharType="end"/>
            </w:r>
          </w:hyperlink>
        </w:p>
        <w:p w14:paraId="2A337767" w14:textId="01C367A7" w:rsidR="001B73EF" w:rsidRPr="001B73EF" w:rsidRDefault="001B73EF">
          <w:pPr>
            <w:pStyle w:val="TOC3"/>
            <w:tabs>
              <w:tab w:val="left" w:pos="1100"/>
              <w:tab w:val="right" w:leader="dot" w:pos="9346"/>
            </w:tabs>
            <w:rPr>
              <w:rFonts w:ascii="Times New Roman" w:hAnsi="Times New Roman" w:cs="Times New Roman"/>
              <w:noProof/>
              <w:sz w:val="26"/>
              <w:szCs w:val="26"/>
            </w:rPr>
          </w:pPr>
          <w:hyperlink w:anchor="_Toc235906180" w:history="1">
            <w:r w:rsidRPr="001B73EF">
              <w:rPr>
                <w:rStyle w:val="Hyperlink"/>
                <w:rFonts w:ascii="Times New Roman" w:eastAsia="Times New Roman" w:hAnsi="Times New Roman" w:cs="Times New Roman"/>
                <w:noProof/>
                <w:sz w:val="26"/>
                <w:szCs w:val="26"/>
              </w:rPr>
              <w:t>2.2.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Target Users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10</w:t>
            </w:r>
            <w:r w:rsidRPr="001B73EF">
              <w:rPr>
                <w:rFonts w:ascii="Times New Roman" w:hAnsi="Times New Roman" w:cs="Times New Roman"/>
                <w:noProof/>
                <w:webHidden/>
                <w:sz w:val="26"/>
                <w:szCs w:val="26"/>
              </w:rPr>
              <w:fldChar w:fldCharType="end"/>
            </w:r>
          </w:hyperlink>
        </w:p>
        <w:p w14:paraId="13787DBE" w14:textId="0F9A90F7" w:rsidR="001B73EF" w:rsidRPr="001B73EF" w:rsidRDefault="001B73EF">
          <w:pPr>
            <w:pStyle w:val="TOC3"/>
            <w:tabs>
              <w:tab w:val="left" w:pos="1100"/>
              <w:tab w:val="right" w:leader="dot" w:pos="9346"/>
            </w:tabs>
            <w:rPr>
              <w:rFonts w:ascii="Times New Roman" w:hAnsi="Times New Roman" w:cs="Times New Roman"/>
              <w:noProof/>
              <w:sz w:val="26"/>
              <w:szCs w:val="26"/>
            </w:rPr>
          </w:pPr>
          <w:hyperlink w:anchor="_Toc235906181" w:history="1">
            <w:r w:rsidRPr="001B73EF">
              <w:rPr>
                <w:rStyle w:val="Hyperlink"/>
                <w:rFonts w:ascii="Times New Roman" w:eastAsia="Times New Roman" w:hAnsi="Times New Roman" w:cs="Times New Roman"/>
                <w:noProof/>
                <w:sz w:val="26"/>
                <w:szCs w:val="26"/>
              </w:rPr>
              <w:t>2.3.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Main features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10</w:t>
            </w:r>
            <w:r w:rsidRPr="001B73EF">
              <w:rPr>
                <w:rFonts w:ascii="Times New Roman" w:hAnsi="Times New Roman" w:cs="Times New Roman"/>
                <w:noProof/>
                <w:webHidden/>
                <w:sz w:val="26"/>
                <w:szCs w:val="26"/>
              </w:rPr>
              <w:fldChar w:fldCharType="end"/>
            </w:r>
          </w:hyperlink>
        </w:p>
        <w:p w14:paraId="107C94E7" w14:textId="29B17129" w:rsidR="001B73EF" w:rsidRPr="001B73EF" w:rsidRDefault="001B73EF">
          <w:pPr>
            <w:pStyle w:val="TOC3"/>
            <w:tabs>
              <w:tab w:val="left" w:pos="1100"/>
              <w:tab w:val="right" w:leader="dot" w:pos="9346"/>
            </w:tabs>
            <w:rPr>
              <w:rFonts w:ascii="Times New Roman" w:hAnsi="Times New Roman" w:cs="Times New Roman"/>
              <w:noProof/>
              <w:sz w:val="26"/>
              <w:szCs w:val="26"/>
            </w:rPr>
          </w:pPr>
          <w:hyperlink w:anchor="_Toc235906182" w:history="1">
            <w:r w:rsidRPr="001B73EF">
              <w:rPr>
                <w:rStyle w:val="Hyperlink"/>
                <w:rFonts w:ascii="Times New Roman" w:eastAsia="Times New Roman" w:hAnsi="Times New Roman" w:cs="Times New Roman"/>
                <w:noProof/>
                <w:sz w:val="26"/>
                <w:szCs w:val="26"/>
              </w:rPr>
              <w:t>2.4.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Input and output data</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11</w:t>
            </w:r>
            <w:r w:rsidRPr="001B73EF">
              <w:rPr>
                <w:rFonts w:ascii="Times New Roman" w:hAnsi="Times New Roman" w:cs="Times New Roman"/>
                <w:noProof/>
                <w:webHidden/>
                <w:sz w:val="26"/>
                <w:szCs w:val="26"/>
              </w:rPr>
              <w:fldChar w:fldCharType="end"/>
            </w:r>
          </w:hyperlink>
        </w:p>
        <w:p w14:paraId="16692236" w14:textId="4CA1F291" w:rsidR="001B73EF" w:rsidRPr="001B73EF" w:rsidRDefault="001B73EF">
          <w:pPr>
            <w:pStyle w:val="TOC1"/>
            <w:tabs>
              <w:tab w:val="left" w:pos="440"/>
              <w:tab w:val="right" w:leader="dot" w:pos="9346"/>
            </w:tabs>
            <w:rPr>
              <w:rFonts w:ascii="Times New Roman" w:hAnsi="Times New Roman" w:cs="Times New Roman"/>
              <w:noProof/>
              <w:sz w:val="26"/>
              <w:szCs w:val="26"/>
            </w:rPr>
          </w:pPr>
          <w:hyperlink w:anchor="_Toc235906183" w:history="1">
            <w:r w:rsidRPr="001B73EF">
              <w:rPr>
                <w:rStyle w:val="Hyperlink"/>
                <w:rFonts w:ascii="Times New Roman" w:eastAsia="Times New Roman" w:hAnsi="Times New Roman" w:cs="Times New Roman"/>
                <w:b/>
                <w:bCs/>
                <w:noProof/>
                <w:sz w:val="26"/>
                <w:szCs w:val="26"/>
              </w:rPr>
              <w:t>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SYSTEM DESIGN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12</w:t>
            </w:r>
            <w:r w:rsidRPr="001B73EF">
              <w:rPr>
                <w:rFonts w:ascii="Times New Roman" w:hAnsi="Times New Roman" w:cs="Times New Roman"/>
                <w:noProof/>
                <w:webHidden/>
                <w:sz w:val="26"/>
                <w:szCs w:val="26"/>
              </w:rPr>
              <w:fldChar w:fldCharType="end"/>
            </w:r>
          </w:hyperlink>
        </w:p>
        <w:p w14:paraId="5A521F3F" w14:textId="610F0469" w:rsidR="001B73EF" w:rsidRPr="001B73EF" w:rsidRDefault="001B73EF">
          <w:pPr>
            <w:pStyle w:val="TOC2"/>
            <w:tabs>
              <w:tab w:val="left" w:pos="960"/>
              <w:tab w:val="right" w:leader="dot" w:pos="9346"/>
            </w:tabs>
            <w:rPr>
              <w:rFonts w:ascii="Times New Roman" w:hAnsi="Times New Roman" w:cs="Times New Roman"/>
              <w:noProof/>
              <w:sz w:val="26"/>
              <w:szCs w:val="26"/>
            </w:rPr>
          </w:pPr>
          <w:hyperlink w:anchor="_Toc235906184" w:history="1">
            <w:r w:rsidRPr="001B73EF">
              <w:rPr>
                <w:rStyle w:val="Hyperlink"/>
                <w:rFonts w:ascii="Times New Roman" w:hAnsi="Times New Roman" w:cs="Times New Roman"/>
                <w:noProof/>
                <w:sz w:val="26"/>
                <w:szCs w:val="26"/>
              </w:rPr>
              <w:t>3.1.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UML Class Diagram</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12</w:t>
            </w:r>
            <w:r w:rsidRPr="001B73EF">
              <w:rPr>
                <w:rFonts w:ascii="Times New Roman" w:hAnsi="Times New Roman" w:cs="Times New Roman"/>
                <w:noProof/>
                <w:webHidden/>
                <w:sz w:val="26"/>
                <w:szCs w:val="26"/>
              </w:rPr>
              <w:fldChar w:fldCharType="end"/>
            </w:r>
          </w:hyperlink>
        </w:p>
        <w:p w14:paraId="1B85A57B" w14:textId="793D1C8B" w:rsidR="001B73EF" w:rsidRPr="001B73EF" w:rsidRDefault="001B73EF">
          <w:pPr>
            <w:pStyle w:val="TOC5"/>
            <w:tabs>
              <w:tab w:val="right" w:leader="dot" w:pos="9346"/>
            </w:tabs>
            <w:rPr>
              <w:rFonts w:ascii="Times New Roman" w:hAnsi="Times New Roman" w:cs="Times New Roman"/>
              <w:noProof/>
              <w:sz w:val="26"/>
              <w:szCs w:val="26"/>
            </w:rPr>
          </w:pPr>
          <w:hyperlink w:anchor="_Toc235906185" w:history="1">
            <w:r w:rsidRPr="001B73EF">
              <w:rPr>
                <w:rStyle w:val="Hyperlink"/>
                <w:rFonts w:ascii="Times New Roman" w:eastAsia="Times New Roman" w:hAnsi="Times New Roman" w:cs="Times New Roman"/>
                <w:noProof/>
                <w:sz w:val="26"/>
                <w:szCs w:val="26"/>
              </w:rPr>
              <w:t>Image 1. UML Warehouse management system</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12</w:t>
            </w:r>
            <w:r w:rsidRPr="001B73EF">
              <w:rPr>
                <w:rFonts w:ascii="Times New Roman" w:hAnsi="Times New Roman" w:cs="Times New Roman"/>
                <w:noProof/>
                <w:webHidden/>
                <w:sz w:val="26"/>
                <w:szCs w:val="26"/>
              </w:rPr>
              <w:fldChar w:fldCharType="end"/>
            </w:r>
          </w:hyperlink>
        </w:p>
        <w:p w14:paraId="712A213E" w14:textId="2E1DA9F3"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186" w:history="1">
            <w:r w:rsidRPr="001B73EF">
              <w:rPr>
                <w:rStyle w:val="Hyperlink"/>
                <w:rFonts w:ascii="Times New Roman" w:hAnsi="Times New Roman" w:cs="Times New Roman"/>
                <w:noProof/>
                <w:sz w:val="26"/>
                <w:szCs w:val="26"/>
              </w:rPr>
              <w:t>3.2.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Main classes and relationships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12</w:t>
            </w:r>
            <w:r w:rsidRPr="001B73EF">
              <w:rPr>
                <w:rFonts w:ascii="Times New Roman" w:hAnsi="Times New Roman" w:cs="Times New Roman"/>
                <w:noProof/>
                <w:webHidden/>
                <w:sz w:val="26"/>
                <w:szCs w:val="26"/>
              </w:rPr>
              <w:fldChar w:fldCharType="end"/>
            </w:r>
          </w:hyperlink>
        </w:p>
        <w:p w14:paraId="784A4540" w14:textId="7B0CF8DF"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187" w:history="1">
            <w:r w:rsidRPr="001B73EF">
              <w:rPr>
                <w:rStyle w:val="Hyperlink"/>
                <w:rFonts w:ascii="Times New Roman" w:eastAsia="Times New Roman" w:hAnsi="Times New Roman" w:cs="Times New Roman"/>
                <w:noProof/>
                <w:sz w:val="26"/>
                <w:szCs w:val="26"/>
              </w:rPr>
              <w:t>3.2.1.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 Data Group</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13</w:t>
            </w:r>
            <w:r w:rsidRPr="001B73EF">
              <w:rPr>
                <w:rFonts w:ascii="Times New Roman" w:hAnsi="Times New Roman" w:cs="Times New Roman"/>
                <w:noProof/>
                <w:webHidden/>
                <w:sz w:val="26"/>
                <w:szCs w:val="26"/>
              </w:rPr>
              <w:fldChar w:fldCharType="end"/>
            </w:r>
          </w:hyperlink>
        </w:p>
        <w:p w14:paraId="544FA0A9" w14:textId="18E971D5"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88" w:history="1">
            <w:r w:rsidRPr="001B73EF">
              <w:rPr>
                <w:rStyle w:val="Hyperlink"/>
                <w:rFonts w:ascii="Times New Roman" w:eastAsia="Times New Roman" w:hAnsi="Times New Roman" w:cs="Times New Roman"/>
                <w:noProof/>
                <w:sz w:val="26"/>
                <w:szCs w:val="26"/>
              </w:rPr>
              <w:t>3.2.1.1.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 - Central Domain Class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13</w:t>
            </w:r>
            <w:r w:rsidRPr="001B73EF">
              <w:rPr>
                <w:rFonts w:ascii="Times New Roman" w:hAnsi="Times New Roman" w:cs="Times New Roman"/>
                <w:noProof/>
                <w:webHidden/>
                <w:sz w:val="26"/>
                <w:szCs w:val="26"/>
              </w:rPr>
              <w:fldChar w:fldCharType="end"/>
            </w:r>
          </w:hyperlink>
        </w:p>
        <w:p w14:paraId="0DD34957" w14:textId="548A3452"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89" w:history="1">
            <w:r w:rsidRPr="001B73EF">
              <w:rPr>
                <w:rStyle w:val="Hyperlink"/>
                <w:rFonts w:ascii="Times New Roman" w:eastAsia="Times New Roman" w:hAnsi="Times New Roman" w:cs="Times New Roman"/>
                <w:noProof/>
                <w:sz w:val="26"/>
                <w:szCs w:val="26"/>
              </w:rPr>
              <w:t>3.2.1.2.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PackageMetadata</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_Toc235906189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14</w:t>
            </w:r>
            <w:r w:rsidRPr="001B73EF">
              <w:rPr>
                <w:rFonts w:ascii="Times New Roman" w:hAnsi="Times New Roman" w:cs="Times New Roman"/>
                <w:noProof/>
                <w:webHidden/>
                <w:sz w:val="26"/>
                <w:szCs w:val="26"/>
              </w:rPr>
              <w:fldChar w:fldCharType="end"/>
            </w:r>
          </w:hyperlink>
        </w:p>
        <w:p w14:paraId="7DB14F31" w14:textId="6287E6DC"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0" w:history="1">
            <w:r w:rsidRPr="001B73EF">
              <w:rPr>
                <w:rStyle w:val="Hyperlink"/>
                <w:rFonts w:ascii="Times New Roman" w:eastAsia="Times New Roman" w:hAnsi="Times New Roman" w:cs="Times New Roman"/>
                <w:noProof/>
                <w:sz w:val="26"/>
                <w:szCs w:val="26"/>
              </w:rPr>
              <w:t>3.2.1.3.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Address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14</w:t>
            </w:r>
            <w:r w:rsidRPr="001B73EF">
              <w:rPr>
                <w:rFonts w:ascii="Times New Roman" w:hAnsi="Times New Roman" w:cs="Times New Roman"/>
                <w:noProof/>
                <w:webHidden/>
                <w:sz w:val="26"/>
                <w:szCs w:val="26"/>
              </w:rPr>
              <w:fldChar w:fldCharType="end"/>
            </w:r>
          </w:hyperlink>
        </w:p>
        <w:p w14:paraId="1637FAAC" w14:textId="1398AA8A"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1" w:history="1">
            <w:r w:rsidRPr="001B73EF">
              <w:rPr>
                <w:rStyle w:val="Hyperlink"/>
                <w:rFonts w:ascii="Times New Roman" w:eastAsia="Times New Roman" w:hAnsi="Times New Roman" w:cs="Times New Roman"/>
                <w:noProof/>
                <w:sz w:val="26"/>
                <w:szCs w:val="26"/>
              </w:rPr>
              <w:t>3.2.1.4.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StorageLocation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14</w:t>
            </w:r>
            <w:r w:rsidRPr="001B73EF">
              <w:rPr>
                <w:rFonts w:ascii="Times New Roman" w:hAnsi="Times New Roman" w:cs="Times New Roman"/>
                <w:noProof/>
                <w:webHidden/>
                <w:sz w:val="26"/>
                <w:szCs w:val="26"/>
              </w:rPr>
              <w:fldChar w:fldCharType="end"/>
            </w:r>
          </w:hyperlink>
        </w:p>
        <w:p w14:paraId="7C98534D" w14:textId="5C03A712"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2" w:history="1">
            <w:r w:rsidRPr="001B73EF">
              <w:rPr>
                <w:rStyle w:val="Hyperlink"/>
                <w:rFonts w:ascii="Times New Roman" w:eastAsia="Times New Roman" w:hAnsi="Times New Roman" w:cs="Times New Roman"/>
                <w:noProof/>
                <w:sz w:val="26"/>
                <w:szCs w:val="26"/>
              </w:rPr>
              <w:t>3.2.1.5.</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LogisticsInfo</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15</w:t>
            </w:r>
            <w:r w:rsidRPr="001B73EF">
              <w:rPr>
                <w:rFonts w:ascii="Times New Roman" w:hAnsi="Times New Roman" w:cs="Times New Roman"/>
                <w:noProof/>
                <w:webHidden/>
                <w:sz w:val="26"/>
                <w:szCs w:val="26"/>
              </w:rPr>
              <w:fldChar w:fldCharType="end"/>
            </w:r>
          </w:hyperlink>
        </w:p>
        <w:p w14:paraId="7AC0A15D" w14:textId="4BB1D361"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3" w:history="1">
            <w:r w:rsidRPr="001B73EF">
              <w:rPr>
                <w:rStyle w:val="Hyperlink"/>
                <w:rFonts w:ascii="Times New Roman" w:eastAsia="Times New Roman" w:hAnsi="Times New Roman" w:cs="Times New Roman"/>
                <w:noProof/>
                <w:sz w:val="26"/>
                <w:szCs w:val="26"/>
              </w:rPr>
              <w:t>3.2.1.6.</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Dimensions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15</w:t>
            </w:r>
            <w:r w:rsidRPr="001B73EF">
              <w:rPr>
                <w:rFonts w:ascii="Times New Roman" w:hAnsi="Times New Roman" w:cs="Times New Roman"/>
                <w:noProof/>
                <w:webHidden/>
                <w:sz w:val="26"/>
                <w:szCs w:val="26"/>
              </w:rPr>
              <w:fldChar w:fldCharType="end"/>
            </w:r>
          </w:hyperlink>
        </w:p>
        <w:p w14:paraId="4AFB584F" w14:textId="2ADDBEA3"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4" w:history="1">
            <w:r w:rsidRPr="001B73EF">
              <w:rPr>
                <w:rStyle w:val="Hyperlink"/>
                <w:rFonts w:ascii="Times New Roman" w:eastAsia="Times New Roman" w:hAnsi="Times New Roman" w:cs="Times New Roman"/>
                <w:noProof/>
                <w:sz w:val="26"/>
                <w:szCs w:val="26"/>
              </w:rPr>
              <w:t>3.2.1.8.</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Typedef Date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16</w:t>
            </w:r>
            <w:r w:rsidRPr="001B73EF">
              <w:rPr>
                <w:rFonts w:ascii="Times New Roman" w:hAnsi="Times New Roman" w:cs="Times New Roman"/>
                <w:noProof/>
                <w:webHidden/>
                <w:sz w:val="26"/>
                <w:szCs w:val="26"/>
              </w:rPr>
              <w:fldChar w:fldCharType="end"/>
            </w:r>
          </w:hyperlink>
        </w:p>
        <w:p w14:paraId="27779B5A" w14:textId="1A794B77"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195" w:history="1">
            <w:r w:rsidRPr="001B73EF">
              <w:rPr>
                <w:rStyle w:val="Hyperlink"/>
                <w:rFonts w:ascii="Times New Roman" w:eastAsia="Times New Roman" w:hAnsi="Times New Roman" w:cs="Times New Roman"/>
                <w:noProof/>
                <w:sz w:val="26"/>
                <w:szCs w:val="26"/>
              </w:rPr>
              <w:t>3.2.2.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 Stage Group</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16</w:t>
            </w:r>
            <w:r w:rsidRPr="001B73EF">
              <w:rPr>
                <w:rFonts w:ascii="Times New Roman" w:hAnsi="Times New Roman" w:cs="Times New Roman"/>
                <w:noProof/>
                <w:webHidden/>
                <w:sz w:val="26"/>
                <w:szCs w:val="26"/>
              </w:rPr>
              <w:fldChar w:fldCharType="end"/>
            </w:r>
          </w:hyperlink>
        </w:p>
        <w:p w14:paraId="328F9E91" w14:textId="49A549EF"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6" w:history="1">
            <w:r w:rsidRPr="001B73EF">
              <w:rPr>
                <w:rStyle w:val="Hyperlink"/>
                <w:rFonts w:ascii="Times New Roman" w:eastAsia="Times New Roman" w:hAnsi="Times New Roman" w:cs="Times New Roman"/>
                <w:noProof/>
                <w:sz w:val="26"/>
                <w:szCs w:val="26"/>
              </w:rPr>
              <w:t>3.2.2.1.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Interface  IPackageState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16</w:t>
            </w:r>
            <w:r w:rsidRPr="001B73EF">
              <w:rPr>
                <w:rFonts w:ascii="Times New Roman" w:hAnsi="Times New Roman" w:cs="Times New Roman"/>
                <w:noProof/>
                <w:webHidden/>
                <w:sz w:val="26"/>
                <w:szCs w:val="26"/>
              </w:rPr>
              <w:fldChar w:fldCharType="end"/>
            </w:r>
          </w:hyperlink>
        </w:p>
        <w:p w14:paraId="4AC2F678" w14:textId="03965723"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7" w:history="1">
            <w:r w:rsidRPr="001B73EF">
              <w:rPr>
                <w:rStyle w:val="Hyperlink"/>
                <w:rFonts w:ascii="Times New Roman" w:eastAsia="Times New Roman" w:hAnsi="Times New Roman" w:cs="Times New Roman"/>
                <w:noProof/>
                <w:sz w:val="26"/>
                <w:szCs w:val="26"/>
              </w:rPr>
              <w:t>3.2.2.2.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Enum  PackageStateId</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17</w:t>
            </w:r>
            <w:r w:rsidRPr="001B73EF">
              <w:rPr>
                <w:rFonts w:ascii="Times New Roman" w:hAnsi="Times New Roman" w:cs="Times New Roman"/>
                <w:noProof/>
                <w:webHidden/>
                <w:sz w:val="26"/>
                <w:szCs w:val="26"/>
              </w:rPr>
              <w:fldChar w:fldCharType="end"/>
            </w:r>
          </w:hyperlink>
        </w:p>
        <w:p w14:paraId="3476329C" w14:textId="4FF32331"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198" w:history="1">
            <w:r w:rsidRPr="001B73EF">
              <w:rPr>
                <w:rStyle w:val="Hyperlink"/>
                <w:rFonts w:ascii="Times New Roman" w:eastAsia="Times New Roman" w:hAnsi="Times New Roman" w:cs="Times New Roman"/>
                <w:noProof/>
                <w:sz w:val="26"/>
                <w:szCs w:val="26"/>
              </w:rPr>
              <w:t>3.2.2.3.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Concrete State Classes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17</w:t>
            </w:r>
            <w:r w:rsidRPr="001B73EF">
              <w:rPr>
                <w:rFonts w:ascii="Times New Roman" w:hAnsi="Times New Roman" w:cs="Times New Roman"/>
                <w:noProof/>
                <w:webHidden/>
                <w:sz w:val="26"/>
                <w:szCs w:val="26"/>
              </w:rPr>
              <w:fldChar w:fldCharType="end"/>
            </w:r>
          </w:hyperlink>
        </w:p>
        <w:p w14:paraId="35805C6B" w14:textId="55730242"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199" w:history="1">
            <w:r w:rsidRPr="001B73EF">
              <w:rPr>
                <w:rStyle w:val="Hyperlink"/>
                <w:rFonts w:ascii="Times New Roman" w:eastAsia="Times New Roman" w:hAnsi="Times New Roman" w:cs="Times New Roman"/>
                <w:noProof/>
                <w:sz w:val="26"/>
                <w:szCs w:val="26"/>
              </w:rPr>
              <w:t>3.2.3.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Repository and Filter Group</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_Toc235906199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18</w:t>
            </w:r>
            <w:r w:rsidRPr="001B73EF">
              <w:rPr>
                <w:rFonts w:ascii="Times New Roman" w:hAnsi="Times New Roman" w:cs="Times New Roman"/>
                <w:noProof/>
                <w:webHidden/>
                <w:sz w:val="26"/>
                <w:szCs w:val="26"/>
              </w:rPr>
              <w:fldChar w:fldCharType="end"/>
            </w:r>
          </w:hyperlink>
        </w:p>
        <w:p w14:paraId="1866553B" w14:textId="4F71880A"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0" w:history="1">
            <w:r w:rsidRPr="001B73EF">
              <w:rPr>
                <w:rStyle w:val="Hyperlink"/>
                <w:rFonts w:ascii="Times New Roman" w:eastAsia="Times New Roman" w:hAnsi="Times New Roman" w:cs="Times New Roman"/>
                <w:noProof/>
                <w:sz w:val="26"/>
                <w:szCs w:val="26"/>
              </w:rPr>
              <w:t>3.2.3.1.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Interface IPackageRepository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18</w:t>
            </w:r>
            <w:r w:rsidRPr="001B73EF">
              <w:rPr>
                <w:rFonts w:ascii="Times New Roman" w:hAnsi="Times New Roman" w:cs="Times New Roman"/>
                <w:noProof/>
                <w:webHidden/>
                <w:sz w:val="26"/>
                <w:szCs w:val="26"/>
              </w:rPr>
              <w:fldChar w:fldCharType="end"/>
            </w:r>
          </w:hyperlink>
        </w:p>
        <w:p w14:paraId="28E0828A" w14:textId="391CFBE2"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1" w:history="1">
            <w:r w:rsidRPr="001B73EF">
              <w:rPr>
                <w:rStyle w:val="Hyperlink"/>
                <w:rFonts w:ascii="Times New Roman" w:eastAsia="Times New Roman" w:hAnsi="Times New Roman" w:cs="Times New Roman"/>
                <w:noProof/>
                <w:sz w:val="26"/>
                <w:szCs w:val="26"/>
              </w:rPr>
              <w:t>3.2.3.2.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PackageQueryCriteria</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18</w:t>
            </w:r>
            <w:r w:rsidRPr="001B73EF">
              <w:rPr>
                <w:rFonts w:ascii="Times New Roman" w:hAnsi="Times New Roman" w:cs="Times New Roman"/>
                <w:noProof/>
                <w:webHidden/>
                <w:sz w:val="26"/>
                <w:szCs w:val="26"/>
              </w:rPr>
              <w:fldChar w:fldCharType="end"/>
            </w:r>
          </w:hyperlink>
        </w:p>
        <w:p w14:paraId="47FCB443" w14:textId="688F4952"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2" w:history="1">
            <w:r w:rsidRPr="001B73EF">
              <w:rPr>
                <w:rStyle w:val="Hyperlink"/>
                <w:rFonts w:ascii="Times New Roman" w:eastAsia="Times New Roman" w:hAnsi="Times New Roman" w:cs="Times New Roman"/>
                <w:noProof/>
                <w:sz w:val="26"/>
                <w:szCs w:val="26"/>
              </w:rPr>
              <w:t>3.2.3.3.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JsonPackageRepository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19</w:t>
            </w:r>
            <w:r w:rsidRPr="001B73EF">
              <w:rPr>
                <w:rFonts w:ascii="Times New Roman" w:hAnsi="Times New Roman" w:cs="Times New Roman"/>
                <w:noProof/>
                <w:webHidden/>
                <w:sz w:val="26"/>
                <w:szCs w:val="26"/>
              </w:rPr>
              <w:fldChar w:fldCharType="end"/>
            </w:r>
          </w:hyperlink>
        </w:p>
        <w:p w14:paraId="449C36CC" w14:textId="0A6D312B"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3" w:history="1">
            <w:r w:rsidRPr="001B73EF">
              <w:rPr>
                <w:rStyle w:val="Hyperlink"/>
                <w:rFonts w:ascii="Times New Roman" w:eastAsia="Times New Roman" w:hAnsi="Times New Roman" w:cs="Times New Roman"/>
                <w:noProof/>
                <w:sz w:val="26"/>
                <w:szCs w:val="26"/>
              </w:rPr>
              <w:t>3.2.3.4.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SqlitePackageRepository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19</w:t>
            </w:r>
            <w:r w:rsidRPr="001B73EF">
              <w:rPr>
                <w:rFonts w:ascii="Times New Roman" w:hAnsi="Times New Roman" w:cs="Times New Roman"/>
                <w:noProof/>
                <w:webHidden/>
                <w:sz w:val="26"/>
                <w:szCs w:val="26"/>
              </w:rPr>
              <w:fldChar w:fldCharType="end"/>
            </w:r>
          </w:hyperlink>
        </w:p>
        <w:p w14:paraId="37EEFC63" w14:textId="240C9F06"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4" w:history="1">
            <w:r w:rsidRPr="001B73EF">
              <w:rPr>
                <w:rStyle w:val="Hyperlink"/>
                <w:rFonts w:ascii="Times New Roman" w:eastAsia="Times New Roman" w:hAnsi="Times New Roman" w:cs="Times New Roman"/>
                <w:noProof/>
                <w:sz w:val="26"/>
                <w:szCs w:val="26"/>
              </w:rPr>
              <w:t>3.2.3.5.</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DatabaseConnection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20</w:t>
            </w:r>
            <w:r w:rsidRPr="001B73EF">
              <w:rPr>
                <w:rFonts w:ascii="Times New Roman" w:hAnsi="Times New Roman" w:cs="Times New Roman"/>
                <w:noProof/>
                <w:webHidden/>
                <w:sz w:val="26"/>
                <w:szCs w:val="26"/>
              </w:rPr>
              <w:fldChar w:fldCharType="end"/>
            </w:r>
          </w:hyperlink>
        </w:p>
        <w:p w14:paraId="6655385B" w14:textId="37292766"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5" w:history="1">
            <w:r w:rsidRPr="001B73EF">
              <w:rPr>
                <w:rStyle w:val="Hyperlink"/>
                <w:rFonts w:ascii="Times New Roman" w:eastAsia="Times New Roman" w:hAnsi="Times New Roman" w:cs="Times New Roman"/>
                <w:noProof/>
                <w:sz w:val="26"/>
                <w:szCs w:val="26"/>
              </w:rPr>
              <w:t>3.2.3.6.</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PackageFilter</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20</w:t>
            </w:r>
            <w:r w:rsidRPr="001B73EF">
              <w:rPr>
                <w:rFonts w:ascii="Times New Roman" w:hAnsi="Times New Roman" w:cs="Times New Roman"/>
                <w:noProof/>
                <w:webHidden/>
                <w:sz w:val="26"/>
                <w:szCs w:val="26"/>
              </w:rPr>
              <w:fldChar w:fldCharType="end"/>
            </w:r>
          </w:hyperlink>
        </w:p>
        <w:p w14:paraId="6E5FE574" w14:textId="699CD23C"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6" w:history="1">
            <w:r w:rsidRPr="001B73EF">
              <w:rPr>
                <w:rStyle w:val="Hyperlink"/>
                <w:rFonts w:ascii="Times New Roman" w:eastAsia="Times New Roman" w:hAnsi="Times New Roman" w:cs="Times New Roman"/>
                <w:noProof/>
                <w:sz w:val="26"/>
                <w:szCs w:val="26"/>
              </w:rPr>
              <w:t>3.2.3.7.</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WarehouseManager</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21</w:t>
            </w:r>
            <w:r w:rsidRPr="001B73EF">
              <w:rPr>
                <w:rFonts w:ascii="Times New Roman" w:hAnsi="Times New Roman" w:cs="Times New Roman"/>
                <w:noProof/>
                <w:webHidden/>
                <w:sz w:val="26"/>
                <w:szCs w:val="26"/>
              </w:rPr>
              <w:fldChar w:fldCharType="end"/>
            </w:r>
          </w:hyperlink>
        </w:p>
        <w:p w14:paraId="6FF290A5" w14:textId="147375FF"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07" w:history="1">
            <w:r w:rsidRPr="001B73EF">
              <w:rPr>
                <w:rStyle w:val="Hyperlink"/>
                <w:rFonts w:ascii="Times New Roman" w:eastAsia="Times New Roman" w:hAnsi="Times New Roman" w:cs="Times New Roman"/>
                <w:noProof/>
                <w:sz w:val="26"/>
                <w:szCs w:val="26"/>
              </w:rPr>
              <w:t>3.2.4.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Presentation Layer (GUI)</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22</w:t>
            </w:r>
            <w:r w:rsidRPr="001B73EF">
              <w:rPr>
                <w:rFonts w:ascii="Times New Roman" w:hAnsi="Times New Roman" w:cs="Times New Roman"/>
                <w:noProof/>
                <w:webHidden/>
                <w:sz w:val="26"/>
                <w:szCs w:val="26"/>
              </w:rPr>
              <w:fldChar w:fldCharType="end"/>
            </w:r>
          </w:hyperlink>
        </w:p>
        <w:p w14:paraId="47A3ED5F" w14:textId="25480732"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08" w:history="1">
            <w:r w:rsidRPr="001B73EF">
              <w:rPr>
                <w:rStyle w:val="Hyperlink"/>
                <w:rFonts w:ascii="Times New Roman" w:eastAsia="Times New Roman" w:hAnsi="Times New Roman" w:cs="Times New Roman"/>
                <w:noProof/>
                <w:sz w:val="26"/>
                <w:szCs w:val="26"/>
              </w:rPr>
              <w:t>3.2.4.1.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MainWindow</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22</w:t>
            </w:r>
            <w:r w:rsidRPr="001B73EF">
              <w:rPr>
                <w:rFonts w:ascii="Times New Roman" w:hAnsi="Times New Roman" w:cs="Times New Roman"/>
                <w:noProof/>
                <w:webHidden/>
                <w:sz w:val="26"/>
                <w:szCs w:val="26"/>
              </w:rPr>
              <w:fldChar w:fldCharType="end"/>
            </w:r>
          </w:hyperlink>
        </w:p>
        <w:p w14:paraId="76D630D9" w14:textId="20B5607F" w:rsidR="001B73EF" w:rsidRPr="001B73EF" w:rsidRDefault="001B73EF">
          <w:pPr>
            <w:pStyle w:val="TOC6"/>
            <w:tabs>
              <w:tab w:val="right" w:leader="dot" w:pos="9346"/>
            </w:tabs>
            <w:rPr>
              <w:rFonts w:ascii="Times New Roman" w:hAnsi="Times New Roman" w:cs="Times New Roman"/>
              <w:noProof/>
              <w:sz w:val="26"/>
              <w:szCs w:val="26"/>
            </w:rPr>
          </w:pPr>
          <w:hyperlink w:anchor="_Toc235906209" w:history="1">
            <w:r w:rsidRPr="001B73EF">
              <w:rPr>
                <w:rStyle w:val="Hyperlink"/>
                <w:rFonts w:ascii="Times New Roman" w:eastAsia="Times New Roman" w:hAnsi="Times New Roman" w:cs="Times New Roman"/>
                <w:noProof/>
                <w:sz w:val="26"/>
                <w:szCs w:val="26"/>
              </w:rPr>
              <w:t>Table 3. MainWindow Modules table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_Toc235906209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23</w:t>
            </w:r>
            <w:r w:rsidRPr="001B73EF">
              <w:rPr>
                <w:rFonts w:ascii="Times New Roman" w:hAnsi="Times New Roman" w:cs="Times New Roman"/>
                <w:noProof/>
                <w:webHidden/>
                <w:sz w:val="26"/>
                <w:szCs w:val="26"/>
              </w:rPr>
              <w:fldChar w:fldCharType="end"/>
            </w:r>
          </w:hyperlink>
        </w:p>
        <w:p w14:paraId="121CDEC9" w14:textId="6487273F"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10" w:history="1">
            <w:r w:rsidRPr="001B73EF">
              <w:rPr>
                <w:rStyle w:val="Hyperlink"/>
                <w:rFonts w:ascii="Times New Roman" w:eastAsia="Times New Roman" w:hAnsi="Times New Roman" w:cs="Times New Roman"/>
                <w:noProof/>
                <w:sz w:val="26"/>
                <w:szCs w:val="26"/>
              </w:rPr>
              <w:t>3.2.4.2.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FilterPanel</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23</w:t>
            </w:r>
            <w:r w:rsidRPr="001B73EF">
              <w:rPr>
                <w:rFonts w:ascii="Times New Roman" w:hAnsi="Times New Roman" w:cs="Times New Roman"/>
                <w:noProof/>
                <w:webHidden/>
                <w:sz w:val="26"/>
                <w:szCs w:val="26"/>
              </w:rPr>
              <w:fldChar w:fldCharType="end"/>
            </w:r>
          </w:hyperlink>
        </w:p>
        <w:p w14:paraId="789B727F" w14:textId="104B9090"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11" w:history="1">
            <w:r w:rsidRPr="001B73EF">
              <w:rPr>
                <w:rStyle w:val="Hyperlink"/>
                <w:rFonts w:ascii="Times New Roman" w:eastAsia="Times New Roman" w:hAnsi="Times New Roman" w:cs="Times New Roman"/>
                <w:noProof/>
                <w:sz w:val="26"/>
                <w:szCs w:val="26"/>
              </w:rPr>
              <w:t>3.2.4.3.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PackageTableModel</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24</w:t>
            </w:r>
            <w:r w:rsidRPr="001B73EF">
              <w:rPr>
                <w:rFonts w:ascii="Times New Roman" w:hAnsi="Times New Roman" w:cs="Times New Roman"/>
                <w:noProof/>
                <w:webHidden/>
                <w:sz w:val="26"/>
                <w:szCs w:val="26"/>
              </w:rPr>
              <w:fldChar w:fldCharType="end"/>
            </w:r>
          </w:hyperlink>
        </w:p>
        <w:p w14:paraId="7E847C27" w14:textId="1533EADF"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12" w:history="1">
            <w:r w:rsidRPr="001B73EF">
              <w:rPr>
                <w:rStyle w:val="Hyperlink"/>
                <w:rFonts w:ascii="Times New Roman" w:eastAsia="Times New Roman" w:hAnsi="Times New Roman" w:cs="Times New Roman"/>
                <w:noProof/>
                <w:sz w:val="26"/>
                <w:szCs w:val="26"/>
              </w:rPr>
              <w:t>3.2.4.4.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Add / Edit dialogs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24</w:t>
            </w:r>
            <w:r w:rsidRPr="001B73EF">
              <w:rPr>
                <w:rFonts w:ascii="Times New Roman" w:hAnsi="Times New Roman" w:cs="Times New Roman"/>
                <w:noProof/>
                <w:webHidden/>
                <w:sz w:val="26"/>
                <w:szCs w:val="26"/>
              </w:rPr>
              <w:fldChar w:fldCharType="end"/>
            </w:r>
          </w:hyperlink>
        </w:p>
        <w:p w14:paraId="3B9BD47C" w14:textId="655FEFFB"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13" w:history="1">
            <w:r w:rsidRPr="001B73EF">
              <w:rPr>
                <w:rStyle w:val="Hyperlink"/>
                <w:rFonts w:ascii="Times New Roman" w:eastAsia="Times New Roman" w:hAnsi="Times New Roman" w:cs="Times New Roman"/>
                <w:noProof/>
                <w:sz w:val="26"/>
                <w:szCs w:val="26"/>
              </w:rPr>
              <w:t>3.2.4.5.</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WarehouseGateway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25</w:t>
            </w:r>
            <w:r w:rsidRPr="001B73EF">
              <w:rPr>
                <w:rFonts w:ascii="Times New Roman" w:hAnsi="Times New Roman" w:cs="Times New Roman"/>
                <w:noProof/>
                <w:webHidden/>
                <w:sz w:val="26"/>
                <w:szCs w:val="26"/>
              </w:rPr>
              <w:fldChar w:fldCharType="end"/>
            </w:r>
          </w:hyperlink>
        </w:p>
        <w:p w14:paraId="64337DAC" w14:textId="3B8703AA" w:rsidR="001B73EF" w:rsidRPr="001B73EF" w:rsidRDefault="001B73EF">
          <w:pPr>
            <w:pStyle w:val="TOC4"/>
            <w:tabs>
              <w:tab w:val="left" w:pos="1920"/>
              <w:tab w:val="right" w:leader="dot" w:pos="9346"/>
            </w:tabs>
            <w:rPr>
              <w:rFonts w:ascii="Times New Roman" w:hAnsi="Times New Roman" w:cs="Times New Roman"/>
              <w:noProof/>
              <w:sz w:val="26"/>
              <w:szCs w:val="26"/>
            </w:rPr>
          </w:pPr>
          <w:hyperlink w:anchor="_Toc235906214" w:history="1">
            <w:r w:rsidRPr="001B73EF">
              <w:rPr>
                <w:rStyle w:val="Hyperlink"/>
                <w:rFonts w:ascii="Times New Roman" w:eastAsia="Times New Roman" w:hAnsi="Times New Roman" w:cs="Times New Roman"/>
                <w:noProof/>
                <w:sz w:val="26"/>
                <w:szCs w:val="26"/>
              </w:rPr>
              <w:t>3.2.4.6.</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Data flow summary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25</w:t>
            </w:r>
            <w:r w:rsidRPr="001B73EF">
              <w:rPr>
                <w:rFonts w:ascii="Times New Roman" w:hAnsi="Times New Roman" w:cs="Times New Roman"/>
                <w:noProof/>
                <w:webHidden/>
                <w:sz w:val="26"/>
                <w:szCs w:val="26"/>
              </w:rPr>
              <w:fldChar w:fldCharType="end"/>
            </w:r>
          </w:hyperlink>
        </w:p>
        <w:p w14:paraId="26692D84" w14:textId="4F7AA2AD"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15" w:history="1">
            <w:r w:rsidRPr="001B73EF">
              <w:rPr>
                <w:rStyle w:val="Hyperlink"/>
                <w:rFonts w:ascii="Times New Roman" w:eastAsia="Times New Roman" w:hAnsi="Times New Roman" w:cs="Times New Roman"/>
                <w:noProof/>
                <w:sz w:val="26"/>
                <w:szCs w:val="26"/>
              </w:rPr>
              <w:t>3.2.5.</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Relationship Summary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26</w:t>
            </w:r>
            <w:r w:rsidRPr="001B73EF">
              <w:rPr>
                <w:rFonts w:ascii="Times New Roman" w:hAnsi="Times New Roman" w:cs="Times New Roman"/>
                <w:noProof/>
                <w:webHidden/>
                <w:sz w:val="26"/>
                <w:szCs w:val="26"/>
              </w:rPr>
              <w:fldChar w:fldCharType="end"/>
            </w:r>
          </w:hyperlink>
        </w:p>
        <w:p w14:paraId="2C03E85D" w14:textId="097E665D"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16" w:history="1">
            <w:r w:rsidRPr="001B73EF">
              <w:rPr>
                <w:rStyle w:val="Hyperlink"/>
                <w:rFonts w:ascii="Times New Roman" w:hAnsi="Times New Roman" w:cs="Times New Roman"/>
                <w:noProof/>
                <w:sz w:val="26"/>
                <w:szCs w:val="26"/>
              </w:rPr>
              <w:t>3.3.</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Application flow or main use-case flow.</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26</w:t>
            </w:r>
            <w:r w:rsidRPr="001B73EF">
              <w:rPr>
                <w:rFonts w:ascii="Times New Roman" w:hAnsi="Times New Roman" w:cs="Times New Roman"/>
                <w:noProof/>
                <w:webHidden/>
                <w:sz w:val="26"/>
                <w:szCs w:val="26"/>
              </w:rPr>
              <w:fldChar w:fldCharType="end"/>
            </w:r>
          </w:hyperlink>
        </w:p>
        <w:p w14:paraId="2CF5EF3C" w14:textId="457420AE"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17" w:history="1">
            <w:r w:rsidRPr="001B73EF">
              <w:rPr>
                <w:rStyle w:val="Hyperlink"/>
                <w:rFonts w:ascii="Times New Roman" w:eastAsia="Times New Roman" w:hAnsi="Times New Roman" w:cs="Times New Roman"/>
                <w:noProof/>
                <w:sz w:val="26"/>
                <w:szCs w:val="26"/>
              </w:rPr>
              <w:t>3.3.1.</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New Package Addition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26</w:t>
            </w:r>
            <w:r w:rsidRPr="001B73EF">
              <w:rPr>
                <w:rFonts w:ascii="Times New Roman" w:hAnsi="Times New Roman" w:cs="Times New Roman"/>
                <w:noProof/>
                <w:webHidden/>
                <w:sz w:val="26"/>
                <w:szCs w:val="26"/>
              </w:rPr>
              <w:fldChar w:fldCharType="end"/>
            </w:r>
          </w:hyperlink>
        </w:p>
        <w:p w14:paraId="71E79428" w14:textId="6125B4CD"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18" w:history="1">
            <w:r w:rsidRPr="001B73EF">
              <w:rPr>
                <w:rStyle w:val="Hyperlink"/>
                <w:rFonts w:ascii="Times New Roman" w:eastAsia="Times New Roman" w:hAnsi="Times New Roman" w:cs="Times New Roman"/>
                <w:noProof/>
                <w:sz w:val="26"/>
                <w:szCs w:val="26"/>
              </w:rPr>
              <w:t>3.3.2.</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Lifecycle State Transitions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27</w:t>
            </w:r>
            <w:r w:rsidRPr="001B73EF">
              <w:rPr>
                <w:rFonts w:ascii="Times New Roman" w:hAnsi="Times New Roman" w:cs="Times New Roman"/>
                <w:noProof/>
                <w:webHidden/>
                <w:sz w:val="26"/>
                <w:szCs w:val="26"/>
              </w:rPr>
              <w:fldChar w:fldCharType="end"/>
            </w:r>
          </w:hyperlink>
        </w:p>
        <w:p w14:paraId="5C2BA7AF" w14:textId="5C927027"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19" w:history="1">
            <w:r w:rsidRPr="001B73EF">
              <w:rPr>
                <w:rStyle w:val="Hyperlink"/>
                <w:rFonts w:ascii="Times New Roman" w:eastAsia="Times New Roman" w:hAnsi="Times New Roman" w:cs="Times New Roman"/>
                <w:noProof/>
                <w:sz w:val="26"/>
                <w:szCs w:val="26"/>
              </w:rPr>
              <w:t>3.3.3.</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Querying and Filtering</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_Toc235906219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28</w:t>
            </w:r>
            <w:r w:rsidRPr="001B73EF">
              <w:rPr>
                <w:rFonts w:ascii="Times New Roman" w:hAnsi="Times New Roman" w:cs="Times New Roman"/>
                <w:noProof/>
                <w:webHidden/>
                <w:sz w:val="26"/>
                <w:szCs w:val="26"/>
              </w:rPr>
              <w:fldChar w:fldCharType="end"/>
            </w:r>
          </w:hyperlink>
        </w:p>
        <w:p w14:paraId="11CCC6CF" w14:textId="145DA7D9" w:rsidR="001B73EF" w:rsidRPr="001B73EF" w:rsidRDefault="001B73EF">
          <w:pPr>
            <w:pStyle w:val="TOC3"/>
            <w:tabs>
              <w:tab w:val="left" w:pos="1440"/>
              <w:tab w:val="right" w:leader="dot" w:pos="9346"/>
            </w:tabs>
            <w:rPr>
              <w:rFonts w:ascii="Times New Roman" w:hAnsi="Times New Roman" w:cs="Times New Roman"/>
              <w:noProof/>
              <w:sz w:val="26"/>
              <w:szCs w:val="26"/>
            </w:rPr>
          </w:pPr>
          <w:hyperlink w:anchor="_Toc235906220" w:history="1">
            <w:r w:rsidRPr="001B73EF">
              <w:rPr>
                <w:rStyle w:val="Hyperlink"/>
                <w:rFonts w:ascii="Times New Roman" w:eastAsia="Times New Roman" w:hAnsi="Times New Roman" w:cs="Times New Roman"/>
                <w:noProof/>
                <w:sz w:val="26"/>
                <w:szCs w:val="26"/>
              </w:rPr>
              <w:t>3.3.4.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noProof/>
                <w:sz w:val="26"/>
                <w:szCs w:val="26"/>
              </w:rPr>
              <w:t>Packages Update and Removal</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28</w:t>
            </w:r>
            <w:r w:rsidRPr="001B73EF">
              <w:rPr>
                <w:rFonts w:ascii="Times New Roman" w:hAnsi="Times New Roman" w:cs="Times New Roman"/>
                <w:noProof/>
                <w:webHidden/>
                <w:sz w:val="26"/>
                <w:szCs w:val="26"/>
              </w:rPr>
              <w:fldChar w:fldCharType="end"/>
            </w:r>
          </w:hyperlink>
        </w:p>
        <w:p w14:paraId="77F3ABB1" w14:textId="6D0D8F55" w:rsidR="001B73EF" w:rsidRPr="001B73EF" w:rsidRDefault="001B73EF">
          <w:pPr>
            <w:pStyle w:val="TOC2"/>
            <w:tabs>
              <w:tab w:val="left" w:pos="1100"/>
              <w:tab w:val="right" w:leader="dot" w:pos="9346"/>
            </w:tabs>
            <w:rPr>
              <w:rFonts w:ascii="Times New Roman" w:hAnsi="Times New Roman" w:cs="Times New Roman"/>
              <w:noProof/>
              <w:sz w:val="26"/>
              <w:szCs w:val="26"/>
            </w:rPr>
          </w:pPr>
          <w:hyperlink w:anchor="_Toc235906221" w:history="1">
            <w:r w:rsidRPr="001B73EF">
              <w:rPr>
                <w:rStyle w:val="Hyperlink"/>
                <w:rFonts w:ascii="Times New Roman" w:hAnsi="Times New Roman" w:cs="Times New Roman"/>
                <w:noProof/>
                <w:sz w:val="26"/>
                <w:szCs w:val="26"/>
              </w:rPr>
              <w:t>3.3.5.</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GUI interactions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29</w:t>
            </w:r>
            <w:r w:rsidRPr="001B73EF">
              <w:rPr>
                <w:rFonts w:ascii="Times New Roman" w:hAnsi="Times New Roman" w:cs="Times New Roman"/>
                <w:noProof/>
                <w:webHidden/>
                <w:sz w:val="26"/>
                <w:szCs w:val="26"/>
              </w:rPr>
              <w:fldChar w:fldCharType="end"/>
            </w:r>
          </w:hyperlink>
        </w:p>
        <w:p w14:paraId="5A0EA3DA" w14:textId="16C73D5D" w:rsidR="001B73EF" w:rsidRPr="001B73EF" w:rsidRDefault="001B73EF">
          <w:pPr>
            <w:pStyle w:val="TOC1"/>
            <w:tabs>
              <w:tab w:val="left" w:pos="440"/>
              <w:tab w:val="right" w:leader="dot" w:pos="9346"/>
            </w:tabs>
            <w:rPr>
              <w:rFonts w:ascii="Times New Roman" w:hAnsi="Times New Roman" w:cs="Times New Roman"/>
              <w:noProof/>
              <w:sz w:val="26"/>
              <w:szCs w:val="26"/>
            </w:rPr>
          </w:pPr>
          <w:hyperlink w:anchor="_Toc235906222" w:history="1">
            <w:r w:rsidRPr="001B73EF">
              <w:rPr>
                <w:rStyle w:val="Hyperlink"/>
                <w:rFonts w:ascii="Times New Roman" w:eastAsia="Times New Roman" w:hAnsi="Times New Roman" w:cs="Times New Roman"/>
                <w:b/>
                <w:bCs/>
                <w:noProof/>
                <w:sz w:val="26"/>
                <w:szCs w:val="26"/>
              </w:rPr>
              <w:t>4.</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PROJECT ARCHITECTURE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29</w:t>
            </w:r>
            <w:r w:rsidRPr="001B73EF">
              <w:rPr>
                <w:rFonts w:ascii="Times New Roman" w:hAnsi="Times New Roman" w:cs="Times New Roman"/>
                <w:noProof/>
                <w:webHidden/>
                <w:sz w:val="26"/>
                <w:szCs w:val="26"/>
              </w:rPr>
              <w:fldChar w:fldCharType="end"/>
            </w:r>
          </w:hyperlink>
        </w:p>
        <w:p w14:paraId="7EB0DA74" w14:textId="67E93B6E"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23" w:history="1">
            <w:r w:rsidRPr="001B73EF">
              <w:rPr>
                <w:rStyle w:val="Hyperlink"/>
                <w:rFonts w:ascii="Times New Roman" w:hAnsi="Times New Roman" w:cs="Times New Roman"/>
                <w:noProof/>
                <w:sz w:val="26"/>
                <w:szCs w:val="26"/>
              </w:rPr>
              <w:t>4.1.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Project Structure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29</w:t>
            </w:r>
            <w:r w:rsidRPr="001B73EF">
              <w:rPr>
                <w:rFonts w:ascii="Times New Roman" w:hAnsi="Times New Roman" w:cs="Times New Roman"/>
                <w:noProof/>
                <w:webHidden/>
                <w:sz w:val="26"/>
                <w:szCs w:val="26"/>
              </w:rPr>
              <w:fldChar w:fldCharType="end"/>
            </w:r>
          </w:hyperlink>
        </w:p>
        <w:p w14:paraId="61B9826F" w14:textId="1C8FAD98"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24" w:history="1">
            <w:r w:rsidRPr="001B73EF">
              <w:rPr>
                <w:rStyle w:val="Hyperlink"/>
                <w:rFonts w:ascii="Times New Roman" w:hAnsi="Times New Roman" w:cs="Times New Roman"/>
                <w:noProof/>
                <w:sz w:val="26"/>
                <w:szCs w:val="26"/>
              </w:rPr>
              <w:t>4.2.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Architecture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31</w:t>
            </w:r>
            <w:r w:rsidRPr="001B73EF">
              <w:rPr>
                <w:rFonts w:ascii="Times New Roman" w:hAnsi="Times New Roman" w:cs="Times New Roman"/>
                <w:noProof/>
                <w:webHidden/>
                <w:sz w:val="26"/>
                <w:szCs w:val="26"/>
              </w:rPr>
              <w:fldChar w:fldCharType="end"/>
            </w:r>
          </w:hyperlink>
        </w:p>
        <w:p w14:paraId="24CDC48D" w14:textId="4F13154D"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25" w:history="1">
            <w:r w:rsidRPr="001B73EF">
              <w:rPr>
                <w:rStyle w:val="Hyperlink"/>
                <w:rFonts w:ascii="Times New Roman" w:hAnsi="Times New Roman" w:cs="Times New Roman"/>
                <w:noProof/>
                <w:sz w:val="26"/>
                <w:szCs w:val="26"/>
              </w:rPr>
              <w:t>4.3.</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Design Patterns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31</w:t>
            </w:r>
            <w:r w:rsidRPr="001B73EF">
              <w:rPr>
                <w:rFonts w:ascii="Times New Roman" w:hAnsi="Times New Roman" w:cs="Times New Roman"/>
                <w:noProof/>
                <w:webHidden/>
                <w:sz w:val="26"/>
                <w:szCs w:val="26"/>
              </w:rPr>
              <w:fldChar w:fldCharType="end"/>
            </w:r>
          </w:hyperlink>
        </w:p>
        <w:p w14:paraId="04FA221A" w14:textId="674DC738" w:rsidR="001B73EF" w:rsidRPr="001B73EF" w:rsidRDefault="001B73EF">
          <w:pPr>
            <w:pStyle w:val="TOC6"/>
            <w:tabs>
              <w:tab w:val="right" w:leader="dot" w:pos="9346"/>
            </w:tabs>
            <w:rPr>
              <w:rFonts w:ascii="Times New Roman" w:hAnsi="Times New Roman" w:cs="Times New Roman"/>
              <w:noProof/>
              <w:sz w:val="26"/>
              <w:szCs w:val="26"/>
            </w:rPr>
          </w:pPr>
          <w:hyperlink w:anchor="_Toc235906226" w:history="1">
            <w:r w:rsidRPr="001B73EF">
              <w:rPr>
                <w:rStyle w:val="Hyperlink"/>
                <w:rFonts w:ascii="Times New Roman" w:eastAsia="Times New Roman" w:hAnsi="Times New Roman" w:cs="Times New Roman"/>
                <w:noProof/>
                <w:sz w:val="26"/>
                <w:szCs w:val="26"/>
              </w:rPr>
              <w:t>Table 5. Project’s Design Patterns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31</w:t>
            </w:r>
            <w:r w:rsidRPr="001B73EF">
              <w:rPr>
                <w:rFonts w:ascii="Times New Roman" w:hAnsi="Times New Roman" w:cs="Times New Roman"/>
                <w:noProof/>
                <w:webHidden/>
                <w:sz w:val="26"/>
                <w:szCs w:val="26"/>
              </w:rPr>
              <w:fldChar w:fldCharType="end"/>
            </w:r>
          </w:hyperlink>
        </w:p>
        <w:p w14:paraId="0AFB00DC" w14:textId="1B6B9132" w:rsidR="001B73EF" w:rsidRPr="001B73EF" w:rsidRDefault="001B73EF">
          <w:pPr>
            <w:pStyle w:val="TOC1"/>
            <w:tabs>
              <w:tab w:val="left" w:pos="440"/>
              <w:tab w:val="right" w:leader="dot" w:pos="9346"/>
            </w:tabs>
            <w:rPr>
              <w:rFonts w:ascii="Times New Roman" w:hAnsi="Times New Roman" w:cs="Times New Roman"/>
              <w:noProof/>
              <w:sz w:val="26"/>
              <w:szCs w:val="26"/>
            </w:rPr>
          </w:pPr>
          <w:hyperlink w:anchor="_Toc235906227" w:history="1">
            <w:r w:rsidRPr="001B73EF">
              <w:rPr>
                <w:rStyle w:val="Hyperlink"/>
                <w:rFonts w:ascii="Times New Roman" w:eastAsia="Times New Roman" w:hAnsi="Times New Roman" w:cs="Times New Roman"/>
                <w:b/>
                <w:bCs/>
                <w:noProof/>
                <w:sz w:val="26"/>
                <w:szCs w:val="26"/>
              </w:rPr>
              <w:t>5.</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IMPLEMENTATION AND TESTING</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33</w:t>
            </w:r>
            <w:r w:rsidRPr="001B73EF">
              <w:rPr>
                <w:rFonts w:ascii="Times New Roman" w:hAnsi="Times New Roman" w:cs="Times New Roman"/>
                <w:noProof/>
                <w:webHidden/>
                <w:sz w:val="26"/>
                <w:szCs w:val="26"/>
              </w:rPr>
              <w:fldChar w:fldCharType="end"/>
            </w:r>
          </w:hyperlink>
        </w:p>
        <w:p w14:paraId="5A5CC15A" w14:textId="12A1BB7A"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28" w:history="1">
            <w:r w:rsidRPr="001B73EF">
              <w:rPr>
                <w:rStyle w:val="Hyperlink"/>
                <w:rFonts w:ascii="Times New Roman" w:hAnsi="Times New Roman" w:cs="Times New Roman"/>
                <w:noProof/>
                <w:sz w:val="26"/>
                <w:szCs w:val="26"/>
              </w:rPr>
              <w:t>5.1.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Main modules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33</w:t>
            </w:r>
            <w:r w:rsidRPr="001B73EF">
              <w:rPr>
                <w:rFonts w:ascii="Times New Roman" w:hAnsi="Times New Roman" w:cs="Times New Roman"/>
                <w:noProof/>
                <w:webHidden/>
                <w:sz w:val="26"/>
                <w:szCs w:val="26"/>
              </w:rPr>
              <w:fldChar w:fldCharType="end"/>
            </w:r>
          </w:hyperlink>
        </w:p>
        <w:p w14:paraId="337273D6" w14:textId="1B0CED8B" w:rsidR="001B73EF" w:rsidRPr="001B73EF" w:rsidRDefault="001B73EF">
          <w:pPr>
            <w:pStyle w:val="TOC6"/>
            <w:tabs>
              <w:tab w:val="right" w:leader="dot" w:pos="9346"/>
            </w:tabs>
            <w:rPr>
              <w:rFonts w:ascii="Times New Roman" w:hAnsi="Times New Roman" w:cs="Times New Roman"/>
              <w:noProof/>
              <w:sz w:val="26"/>
              <w:szCs w:val="26"/>
            </w:rPr>
          </w:pPr>
          <w:hyperlink w:anchor="_Toc235906229" w:history="1">
            <w:r w:rsidRPr="001B73EF">
              <w:rPr>
                <w:rStyle w:val="Hyperlink"/>
                <w:rFonts w:ascii="Times New Roman" w:eastAsia="Times New Roman" w:hAnsi="Times New Roman" w:cs="Times New Roman"/>
                <w:noProof/>
                <w:sz w:val="26"/>
                <w:szCs w:val="26"/>
              </w:rPr>
              <w:t>Table 6. Main modules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_Toc235906229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33</w:t>
            </w:r>
            <w:r w:rsidRPr="001B73EF">
              <w:rPr>
                <w:rFonts w:ascii="Times New Roman" w:hAnsi="Times New Roman" w:cs="Times New Roman"/>
                <w:noProof/>
                <w:webHidden/>
                <w:sz w:val="26"/>
                <w:szCs w:val="26"/>
              </w:rPr>
              <w:fldChar w:fldCharType="end"/>
            </w:r>
          </w:hyperlink>
        </w:p>
        <w:p w14:paraId="48D29FED" w14:textId="0E07656C"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0" w:history="1">
            <w:r w:rsidRPr="001B73EF">
              <w:rPr>
                <w:rStyle w:val="Hyperlink"/>
                <w:rFonts w:ascii="Times New Roman" w:hAnsi="Times New Roman" w:cs="Times New Roman"/>
                <w:noProof/>
                <w:sz w:val="26"/>
                <w:szCs w:val="26"/>
              </w:rPr>
              <w:t>5.2.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Data storage method</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33</w:t>
            </w:r>
            <w:r w:rsidRPr="001B73EF">
              <w:rPr>
                <w:rFonts w:ascii="Times New Roman" w:hAnsi="Times New Roman" w:cs="Times New Roman"/>
                <w:noProof/>
                <w:webHidden/>
                <w:sz w:val="26"/>
                <w:szCs w:val="26"/>
              </w:rPr>
              <w:fldChar w:fldCharType="end"/>
            </w:r>
          </w:hyperlink>
        </w:p>
        <w:p w14:paraId="534E1001" w14:textId="1360757B"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1" w:history="1">
            <w:r w:rsidRPr="001B73EF">
              <w:rPr>
                <w:rStyle w:val="Hyperlink"/>
                <w:rFonts w:ascii="Times New Roman" w:hAnsi="Times New Roman" w:cs="Times New Roman"/>
                <w:noProof/>
                <w:sz w:val="26"/>
                <w:szCs w:val="26"/>
              </w:rPr>
              <w:t>5.3.</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Important features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34</w:t>
            </w:r>
            <w:r w:rsidRPr="001B73EF">
              <w:rPr>
                <w:rFonts w:ascii="Times New Roman" w:hAnsi="Times New Roman" w:cs="Times New Roman"/>
                <w:noProof/>
                <w:webHidden/>
                <w:sz w:val="26"/>
                <w:szCs w:val="26"/>
              </w:rPr>
              <w:fldChar w:fldCharType="end"/>
            </w:r>
          </w:hyperlink>
        </w:p>
        <w:p w14:paraId="74C8C616" w14:textId="4E00DCC1"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2" w:history="1">
            <w:r w:rsidRPr="001B73EF">
              <w:rPr>
                <w:rStyle w:val="Hyperlink"/>
                <w:rFonts w:ascii="Times New Roman" w:hAnsi="Times New Roman" w:cs="Times New Roman"/>
                <w:noProof/>
                <w:sz w:val="26"/>
                <w:szCs w:val="26"/>
              </w:rPr>
              <w:t>5.4.</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Test cases and results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55641E05" w14:textId="31D72DC3"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3" w:history="1">
            <w:r w:rsidRPr="001B73EF">
              <w:rPr>
                <w:rStyle w:val="Hyperlink"/>
                <w:rFonts w:ascii="Times New Roman" w:hAnsi="Times New Roman" w:cs="Times New Roman"/>
                <w:noProof/>
                <w:sz w:val="26"/>
                <w:szCs w:val="26"/>
              </w:rPr>
              <w:t>5.5.</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Bugs found and fixes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7CE09289" w14:textId="478C17CC" w:rsidR="001B73EF" w:rsidRPr="001B73EF" w:rsidRDefault="001B73EF">
          <w:pPr>
            <w:pStyle w:val="TOC1"/>
            <w:tabs>
              <w:tab w:val="left" w:pos="440"/>
              <w:tab w:val="right" w:leader="dot" w:pos="9346"/>
            </w:tabs>
            <w:rPr>
              <w:rFonts w:ascii="Times New Roman" w:hAnsi="Times New Roman" w:cs="Times New Roman"/>
              <w:noProof/>
              <w:sz w:val="26"/>
              <w:szCs w:val="26"/>
            </w:rPr>
          </w:pPr>
          <w:hyperlink w:anchor="_Toc235906234" w:history="1">
            <w:r w:rsidRPr="001B73EF">
              <w:rPr>
                <w:rStyle w:val="Hyperlink"/>
                <w:rFonts w:ascii="Times New Roman" w:eastAsia="Times New Roman" w:hAnsi="Times New Roman" w:cs="Times New Roman"/>
                <w:b/>
                <w:bCs/>
                <w:noProof/>
                <w:sz w:val="26"/>
                <w:szCs w:val="26"/>
              </w:rPr>
              <w:t>6.</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AI USAGE AND INDIVIDUAL ACCOUNTABILITY</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4E62811D" w14:textId="31E006C6"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5" w:history="1">
            <w:r w:rsidRPr="001B73EF">
              <w:rPr>
                <w:rStyle w:val="Hyperlink"/>
                <w:rFonts w:ascii="Times New Roman" w:hAnsi="Times New Roman" w:cs="Times New Roman"/>
                <w:noProof/>
                <w:sz w:val="26"/>
                <w:szCs w:val="26"/>
              </w:rPr>
              <w:t>6.1.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AI tools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34000C61" w14:textId="4F5A2D80" w:rsidR="001B73EF" w:rsidRPr="001B73EF" w:rsidRDefault="001B73EF">
          <w:pPr>
            <w:pStyle w:val="TOC6"/>
            <w:tabs>
              <w:tab w:val="right" w:leader="dot" w:pos="9346"/>
            </w:tabs>
            <w:rPr>
              <w:rFonts w:ascii="Times New Roman" w:hAnsi="Times New Roman" w:cs="Times New Roman"/>
              <w:noProof/>
              <w:sz w:val="26"/>
              <w:szCs w:val="26"/>
            </w:rPr>
          </w:pPr>
          <w:hyperlink w:anchor="_Toc235906236" w:history="1">
            <w:r w:rsidRPr="001B73EF">
              <w:rPr>
                <w:rStyle w:val="Hyperlink"/>
                <w:rFonts w:ascii="Times New Roman" w:eastAsia="Times New Roman" w:hAnsi="Times New Roman" w:cs="Times New Roman"/>
                <w:noProof/>
                <w:sz w:val="26"/>
                <w:szCs w:val="26"/>
              </w:rPr>
              <w:t>Table 7. AI tools usage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_Toc235906236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00E7ACB9" w14:textId="2904AE86"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7" w:history="1">
            <w:r w:rsidRPr="001B73EF">
              <w:rPr>
                <w:rStyle w:val="Hyperlink"/>
                <w:rFonts w:ascii="Times New Roman" w:hAnsi="Times New Roman" w:cs="Times New Roman"/>
                <w:noProof/>
                <w:sz w:val="26"/>
                <w:szCs w:val="26"/>
              </w:rPr>
              <w:t>6.2.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Individual AI usage log of each member</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_Toc235906237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36</w:t>
            </w:r>
            <w:r w:rsidRPr="001B73EF">
              <w:rPr>
                <w:rFonts w:ascii="Times New Roman" w:hAnsi="Times New Roman" w:cs="Times New Roman"/>
                <w:noProof/>
                <w:webHidden/>
                <w:sz w:val="26"/>
                <w:szCs w:val="26"/>
              </w:rPr>
              <w:fldChar w:fldCharType="end"/>
            </w:r>
          </w:hyperlink>
        </w:p>
        <w:p w14:paraId="52D9F39F" w14:textId="517A376C"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8" w:history="1">
            <w:r w:rsidRPr="001B73EF">
              <w:rPr>
                <w:rStyle w:val="Hyperlink"/>
                <w:rFonts w:ascii="Times New Roman" w:hAnsi="Times New Roman" w:cs="Times New Roman"/>
                <w:noProof/>
                <w:sz w:val="26"/>
                <w:szCs w:val="26"/>
              </w:rPr>
              <w:t>6.3.</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Evidence of how AI-generated outputs were checked or modified</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36</w:t>
            </w:r>
            <w:r w:rsidRPr="001B73EF">
              <w:rPr>
                <w:rFonts w:ascii="Times New Roman" w:hAnsi="Times New Roman" w:cs="Times New Roman"/>
                <w:noProof/>
                <w:webHidden/>
                <w:sz w:val="26"/>
                <w:szCs w:val="26"/>
              </w:rPr>
              <w:fldChar w:fldCharType="end"/>
            </w:r>
          </w:hyperlink>
        </w:p>
        <w:p w14:paraId="0E64005E" w14:textId="02EF02A5"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39" w:history="1">
            <w:r w:rsidRPr="001B73EF">
              <w:rPr>
                <w:rStyle w:val="Hyperlink"/>
                <w:rFonts w:ascii="Times New Roman" w:hAnsi="Times New Roman" w:cs="Times New Roman"/>
                <w:noProof/>
                <w:sz w:val="26"/>
                <w:szCs w:val="26"/>
              </w:rPr>
              <w:t>6.4.</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Explanation of AI-generated checked or modified outputs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_Toc235906239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36</w:t>
            </w:r>
            <w:r w:rsidRPr="001B73EF">
              <w:rPr>
                <w:rFonts w:ascii="Times New Roman" w:hAnsi="Times New Roman" w:cs="Times New Roman"/>
                <w:noProof/>
                <w:webHidden/>
                <w:sz w:val="26"/>
                <w:szCs w:val="26"/>
              </w:rPr>
              <w:fldChar w:fldCharType="end"/>
            </w:r>
          </w:hyperlink>
        </w:p>
        <w:p w14:paraId="2D6EE0C7" w14:textId="44C9D3C5" w:rsidR="001B73EF" w:rsidRPr="001B73EF" w:rsidRDefault="001B73EF">
          <w:pPr>
            <w:pStyle w:val="TOC1"/>
            <w:tabs>
              <w:tab w:val="left" w:pos="440"/>
              <w:tab w:val="right" w:leader="dot" w:pos="9346"/>
            </w:tabs>
            <w:rPr>
              <w:rFonts w:ascii="Times New Roman" w:hAnsi="Times New Roman" w:cs="Times New Roman"/>
              <w:noProof/>
              <w:sz w:val="26"/>
              <w:szCs w:val="26"/>
            </w:rPr>
          </w:pPr>
          <w:hyperlink w:anchor="_Toc235906240" w:history="1">
            <w:r w:rsidRPr="001B73EF">
              <w:rPr>
                <w:rStyle w:val="Hyperlink"/>
                <w:rFonts w:ascii="Times New Roman" w:eastAsia="Times New Roman" w:hAnsi="Times New Roman" w:cs="Times New Roman"/>
                <w:b/>
                <w:bCs/>
                <w:noProof/>
                <w:sz w:val="26"/>
                <w:szCs w:val="26"/>
              </w:rPr>
              <w:t>7.</w:t>
            </w:r>
            <w:r w:rsidRPr="001B73EF">
              <w:rPr>
                <w:rFonts w:ascii="Times New Roman" w:hAnsi="Times New Roman" w:cs="Times New Roman"/>
                <w:noProof/>
                <w:sz w:val="26"/>
                <w:szCs w:val="26"/>
              </w:rPr>
              <w:tab/>
            </w:r>
            <w:r w:rsidRPr="001B73EF">
              <w:rPr>
                <w:rStyle w:val="Hyperlink"/>
                <w:rFonts w:ascii="Times New Roman" w:eastAsia="Times New Roman" w:hAnsi="Times New Roman" w:cs="Times New Roman"/>
                <w:b/>
                <w:bCs/>
                <w:noProof/>
                <w:sz w:val="26"/>
                <w:szCs w:val="26"/>
              </w:rPr>
              <w:t>CHALLENGES AND FUTURE ENHANCEMENTS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36</w:t>
            </w:r>
            <w:r w:rsidRPr="001B73EF">
              <w:rPr>
                <w:rFonts w:ascii="Times New Roman" w:hAnsi="Times New Roman" w:cs="Times New Roman"/>
                <w:noProof/>
                <w:webHidden/>
                <w:sz w:val="26"/>
                <w:szCs w:val="26"/>
              </w:rPr>
              <w:fldChar w:fldCharType="end"/>
            </w:r>
          </w:hyperlink>
        </w:p>
        <w:p w14:paraId="11B208D7" w14:textId="362B9AAF"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41" w:history="1">
            <w:r w:rsidRPr="001B73EF">
              <w:rPr>
                <w:rStyle w:val="Hyperlink"/>
                <w:rFonts w:ascii="Times New Roman" w:hAnsi="Times New Roman" w:cs="Times New Roman"/>
                <w:noProof/>
                <w:sz w:val="26"/>
                <w:szCs w:val="26"/>
              </w:rPr>
              <w:t>7.1.</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Encountered Problems.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36</w:t>
            </w:r>
            <w:r w:rsidRPr="001B73EF">
              <w:rPr>
                <w:rFonts w:ascii="Times New Roman" w:hAnsi="Times New Roman" w:cs="Times New Roman"/>
                <w:noProof/>
                <w:webHidden/>
                <w:sz w:val="26"/>
                <w:szCs w:val="26"/>
              </w:rPr>
              <w:fldChar w:fldCharType="end"/>
            </w:r>
          </w:hyperlink>
        </w:p>
        <w:p w14:paraId="7609CBB6" w14:textId="62A1759A"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42" w:history="1">
            <w:r w:rsidRPr="001B73EF">
              <w:rPr>
                <w:rStyle w:val="Hyperlink"/>
                <w:rFonts w:ascii="Times New Roman" w:hAnsi="Times New Roman" w:cs="Times New Roman"/>
                <w:noProof/>
                <w:sz w:val="26"/>
                <w:szCs w:val="26"/>
              </w:rPr>
              <w:t>7.2.</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Limitations of the current version.</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37</w:t>
            </w:r>
            <w:r w:rsidRPr="001B73EF">
              <w:rPr>
                <w:rFonts w:ascii="Times New Roman" w:hAnsi="Times New Roman" w:cs="Times New Roman"/>
                <w:noProof/>
                <w:webHidden/>
                <w:sz w:val="26"/>
                <w:szCs w:val="26"/>
              </w:rPr>
              <w:fldChar w:fldCharType="end"/>
            </w:r>
          </w:hyperlink>
        </w:p>
        <w:p w14:paraId="70D8FA61" w14:textId="3F2C5CEB" w:rsidR="001B73EF" w:rsidRPr="001B73EF" w:rsidRDefault="001B73EF">
          <w:pPr>
            <w:pStyle w:val="TOC2"/>
            <w:tabs>
              <w:tab w:val="left" w:pos="880"/>
              <w:tab w:val="right" w:leader="dot" w:pos="9346"/>
            </w:tabs>
            <w:rPr>
              <w:rFonts w:ascii="Times New Roman" w:hAnsi="Times New Roman" w:cs="Times New Roman"/>
              <w:noProof/>
              <w:sz w:val="26"/>
              <w:szCs w:val="26"/>
            </w:rPr>
          </w:pPr>
          <w:hyperlink w:anchor="_Toc235906243" w:history="1">
            <w:r w:rsidRPr="001B73EF">
              <w:rPr>
                <w:rStyle w:val="Hyperlink"/>
                <w:rFonts w:ascii="Times New Roman" w:hAnsi="Times New Roman" w:cs="Times New Roman"/>
                <w:noProof/>
                <w:sz w:val="26"/>
                <w:szCs w:val="26"/>
              </w:rPr>
              <w:t>7.3.</w:t>
            </w:r>
            <w:r w:rsidRPr="001B73EF">
              <w:rPr>
                <w:rFonts w:ascii="Times New Roman" w:hAnsi="Times New Roman" w:cs="Times New Roman"/>
                <w:noProof/>
                <w:sz w:val="26"/>
                <w:szCs w:val="26"/>
              </w:rPr>
              <w:tab/>
            </w:r>
            <w:r w:rsidRPr="001B73EF">
              <w:rPr>
                <w:rStyle w:val="Hyperlink"/>
                <w:rFonts w:ascii="Times New Roman" w:hAnsi="Times New Roman" w:cs="Times New Roman"/>
                <w:noProof/>
                <w:sz w:val="26"/>
                <w:szCs w:val="26"/>
              </w:rPr>
              <w:t>Possible future improvements.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_Toc235906243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37</w:t>
            </w:r>
            <w:r w:rsidRPr="001B73EF">
              <w:rPr>
                <w:rFonts w:ascii="Times New Roman" w:hAnsi="Times New Roman" w:cs="Times New Roman"/>
                <w:noProof/>
                <w:webHidden/>
                <w:sz w:val="26"/>
                <w:szCs w:val="26"/>
              </w:rPr>
              <w:fldChar w:fldCharType="end"/>
            </w:r>
          </w:hyperlink>
        </w:p>
        <w:p w14:paraId="4F0A3F6B" w14:textId="1D7D9F06" w:rsidR="001B73EF" w:rsidRPr="001B73EF" w:rsidRDefault="001B73EF">
          <w:pPr>
            <w:pStyle w:val="TOC1"/>
            <w:tabs>
              <w:tab w:val="right" w:leader="dot" w:pos="9346"/>
            </w:tabs>
            <w:rPr>
              <w:rFonts w:ascii="Times New Roman" w:hAnsi="Times New Roman" w:cs="Times New Roman"/>
              <w:noProof/>
              <w:sz w:val="26"/>
              <w:szCs w:val="26"/>
            </w:rPr>
          </w:pPr>
          <w:hyperlink w:anchor="_Toc235906244" w:history="1">
            <w:r w:rsidRPr="001B73EF">
              <w:rPr>
                <w:rStyle w:val="Hyperlink"/>
                <w:rFonts w:ascii="Times New Roman" w:eastAsia="Times New Roman" w:hAnsi="Times New Roman" w:cs="Times New Roman"/>
                <w:b/>
                <w:bCs/>
                <w:noProof/>
                <w:sz w:val="26"/>
                <w:szCs w:val="26"/>
              </w:rPr>
              <w:t>REFERENCES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_Toc235906244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38</w:t>
            </w:r>
            <w:r w:rsidRPr="001B73EF">
              <w:rPr>
                <w:rFonts w:ascii="Times New Roman" w:hAnsi="Times New Roman" w:cs="Times New Roman"/>
                <w:noProof/>
                <w:webHidden/>
                <w:sz w:val="26"/>
                <w:szCs w:val="26"/>
              </w:rPr>
              <w:fldChar w:fldCharType="end"/>
            </w:r>
          </w:hyperlink>
        </w:p>
        <w:p w14:paraId="572FC02A" w14:textId="7AB78BDD" w:rsidR="001B73EF" w:rsidRPr="001B73EF" w:rsidRDefault="001B73EF">
          <w:pPr>
            <w:pStyle w:val="TOC1"/>
            <w:tabs>
              <w:tab w:val="right" w:leader="dot" w:pos="9346"/>
            </w:tabs>
            <w:rPr>
              <w:rFonts w:ascii="Times New Roman" w:hAnsi="Times New Roman" w:cs="Times New Roman"/>
              <w:noProof/>
              <w:sz w:val="26"/>
              <w:szCs w:val="26"/>
            </w:rPr>
          </w:pPr>
          <w:hyperlink w:anchor="_Toc235906245" w:history="1">
            <w:r w:rsidRPr="001B73EF">
              <w:rPr>
                <w:rStyle w:val="Hyperlink"/>
                <w:rFonts w:ascii="Times New Roman" w:eastAsia="Times New Roman" w:hAnsi="Times New Roman" w:cs="Times New Roman"/>
                <w:b/>
                <w:bCs/>
                <w:noProof/>
                <w:sz w:val="26"/>
                <w:szCs w:val="26"/>
              </w:rPr>
              <w:t>APPENDICES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_Toc235906245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38</w:t>
            </w:r>
            <w:r w:rsidRPr="001B73EF">
              <w:rPr>
                <w:rFonts w:ascii="Times New Roman" w:hAnsi="Times New Roman" w:cs="Times New Roman"/>
                <w:noProof/>
                <w:webHidden/>
                <w:sz w:val="26"/>
                <w:szCs w:val="26"/>
              </w:rPr>
              <w:fldChar w:fldCharType="end"/>
            </w:r>
          </w:hyperlink>
        </w:p>
        <w:p w14:paraId="713B8AE2" w14:textId="5DEBF25C" w:rsidR="00746C7F" w:rsidRPr="001B73EF" w:rsidRDefault="00000000">
          <w:pPr>
            <w:widowControl w:val="0"/>
            <w:tabs>
              <w:tab w:val="right" w:leader="dot" w:pos="12000"/>
            </w:tabs>
            <w:spacing w:before="60" w:line="240" w:lineRule="auto"/>
            <w:rPr>
              <w:rFonts w:ascii="Times New Roman" w:hAnsi="Times New Roman" w:cs="Times New Roman"/>
              <w:b/>
              <w:bCs/>
              <w:color w:val="000000"/>
              <w:sz w:val="26"/>
              <w:szCs w:val="26"/>
            </w:rPr>
          </w:pPr>
          <w:r w:rsidRPr="001B73EF">
            <w:rPr>
              <w:rFonts w:ascii="Times New Roman" w:hAnsi="Times New Roman" w:cs="Times New Roman"/>
              <w:sz w:val="26"/>
              <w:szCs w:val="26"/>
            </w:rPr>
            <w:fldChar w:fldCharType="end"/>
          </w:r>
        </w:p>
      </w:sdtContent>
    </w:sdt>
    <w:p w14:paraId="144BEE79" w14:textId="77777777" w:rsidR="00746C7F" w:rsidRDefault="00746C7F">
      <w:pPr>
        <w:pStyle w:val="Heading1"/>
        <w:spacing w:line="360" w:lineRule="auto"/>
        <w:jc w:val="both"/>
        <w:rPr>
          <w:rFonts w:ascii="Times New Roman" w:eastAsia="Times New Roman" w:hAnsi="Times New Roman" w:cs="Times New Roman"/>
          <w:b/>
          <w:bCs/>
        </w:rPr>
        <w:sectPr w:rsidR="00746C7F">
          <w:headerReference w:type="default" r:id="rId8"/>
          <w:pgSz w:w="11906" w:h="16838"/>
          <w:pgMar w:top="1133" w:right="850" w:bottom="1133" w:left="1700" w:header="720" w:footer="720" w:gutter="0"/>
          <w:pgNumType w:start="1"/>
          <w:cols w:space="720"/>
        </w:sectPr>
      </w:pPr>
      <w:bookmarkStart w:id="2" w:name="_3zfce72uu17m" w:colFirst="0" w:colLast="0"/>
      <w:bookmarkEnd w:id="2"/>
    </w:p>
    <w:p w14:paraId="400860DD" w14:textId="77777777" w:rsidR="00746C7F" w:rsidRDefault="00000000">
      <w:pPr>
        <w:pStyle w:val="Heading1"/>
        <w:spacing w:line="360" w:lineRule="auto"/>
        <w:jc w:val="both"/>
        <w:rPr>
          <w:rFonts w:ascii="Times New Roman" w:eastAsia="Times New Roman" w:hAnsi="Times New Roman" w:cs="Times New Roman"/>
          <w:b/>
          <w:bCs/>
        </w:rPr>
      </w:pPr>
      <w:bookmarkStart w:id="3" w:name="_Toc235906170"/>
      <w:r>
        <w:rPr>
          <w:rFonts w:ascii="Times New Roman" w:eastAsia="Times New Roman" w:hAnsi="Times New Roman" w:cs="Times New Roman"/>
          <w:b/>
          <w:bCs/>
        </w:rPr>
        <w:lastRenderedPageBreak/>
        <w:t>LIST OF FIGURES</w:t>
      </w:r>
      <w:bookmarkEnd w:id="3"/>
    </w:p>
    <w:sdt>
      <w:sdtPr>
        <w:rPr>
          <w:rFonts w:ascii="Times New Roman" w:hAnsi="Times New Roman" w:cs="Times New Roman"/>
          <w:sz w:val="26"/>
          <w:szCs w:val="26"/>
        </w:rPr>
        <w:id w:val="-1058141459"/>
        <w:docPartObj>
          <w:docPartGallery w:val="Table of Contents"/>
          <w:docPartUnique/>
        </w:docPartObj>
      </w:sdtPr>
      <w:sdtContent>
        <w:p w14:paraId="1BEF78ED" w14:textId="7700AA65" w:rsidR="001B73EF" w:rsidRPr="001B73EF" w:rsidRDefault="00000000">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r w:rsidRPr="001B73EF">
            <w:rPr>
              <w:rFonts w:ascii="Times New Roman" w:hAnsi="Times New Roman" w:cs="Times New Roman"/>
              <w:sz w:val="26"/>
              <w:szCs w:val="26"/>
            </w:rPr>
            <w:fldChar w:fldCharType="begin"/>
          </w:r>
          <w:r w:rsidRPr="001B73EF">
            <w:rPr>
              <w:rFonts w:ascii="Times New Roman" w:hAnsi="Times New Roman" w:cs="Times New Roman"/>
              <w:sz w:val="26"/>
              <w:szCs w:val="26"/>
            </w:rPr>
            <w:instrText xml:space="preserve"> TOC \h \u \z \t "Heading 5,1,"</w:instrText>
          </w:r>
          <w:r w:rsidRPr="001B73EF">
            <w:rPr>
              <w:rFonts w:ascii="Times New Roman" w:hAnsi="Times New Roman" w:cs="Times New Roman"/>
              <w:sz w:val="26"/>
              <w:szCs w:val="26"/>
            </w:rPr>
            <w:fldChar w:fldCharType="separate"/>
          </w:r>
          <w:hyperlink w:anchor="_Toc235906246" w:history="1">
            <w:r w:rsidR="001B73EF" w:rsidRPr="001B73EF">
              <w:rPr>
                <w:rStyle w:val="Hyperlink"/>
                <w:rFonts w:ascii="Times New Roman" w:eastAsia="Times New Roman" w:hAnsi="Times New Roman" w:cs="Times New Roman"/>
                <w:noProof/>
                <w:sz w:val="26"/>
                <w:szCs w:val="26"/>
              </w:rPr>
              <w:t>Image 1. UML Warehouse management system</w:t>
            </w:r>
            <w:r w:rsidR="001B73EF" w:rsidRPr="001B73EF">
              <w:rPr>
                <w:rFonts w:ascii="Times New Roman" w:hAnsi="Times New Roman" w:cs="Times New Roman"/>
                <w:noProof/>
                <w:webHidden/>
                <w:sz w:val="26"/>
                <w:szCs w:val="26"/>
              </w:rPr>
              <w:tab/>
            </w:r>
            <w:r w:rsidR="001B73EF" w:rsidRPr="001B73EF">
              <w:rPr>
                <w:rFonts w:ascii="Times New Roman" w:hAnsi="Times New Roman" w:cs="Times New Roman"/>
                <w:noProof/>
                <w:webHidden/>
                <w:sz w:val="26"/>
                <w:szCs w:val="26"/>
              </w:rPr>
              <w:fldChar w:fldCharType="begin"/>
            </w:r>
            <w:r w:rsidR="001B73EF" w:rsidRPr="001B73EF">
              <w:rPr>
                <w:rFonts w:ascii="Times New Roman" w:hAnsi="Times New Roman" w:cs="Times New Roman"/>
                <w:noProof/>
                <w:webHidden/>
                <w:sz w:val="26"/>
                <w:szCs w:val="26"/>
              </w:rPr>
              <w:instrText xml:space="preserve"> PAGEREF _Toc235906246 \h </w:instrText>
            </w:r>
            <w:r w:rsidR="001B73EF" w:rsidRPr="001B73EF">
              <w:rPr>
                <w:rFonts w:ascii="Times New Roman" w:hAnsi="Times New Roman" w:cs="Times New Roman"/>
                <w:noProof/>
                <w:webHidden/>
                <w:sz w:val="26"/>
                <w:szCs w:val="26"/>
              </w:rPr>
            </w:r>
            <w:r w:rsidR="001B73EF" w:rsidRPr="001B73EF">
              <w:rPr>
                <w:rFonts w:ascii="Times New Roman" w:hAnsi="Times New Roman" w:cs="Times New Roman"/>
                <w:noProof/>
                <w:webHidden/>
                <w:sz w:val="26"/>
                <w:szCs w:val="26"/>
              </w:rPr>
              <w:fldChar w:fldCharType="separate"/>
            </w:r>
            <w:r w:rsidR="001B73EF" w:rsidRPr="001B73EF">
              <w:rPr>
                <w:rFonts w:ascii="Times New Roman" w:hAnsi="Times New Roman" w:cs="Times New Roman"/>
                <w:noProof/>
                <w:webHidden/>
                <w:sz w:val="26"/>
                <w:szCs w:val="26"/>
              </w:rPr>
              <w:t>12</w:t>
            </w:r>
            <w:r w:rsidR="001B73EF" w:rsidRPr="001B73EF">
              <w:rPr>
                <w:rFonts w:ascii="Times New Roman" w:hAnsi="Times New Roman" w:cs="Times New Roman"/>
                <w:noProof/>
                <w:webHidden/>
                <w:sz w:val="26"/>
                <w:szCs w:val="26"/>
              </w:rPr>
              <w:fldChar w:fldCharType="end"/>
            </w:r>
          </w:hyperlink>
        </w:p>
        <w:p w14:paraId="1C78CE03" w14:textId="4CFECCE0" w:rsidR="00746C7F" w:rsidRPr="001B73EF" w:rsidRDefault="00000000">
          <w:pPr>
            <w:widowControl w:val="0"/>
            <w:tabs>
              <w:tab w:val="right" w:leader="dot" w:pos="12000"/>
            </w:tabs>
            <w:spacing w:before="60" w:line="240" w:lineRule="auto"/>
            <w:rPr>
              <w:rFonts w:ascii="Times New Roman" w:hAnsi="Times New Roman" w:cs="Times New Roman"/>
              <w:b/>
              <w:bCs/>
              <w:color w:val="000000"/>
              <w:sz w:val="26"/>
              <w:szCs w:val="26"/>
            </w:rPr>
          </w:pPr>
          <w:r w:rsidRPr="001B73EF">
            <w:rPr>
              <w:rFonts w:ascii="Times New Roman" w:hAnsi="Times New Roman" w:cs="Times New Roman"/>
              <w:sz w:val="26"/>
              <w:szCs w:val="26"/>
            </w:rPr>
            <w:fldChar w:fldCharType="end"/>
          </w:r>
        </w:p>
      </w:sdtContent>
    </w:sdt>
    <w:p w14:paraId="618406C1" w14:textId="77777777" w:rsidR="00746C7F" w:rsidRDefault="00746C7F">
      <w:pPr>
        <w:pStyle w:val="Heading1"/>
        <w:spacing w:line="360" w:lineRule="auto"/>
        <w:jc w:val="both"/>
        <w:rPr>
          <w:rFonts w:ascii="Times New Roman" w:eastAsia="Times New Roman" w:hAnsi="Times New Roman" w:cs="Times New Roman"/>
          <w:b/>
          <w:bCs/>
        </w:rPr>
        <w:sectPr w:rsidR="00746C7F">
          <w:pgSz w:w="11906" w:h="16838"/>
          <w:pgMar w:top="1133" w:right="850" w:bottom="1133" w:left="1700" w:header="720" w:footer="720" w:gutter="0"/>
          <w:cols w:space="720"/>
        </w:sectPr>
      </w:pPr>
      <w:bookmarkStart w:id="4" w:name="_hmwo1e5mnopn" w:colFirst="0" w:colLast="0"/>
      <w:bookmarkEnd w:id="4"/>
    </w:p>
    <w:p w14:paraId="210406C3" w14:textId="77777777" w:rsidR="00746C7F" w:rsidRDefault="00000000">
      <w:pPr>
        <w:pStyle w:val="Heading1"/>
        <w:spacing w:line="360" w:lineRule="auto"/>
        <w:jc w:val="both"/>
        <w:rPr>
          <w:rFonts w:ascii="Times New Roman" w:eastAsia="Times New Roman" w:hAnsi="Times New Roman" w:cs="Times New Roman"/>
          <w:b/>
          <w:bCs/>
        </w:rPr>
      </w:pPr>
      <w:bookmarkStart w:id="5" w:name="_Toc235906171"/>
      <w:r>
        <w:rPr>
          <w:rFonts w:ascii="Times New Roman" w:eastAsia="Times New Roman" w:hAnsi="Times New Roman" w:cs="Times New Roman"/>
          <w:b/>
          <w:bCs/>
        </w:rPr>
        <w:lastRenderedPageBreak/>
        <w:t>LIST OF TABLES</w:t>
      </w:r>
      <w:bookmarkEnd w:id="5"/>
    </w:p>
    <w:sdt>
      <w:sdtPr>
        <w:rPr>
          <w:rFonts w:ascii="Times New Roman" w:hAnsi="Times New Roman" w:cs="Times New Roman"/>
          <w:sz w:val="26"/>
          <w:szCs w:val="26"/>
        </w:rPr>
        <w:id w:val="1151628588"/>
        <w:docPartObj>
          <w:docPartGallery w:val="Table of Contents"/>
          <w:docPartUnique/>
        </w:docPartObj>
      </w:sdtPr>
      <w:sdtContent>
        <w:p w14:paraId="09740084" w14:textId="4A3D9A22" w:rsidR="001B73EF" w:rsidRPr="001B73EF" w:rsidRDefault="00000000">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r w:rsidRPr="001B73EF">
            <w:rPr>
              <w:rFonts w:ascii="Times New Roman" w:hAnsi="Times New Roman" w:cs="Times New Roman"/>
              <w:sz w:val="26"/>
              <w:szCs w:val="26"/>
            </w:rPr>
            <w:fldChar w:fldCharType="begin"/>
          </w:r>
          <w:r w:rsidRPr="001B73EF">
            <w:rPr>
              <w:rFonts w:ascii="Times New Roman" w:hAnsi="Times New Roman" w:cs="Times New Roman"/>
              <w:sz w:val="26"/>
              <w:szCs w:val="26"/>
            </w:rPr>
            <w:instrText xml:space="preserve"> TOC \h \u \z \t "Heading 6,1,"</w:instrText>
          </w:r>
          <w:r w:rsidRPr="001B73EF">
            <w:rPr>
              <w:rFonts w:ascii="Times New Roman" w:hAnsi="Times New Roman" w:cs="Times New Roman"/>
              <w:sz w:val="26"/>
              <w:szCs w:val="26"/>
            </w:rPr>
            <w:fldChar w:fldCharType="separate"/>
          </w:r>
          <w:hyperlink w:anchor="_Toc235906247" w:history="1">
            <w:r w:rsidR="001B73EF" w:rsidRPr="001B73EF">
              <w:rPr>
                <w:rStyle w:val="Hyperlink"/>
                <w:rFonts w:ascii="Times New Roman" w:eastAsia="Times New Roman" w:hAnsi="Times New Roman" w:cs="Times New Roman"/>
                <w:noProof/>
                <w:sz w:val="26"/>
                <w:szCs w:val="26"/>
              </w:rPr>
              <w:t>Table 1: Members’ information</w:t>
            </w:r>
            <w:r w:rsidR="001B73EF" w:rsidRPr="001B73EF">
              <w:rPr>
                <w:rFonts w:ascii="Times New Roman" w:hAnsi="Times New Roman" w:cs="Times New Roman"/>
                <w:noProof/>
                <w:webHidden/>
                <w:sz w:val="26"/>
                <w:szCs w:val="26"/>
              </w:rPr>
              <w:tab/>
            </w:r>
            <w:r w:rsidR="001B73EF" w:rsidRPr="001B73EF">
              <w:rPr>
                <w:rFonts w:ascii="Times New Roman" w:hAnsi="Times New Roman" w:cs="Times New Roman"/>
                <w:noProof/>
                <w:webHidden/>
                <w:sz w:val="26"/>
                <w:szCs w:val="26"/>
              </w:rPr>
              <w:fldChar w:fldCharType="begin"/>
            </w:r>
            <w:r w:rsidR="001B73EF" w:rsidRPr="001B73EF">
              <w:rPr>
                <w:rFonts w:ascii="Times New Roman" w:hAnsi="Times New Roman" w:cs="Times New Roman"/>
                <w:noProof/>
                <w:webHidden/>
                <w:sz w:val="26"/>
                <w:szCs w:val="26"/>
              </w:rPr>
              <w:instrText xml:space="preserve"> PAGEREF _Toc235906247 \h </w:instrText>
            </w:r>
            <w:r w:rsidR="001B73EF" w:rsidRPr="001B73EF">
              <w:rPr>
                <w:rFonts w:ascii="Times New Roman" w:hAnsi="Times New Roman" w:cs="Times New Roman"/>
                <w:noProof/>
                <w:webHidden/>
                <w:sz w:val="26"/>
                <w:szCs w:val="26"/>
              </w:rPr>
            </w:r>
            <w:r w:rsidR="001B73EF" w:rsidRPr="001B73EF">
              <w:rPr>
                <w:rFonts w:ascii="Times New Roman" w:hAnsi="Times New Roman" w:cs="Times New Roman"/>
                <w:noProof/>
                <w:webHidden/>
                <w:sz w:val="26"/>
                <w:szCs w:val="26"/>
              </w:rPr>
              <w:fldChar w:fldCharType="separate"/>
            </w:r>
            <w:r w:rsidR="001B73EF" w:rsidRPr="001B73EF">
              <w:rPr>
                <w:rFonts w:ascii="Times New Roman" w:hAnsi="Times New Roman" w:cs="Times New Roman"/>
                <w:noProof/>
                <w:webHidden/>
                <w:sz w:val="26"/>
                <w:szCs w:val="26"/>
              </w:rPr>
              <w:t>9</w:t>
            </w:r>
            <w:r w:rsidR="001B73EF" w:rsidRPr="001B73EF">
              <w:rPr>
                <w:rFonts w:ascii="Times New Roman" w:hAnsi="Times New Roman" w:cs="Times New Roman"/>
                <w:noProof/>
                <w:webHidden/>
                <w:sz w:val="26"/>
                <w:szCs w:val="26"/>
              </w:rPr>
              <w:fldChar w:fldCharType="end"/>
            </w:r>
          </w:hyperlink>
        </w:p>
        <w:p w14:paraId="42448B50" w14:textId="44F124D8" w:rsidR="001B73EF" w:rsidRPr="001B73EF" w:rsidRDefault="001B73EF">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hyperlink w:anchor="_Toc235906248" w:history="1">
            <w:r w:rsidRPr="001B73EF">
              <w:rPr>
                <w:rStyle w:val="Hyperlink"/>
                <w:rFonts w:ascii="Times New Roman" w:eastAsia="Times New Roman" w:hAnsi="Times New Roman" w:cs="Times New Roman"/>
                <w:noProof/>
                <w:sz w:val="26"/>
                <w:szCs w:val="26"/>
              </w:rPr>
              <w:t>Table 2: Contribution Table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_Toc235906248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9</w:t>
            </w:r>
            <w:r w:rsidRPr="001B73EF">
              <w:rPr>
                <w:rFonts w:ascii="Times New Roman" w:hAnsi="Times New Roman" w:cs="Times New Roman"/>
                <w:noProof/>
                <w:webHidden/>
                <w:sz w:val="26"/>
                <w:szCs w:val="26"/>
              </w:rPr>
              <w:fldChar w:fldCharType="end"/>
            </w:r>
          </w:hyperlink>
        </w:p>
        <w:p w14:paraId="5AA16137" w14:textId="36631D00" w:rsidR="001B73EF" w:rsidRPr="001B73EF" w:rsidRDefault="001B73EF">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hyperlink w:anchor="_Toc235906249" w:history="1">
            <w:r w:rsidRPr="001B73EF">
              <w:rPr>
                <w:rStyle w:val="Hyperlink"/>
                <w:rFonts w:ascii="Times New Roman" w:eastAsia="Times New Roman" w:hAnsi="Times New Roman" w:cs="Times New Roman"/>
                <w:noProof/>
                <w:sz w:val="26"/>
                <w:szCs w:val="26"/>
              </w:rPr>
              <w:t>Table 3. MainWindow Modules table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_Toc235906249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23</w:t>
            </w:r>
            <w:r w:rsidRPr="001B73EF">
              <w:rPr>
                <w:rFonts w:ascii="Times New Roman" w:hAnsi="Times New Roman" w:cs="Times New Roman"/>
                <w:noProof/>
                <w:webHidden/>
                <w:sz w:val="26"/>
                <w:szCs w:val="26"/>
              </w:rPr>
              <w:fldChar w:fldCharType="end"/>
            </w:r>
          </w:hyperlink>
        </w:p>
        <w:p w14:paraId="7C1B5D0F" w14:textId="59852C92" w:rsidR="001B73EF" w:rsidRPr="001B73EF" w:rsidRDefault="001B73EF">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hyperlink w:anchor="_Toc235906250" w:history="1">
            <w:r w:rsidRPr="001B73EF">
              <w:rPr>
                <w:rStyle w:val="Hyperlink"/>
                <w:rFonts w:ascii="Times New Roman" w:eastAsia="Times New Roman" w:hAnsi="Times New Roman" w:cs="Times New Roman"/>
                <w:noProof/>
                <w:sz w:val="26"/>
                <w:szCs w:val="26"/>
              </w:rPr>
              <w:t>Table 5. Project’s Design Patterns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_Toc235906250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31</w:t>
            </w:r>
            <w:r w:rsidRPr="001B73EF">
              <w:rPr>
                <w:rFonts w:ascii="Times New Roman" w:hAnsi="Times New Roman" w:cs="Times New Roman"/>
                <w:noProof/>
                <w:webHidden/>
                <w:sz w:val="26"/>
                <w:szCs w:val="26"/>
              </w:rPr>
              <w:fldChar w:fldCharType="end"/>
            </w:r>
          </w:hyperlink>
        </w:p>
        <w:p w14:paraId="40CDFFBC" w14:textId="0F22D404" w:rsidR="001B73EF" w:rsidRPr="001B73EF" w:rsidRDefault="001B73EF">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hyperlink w:anchor="_Toc235906251" w:history="1">
            <w:r w:rsidRPr="001B73EF">
              <w:rPr>
                <w:rStyle w:val="Hyperlink"/>
                <w:rFonts w:ascii="Times New Roman" w:eastAsia="Times New Roman" w:hAnsi="Times New Roman" w:cs="Times New Roman"/>
                <w:noProof/>
                <w:sz w:val="26"/>
                <w:szCs w:val="26"/>
              </w:rPr>
              <w:t>Table 6. Main modules</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_Toc235906251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33</w:t>
            </w:r>
            <w:r w:rsidRPr="001B73EF">
              <w:rPr>
                <w:rFonts w:ascii="Times New Roman" w:hAnsi="Times New Roman" w:cs="Times New Roman"/>
                <w:noProof/>
                <w:webHidden/>
                <w:sz w:val="26"/>
                <w:szCs w:val="26"/>
              </w:rPr>
              <w:fldChar w:fldCharType="end"/>
            </w:r>
          </w:hyperlink>
        </w:p>
        <w:p w14:paraId="39D8AFBB" w14:textId="2C719469" w:rsidR="001B73EF" w:rsidRPr="001B73EF" w:rsidRDefault="001B73EF">
          <w:pPr>
            <w:pStyle w:val="TOC1"/>
            <w:tabs>
              <w:tab w:val="right" w:leader="dot" w:pos="9346"/>
            </w:tabs>
            <w:rPr>
              <w:rFonts w:ascii="Times New Roman" w:eastAsiaTheme="minorEastAsia" w:hAnsi="Times New Roman" w:cs="Times New Roman"/>
              <w:noProof/>
              <w:kern w:val="2"/>
              <w:sz w:val="26"/>
              <w:szCs w:val="26"/>
              <w:lang w:val="en-US"/>
              <w14:ligatures w14:val="standardContextual"/>
            </w:rPr>
          </w:pPr>
          <w:hyperlink w:anchor="_Toc235906252" w:history="1">
            <w:r w:rsidRPr="001B73EF">
              <w:rPr>
                <w:rStyle w:val="Hyperlink"/>
                <w:rFonts w:ascii="Times New Roman" w:eastAsia="Times New Roman" w:hAnsi="Times New Roman" w:cs="Times New Roman"/>
                <w:noProof/>
                <w:sz w:val="26"/>
                <w:szCs w:val="26"/>
              </w:rPr>
              <w:t>Table 7. AI tools usage</w:t>
            </w:r>
            <w:r w:rsidRPr="001B73EF">
              <w:rPr>
                <w:rFonts w:ascii="Times New Roman" w:hAnsi="Times New Roman" w:cs="Times New Roman"/>
                <w:noProof/>
                <w:webHidden/>
                <w:sz w:val="26"/>
                <w:szCs w:val="26"/>
              </w:rPr>
              <w:tab/>
            </w:r>
            <w:r w:rsidRPr="001B73EF">
              <w:rPr>
                <w:rFonts w:ascii="Times New Roman" w:hAnsi="Times New Roman" w:cs="Times New Roman"/>
                <w:noProof/>
                <w:webHidden/>
                <w:sz w:val="26"/>
                <w:szCs w:val="26"/>
              </w:rPr>
              <w:fldChar w:fldCharType="begin"/>
            </w:r>
            <w:r w:rsidRPr="001B73EF">
              <w:rPr>
                <w:rFonts w:ascii="Times New Roman" w:hAnsi="Times New Roman" w:cs="Times New Roman"/>
                <w:noProof/>
                <w:webHidden/>
                <w:sz w:val="26"/>
                <w:szCs w:val="26"/>
              </w:rPr>
              <w:instrText xml:space="preserve"> PAGEREF _Toc235906252 \h </w:instrText>
            </w:r>
            <w:r w:rsidRPr="001B73EF">
              <w:rPr>
                <w:rFonts w:ascii="Times New Roman" w:hAnsi="Times New Roman" w:cs="Times New Roman"/>
                <w:noProof/>
                <w:webHidden/>
                <w:sz w:val="26"/>
                <w:szCs w:val="26"/>
              </w:rPr>
            </w:r>
            <w:r w:rsidRPr="001B73EF">
              <w:rPr>
                <w:rFonts w:ascii="Times New Roman" w:hAnsi="Times New Roman" w:cs="Times New Roman"/>
                <w:noProof/>
                <w:webHidden/>
                <w:sz w:val="26"/>
                <w:szCs w:val="26"/>
              </w:rPr>
              <w:fldChar w:fldCharType="separate"/>
            </w:r>
            <w:r w:rsidRPr="001B73EF">
              <w:rPr>
                <w:rFonts w:ascii="Times New Roman" w:hAnsi="Times New Roman" w:cs="Times New Roman"/>
                <w:noProof/>
                <w:webHidden/>
                <w:sz w:val="26"/>
                <w:szCs w:val="26"/>
              </w:rPr>
              <w:t>35</w:t>
            </w:r>
            <w:r w:rsidRPr="001B73EF">
              <w:rPr>
                <w:rFonts w:ascii="Times New Roman" w:hAnsi="Times New Roman" w:cs="Times New Roman"/>
                <w:noProof/>
                <w:webHidden/>
                <w:sz w:val="26"/>
                <w:szCs w:val="26"/>
              </w:rPr>
              <w:fldChar w:fldCharType="end"/>
            </w:r>
          </w:hyperlink>
        </w:p>
        <w:p w14:paraId="768881D7" w14:textId="48DA6A01" w:rsidR="00746C7F" w:rsidRPr="001B73EF" w:rsidRDefault="00000000">
          <w:pPr>
            <w:widowControl w:val="0"/>
            <w:tabs>
              <w:tab w:val="right" w:leader="dot" w:pos="12000"/>
            </w:tabs>
            <w:spacing w:before="60" w:line="240" w:lineRule="auto"/>
            <w:rPr>
              <w:rFonts w:ascii="Times New Roman" w:hAnsi="Times New Roman" w:cs="Times New Roman"/>
              <w:b/>
              <w:bCs/>
              <w:color w:val="000000"/>
              <w:sz w:val="26"/>
              <w:szCs w:val="26"/>
            </w:rPr>
          </w:pPr>
          <w:r w:rsidRPr="001B73EF">
            <w:rPr>
              <w:rFonts w:ascii="Times New Roman" w:hAnsi="Times New Roman" w:cs="Times New Roman"/>
              <w:sz w:val="26"/>
              <w:szCs w:val="26"/>
            </w:rPr>
            <w:fldChar w:fldCharType="end"/>
          </w:r>
        </w:p>
      </w:sdtContent>
    </w:sdt>
    <w:p w14:paraId="6DEA081E" w14:textId="77777777" w:rsidR="00746C7F" w:rsidRDefault="00746C7F">
      <w:pPr>
        <w:pStyle w:val="Heading1"/>
        <w:spacing w:line="360" w:lineRule="auto"/>
        <w:jc w:val="both"/>
        <w:rPr>
          <w:rFonts w:ascii="Times New Roman" w:eastAsia="Times New Roman" w:hAnsi="Times New Roman" w:cs="Times New Roman"/>
          <w:b/>
          <w:bCs/>
        </w:rPr>
        <w:sectPr w:rsidR="00746C7F">
          <w:pgSz w:w="11906" w:h="16838"/>
          <w:pgMar w:top="1133" w:right="850" w:bottom="1133" w:left="1700" w:header="720" w:footer="720" w:gutter="0"/>
          <w:cols w:space="720"/>
        </w:sectPr>
      </w:pPr>
      <w:bookmarkStart w:id="6" w:name="_g4x53j1d5q8" w:colFirst="0" w:colLast="0"/>
      <w:bookmarkEnd w:id="6"/>
    </w:p>
    <w:p w14:paraId="46466035" w14:textId="77777777" w:rsidR="00746C7F" w:rsidRDefault="00000000">
      <w:pPr>
        <w:pStyle w:val="Heading1"/>
        <w:spacing w:line="360" w:lineRule="auto"/>
        <w:jc w:val="both"/>
        <w:rPr>
          <w:rFonts w:ascii="Times New Roman" w:eastAsia="Times New Roman" w:hAnsi="Times New Roman" w:cs="Times New Roman"/>
          <w:b/>
          <w:bCs/>
        </w:rPr>
      </w:pPr>
      <w:bookmarkStart w:id="7" w:name="_Toc235906172"/>
      <w:r>
        <w:rPr>
          <w:rFonts w:ascii="Times New Roman" w:eastAsia="Times New Roman" w:hAnsi="Times New Roman" w:cs="Times New Roman"/>
          <w:b/>
          <w:bCs/>
        </w:rPr>
        <w:lastRenderedPageBreak/>
        <w:t>GLOSSARY</w:t>
      </w:r>
      <w:bookmarkEnd w:id="7"/>
    </w:p>
    <w:p w14:paraId="14E5AE18" w14:textId="77777777" w:rsidR="00746C7F"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UUID (Universally Unique Identifier): </w:t>
      </w:r>
      <w:r>
        <w:rPr>
          <w:rFonts w:ascii="Times New Roman" w:eastAsia="Times New Roman" w:hAnsi="Times New Roman" w:cs="Times New Roman"/>
          <w:sz w:val="26"/>
          <w:szCs w:val="26"/>
        </w:rPr>
        <w:t xml:space="preserve">a 128-bit identifier, generated here as a version-4 (random) UUID by </w:t>
      </w:r>
      <w:proofErr w:type="gramStart"/>
      <w:r>
        <w:rPr>
          <w:rFonts w:ascii="Times New Roman" w:eastAsia="Times New Roman" w:hAnsi="Times New Roman" w:cs="Times New Roman"/>
          <w:sz w:val="26"/>
          <w:szCs w:val="26"/>
        </w:rPr>
        <w:t>Package::</w:t>
      </w:r>
      <w:proofErr w:type="spellStart"/>
      <w:r>
        <w:rPr>
          <w:rFonts w:ascii="Times New Roman" w:eastAsia="Times New Roman" w:hAnsi="Times New Roman" w:cs="Times New Roman"/>
          <w:sz w:val="26"/>
          <w:szCs w:val="26"/>
        </w:rPr>
        <w:t>generateUuid</w:t>
      </w:r>
      <w:proofErr w:type="spellEnd"/>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 used as the stable primary key for a Package across both the JSON file and the SQLite id column.</w:t>
      </w:r>
    </w:p>
    <w:p w14:paraId="4A548438" w14:textId="77777777" w:rsidR="00746C7F" w:rsidRDefault="00000000">
      <w:pPr>
        <w:numPr>
          <w:ilvl w:val="0"/>
          <w:numId w:val="5"/>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RAII (Resource Acquisition Is Initialization): </w:t>
      </w:r>
      <w:r>
        <w:rPr>
          <w:rFonts w:ascii="Times New Roman" w:eastAsia="Times New Roman" w:hAnsi="Times New Roman" w:cs="Times New Roman"/>
          <w:sz w:val="26"/>
          <w:szCs w:val="26"/>
        </w:rPr>
        <w:t xml:space="preserve">the C++ idiom of tying a resource's lifetime to an object's constructor/destructor, applied by </w:t>
      </w:r>
      <w:proofErr w:type="spellStart"/>
      <w:r>
        <w:rPr>
          <w:rFonts w:ascii="Times New Roman" w:eastAsia="Times New Roman" w:hAnsi="Times New Roman" w:cs="Times New Roman"/>
          <w:sz w:val="26"/>
          <w:szCs w:val="26"/>
        </w:rPr>
        <w:t>DatabaseConnection</w:t>
      </w:r>
      <w:proofErr w:type="spellEnd"/>
      <w:r>
        <w:rPr>
          <w:rFonts w:ascii="Times New Roman" w:eastAsia="Times New Roman" w:hAnsi="Times New Roman" w:cs="Times New Roman"/>
          <w:sz w:val="26"/>
          <w:szCs w:val="26"/>
        </w:rPr>
        <w:t xml:space="preserve"> to guarantee its </w:t>
      </w:r>
      <w:proofErr w:type="spellStart"/>
      <w:r>
        <w:rPr>
          <w:rFonts w:ascii="Times New Roman" w:eastAsia="Times New Roman" w:hAnsi="Times New Roman" w:cs="Times New Roman"/>
          <w:sz w:val="26"/>
          <w:szCs w:val="26"/>
        </w:rPr>
        <w:t>QSqlDatabase</w:t>
      </w:r>
      <w:proofErr w:type="spellEnd"/>
      <w:r>
        <w:rPr>
          <w:rFonts w:ascii="Times New Roman" w:eastAsia="Times New Roman" w:hAnsi="Times New Roman" w:cs="Times New Roman"/>
          <w:sz w:val="26"/>
          <w:szCs w:val="26"/>
        </w:rPr>
        <w:t xml:space="preserve"> connection is opened on construction and always closed and deregistered on destruction.</w:t>
      </w:r>
    </w:p>
    <w:p w14:paraId="27612659" w14:textId="77777777" w:rsidR="00746C7F" w:rsidRDefault="00000000">
      <w:pPr>
        <w:numPr>
          <w:ilvl w:val="0"/>
          <w:numId w:val="5"/>
        </w:numPr>
        <w:spacing w:after="10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CRUD (Create, Read, Update, Delete): </w:t>
      </w:r>
      <w:r>
        <w:rPr>
          <w:rFonts w:ascii="Times New Roman" w:eastAsia="Times New Roman" w:hAnsi="Times New Roman" w:cs="Times New Roman"/>
          <w:sz w:val="26"/>
          <w:szCs w:val="26"/>
        </w:rPr>
        <w:t xml:space="preserve">the four basic persistence operations defined on </w:t>
      </w: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(add, </w:t>
      </w:r>
      <w:proofErr w:type="spellStart"/>
      <w:r>
        <w:rPr>
          <w:rFonts w:ascii="Times New Roman" w:eastAsia="Times New Roman" w:hAnsi="Times New Roman" w:cs="Times New Roman"/>
          <w:sz w:val="26"/>
          <w:szCs w:val="26"/>
        </w:rPr>
        <w:t>getAll</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getById</w:t>
      </w:r>
      <w:proofErr w:type="spellEnd"/>
      <w:r>
        <w:rPr>
          <w:rFonts w:ascii="Times New Roman" w:eastAsia="Times New Roman" w:hAnsi="Times New Roman" w:cs="Times New Roman"/>
          <w:sz w:val="26"/>
          <w:szCs w:val="26"/>
        </w:rPr>
        <w:t xml:space="preserve">, update, remove) and exposed one level up through </w:t>
      </w:r>
      <w:proofErr w:type="spellStart"/>
      <w:r>
        <w:rPr>
          <w:rFonts w:ascii="Times New Roman" w:eastAsia="Times New Roman" w:hAnsi="Times New Roman" w:cs="Times New Roman"/>
          <w:sz w:val="26"/>
          <w:szCs w:val="26"/>
        </w:rPr>
        <w:t>WarehouseManager's</w:t>
      </w:r>
      <w:proofErr w:type="spellEnd"/>
      <w:r>
        <w:rPr>
          <w:rFonts w:ascii="Times New Roman" w:eastAsia="Times New Roman" w:hAnsi="Times New Roman" w:cs="Times New Roman"/>
          <w:sz w:val="26"/>
          <w:szCs w:val="26"/>
        </w:rPr>
        <w:t xml:space="preserve"> package-management methods.</w:t>
      </w:r>
    </w:p>
    <w:p w14:paraId="5508DB2E" w14:textId="77777777" w:rsidR="00746C7F" w:rsidRDefault="00746C7F">
      <w:pPr>
        <w:spacing w:after="100" w:line="360" w:lineRule="auto"/>
        <w:jc w:val="both"/>
        <w:rPr>
          <w:rFonts w:ascii="Times New Roman" w:eastAsia="Times New Roman" w:hAnsi="Times New Roman" w:cs="Times New Roman"/>
          <w:sz w:val="26"/>
          <w:szCs w:val="26"/>
        </w:rPr>
      </w:pPr>
    </w:p>
    <w:p w14:paraId="4FCD4C0D" w14:textId="77777777" w:rsidR="00746C7F" w:rsidRDefault="00746C7F">
      <w:pPr>
        <w:pStyle w:val="Heading1"/>
        <w:spacing w:line="360" w:lineRule="auto"/>
        <w:ind w:left="720" w:hanging="360"/>
        <w:rPr>
          <w:rFonts w:ascii="Times New Roman" w:eastAsia="Times New Roman" w:hAnsi="Times New Roman" w:cs="Times New Roman"/>
          <w:b/>
          <w:bCs/>
        </w:rPr>
        <w:sectPr w:rsidR="00746C7F">
          <w:pgSz w:w="11906" w:h="16838"/>
          <w:pgMar w:top="1133" w:right="850" w:bottom="1133" w:left="1700" w:header="720" w:footer="720" w:gutter="0"/>
          <w:cols w:space="720"/>
        </w:sectPr>
      </w:pPr>
      <w:bookmarkStart w:id="8" w:name="_rxktg9vxrk0w" w:colFirst="0" w:colLast="0"/>
      <w:bookmarkEnd w:id="8"/>
    </w:p>
    <w:p w14:paraId="11EB6E7C" w14:textId="77777777" w:rsidR="00746C7F" w:rsidRDefault="00000000">
      <w:pPr>
        <w:pStyle w:val="Heading1"/>
        <w:numPr>
          <w:ilvl w:val="0"/>
          <w:numId w:val="4"/>
        </w:numPr>
        <w:spacing w:after="0" w:line="360" w:lineRule="auto"/>
        <w:rPr>
          <w:rFonts w:ascii="Times New Roman" w:eastAsia="Times New Roman" w:hAnsi="Times New Roman" w:cs="Times New Roman"/>
          <w:b/>
          <w:bCs/>
        </w:rPr>
      </w:pPr>
      <w:bookmarkStart w:id="9" w:name="_Toc235906173"/>
      <w:r>
        <w:rPr>
          <w:rFonts w:ascii="Times New Roman" w:eastAsia="Times New Roman" w:hAnsi="Times New Roman" w:cs="Times New Roman"/>
          <w:b/>
          <w:bCs/>
        </w:rPr>
        <w:lastRenderedPageBreak/>
        <w:t>GROUP INTRODUCTION</w:t>
      </w:r>
      <w:bookmarkEnd w:id="9"/>
    </w:p>
    <w:p w14:paraId="0FFA43C5" w14:textId="77777777" w:rsidR="00746C7F" w:rsidRDefault="00000000">
      <w:pPr>
        <w:pStyle w:val="Heading2"/>
        <w:numPr>
          <w:ilvl w:val="1"/>
          <w:numId w:val="4"/>
        </w:numPr>
        <w:spacing w:before="0" w:line="360" w:lineRule="auto"/>
        <w:ind w:left="708" w:hanging="141"/>
        <w:rPr>
          <w:sz w:val="36"/>
          <w:szCs w:val="36"/>
        </w:rPr>
      </w:pPr>
      <w:bookmarkStart w:id="10" w:name="_Toc235906174"/>
      <w:r>
        <w:rPr>
          <w:sz w:val="36"/>
          <w:szCs w:val="36"/>
        </w:rPr>
        <w:t>General information</w:t>
      </w:r>
      <w:bookmarkEnd w:id="10"/>
    </w:p>
    <w:p w14:paraId="0F06A34D" w14:textId="77777777" w:rsidR="00746C7F" w:rsidRDefault="00000000">
      <w:pPr>
        <w:pStyle w:val="Heading6"/>
        <w:spacing w:line="360" w:lineRule="auto"/>
        <w:jc w:val="center"/>
        <w:rPr>
          <w:rFonts w:ascii="Times New Roman" w:eastAsia="Times New Roman" w:hAnsi="Times New Roman" w:cs="Times New Roman"/>
          <w:i w:val="0"/>
          <w:iCs w:val="0"/>
          <w:color w:val="000000"/>
        </w:rPr>
      </w:pPr>
      <w:bookmarkStart w:id="11" w:name="_Toc235906175"/>
      <w:bookmarkStart w:id="12" w:name="_Toc235906247"/>
      <w:r>
        <w:rPr>
          <w:rFonts w:ascii="Times New Roman" w:eastAsia="Times New Roman" w:hAnsi="Times New Roman" w:cs="Times New Roman"/>
          <w:i w:val="0"/>
          <w:iCs w:val="0"/>
          <w:color w:val="000000"/>
        </w:rPr>
        <w:t>Table 1: Members’ information</w:t>
      </w:r>
      <w:bookmarkEnd w:id="11"/>
      <w:bookmarkEnd w:id="12"/>
    </w:p>
    <w:tbl>
      <w:tblPr>
        <w:tblStyle w:val="a0"/>
        <w:tblW w:w="928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925"/>
        <w:gridCol w:w="4725"/>
      </w:tblGrid>
      <w:tr w:rsidR="00746C7F" w14:paraId="5E391269" w14:textId="77777777">
        <w:trPr>
          <w:trHeight w:val="460"/>
        </w:trPr>
        <w:tc>
          <w:tcPr>
            <w:tcW w:w="9285" w:type="dxa"/>
            <w:gridSpan w:val="3"/>
            <w:tcMar>
              <w:top w:w="100" w:type="dxa"/>
              <w:left w:w="100" w:type="dxa"/>
              <w:bottom w:w="100" w:type="dxa"/>
              <w:right w:w="100" w:type="dxa"/>
            </w:tcMar>
          </w:tcPr>
          <w:p w14:paraId="0CB3866F" w14:textId="77777777" w:rsidR="00746C7F"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ID: 01</w:t>
            </w:r>
          </w:p>
        </w:tc>
      </w:tr>
      <w:tr w:rsidR="00746C7F" w14:paraId="220BF104" w14:textId="77777777">
        <w:tc>
          <w:tcPr>
            <w:tcW w:w="1635" w:type="dxa"/>
            <w:tcMar>
              <w:top w:w="100" w:type="dxa"/>
              <w:left w:w="100" w:type="dxa"/>
              <w:bottom w:w="100" w:type="dxa"/>
              <w:right w:w="100" w:type="dxa"/>
            </w:tcMar>
          </w:tcPr>
          <w:p w14:paraId="4E8427ED" w14:textId="77777777" w:rsidR="00746C7F"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w:t>
            </w:r>
          </w:p>
        </w:tc>
        <w:tc>
          <w:tcPr>
            <w:tcW w:w="2925" w:type="dxa"/>
            <w:tcMar>
              <w:top w:w="100" w:type="dxa"/>
              <w:left w:w="100" w:type="dxa"/>
              <w:bottom w:w="100" w:type="dxa"/>
              <w:right w:w="100" w:type="dxa"/>
            </w:tcMar>
          </w:tcPr>
          <w:p w14:paraId="3EFC8A83" w14:textId="77777777" w:rsidR="00746C7F"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725" w:type="dxa"/>
            <w:tcMar>
              <w:top w:w="100" w:type="dxa"/>
              <w:left w:w="100" w:type="dxa"/>
              <w:bottom w:w="100" w:type="dxa"/>
              <w:right w:w="100" w:type="dxa"/>
            </w:tcMar>
          </w:tcPr>
          <w:p w14:paraId="795A8E24" w14:textId="77777777" w:rsidR="00746C7F"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746C7F" w14:paraId="05BBCB56" w14:textId="77777777">
        <w:tc>
          <w:tcPr>
            <w:tcW w:w="1635" w:type="dxa"/>
            <w:tcMar>
              <w:top w:w="100" w:type="dxa"/>
              <w:left w:w="100" w:type="dxa"/>
              <w:bottom w:w="100" w:type="dxa"/>
              <w:right w:w="100" w:type="dxa"/>
            </w:tcMar>
          </w:tcPr>
          <w:p w14:paraId="3F29FCB2"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25127106</w:t>
            </w:r>
          </w:p>
        </w:tc>
        <w:tc>
          <w:tcPr>
            <w:tcW w:w="2925" w:type="dxa"/>
            <w:tcMar>
              <w:top w:w="100" w:type="dxa"/>
              <w:left w:w="100" w:type="dxa"/>
              <w:bottom w:w="100" w:type="dxa"/>
              <w:right w:w="100" w:type="dxa"/>
            </w:tcMar>
          </w:tcPr>
          <w:p w14:paraId="48D01520"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725" w:type="dxa"/>
            <w:tcMar>
              <w:top w:w="100" w:type="dxa"/>
              <w:left w:w="100" w:type="dxa"/>
              <w:bottom w:w="100" w:type="dxa"/>
              <w:right w:w="100" w:type="dxa"/>
            </w:tcMar>
          </w:tcPr>
          <w:p w14:paraId="71C74C02"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hpnguyen2527@clc.fitus.edu.vn</w:t>
            </w:r>
          </w:p>
        </w:tc>
      </w:tr>
      <w:tr w:rsidR="00746C7F" w14:paraId="1408EC41" w14:textId="77777777">
        <w:tc>
          <w:tcPr>
            <w:tcW w:w="1635" w:type="dxa"/>
            <w:tcMar>
              <w:top w:w="100" w:type="dxa"/>
              <w:left w:w="100" w:type="dxa"/>
              <w:bottom w:w="100" w:type="dxa"/>
              <w:right w:w="100" w:type="dxa"/>
            </w:tcMar>
          </w:tcPr>
          <w:p w14:paraId="10745738"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25127045</w:t>
            </w:r>
          </w:p>
        </w:tc>
        <w:tc>
          <w:tcPr>
            <w:tcW w:w="2925" w:type="dxa"/>
            <w:tcMar>
              <w:top w:w="100" w:type="dxa"/>
              <w:left w:w="100" w:type="dxa"/>
              <w:bottom w:w="100" w:type="dxa"/>
              <w:right w:w="100" w:type="dxa"/>
            </w:tcMar>
          </w:tcPr>
          <w:p w14:paraId="5A42C2EE"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725" w:type="dxa"/>
            <w:tcMar>
              <w:top w:w="100" w:type="dxa"/>
              <w:left w:w="100" w:type="dxa"/>
              <w:bottom w:w="100" w:type="dxa"/>
              <w:right w:w="100" w:type="dxa"/>
            </w:tcMar>
          </w:tcPr>
          <w:p w14:paraId="4E3CF828"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dahao2532@clc.fitus.edu.vn</w:t>
            </w:r>
          </w:p>
        </w:tc>
      </w:tr>
      <w:tr w:rsidR="00746C7F" w14:paraId="4B287FF6" w14:textId="77777777">
        <w:tc>
          <w:tcPr>
            <w:tcW w:w="1635" w:type="dxa"/>
            <w:tcMar>
              <w:top w:w="100" w:type="dxa"/>
              <w:left w:w="100" w:type="dxa"/>
              <w:bottom w:w="100" w:type="dxa"/>
              <w:right w:w="100" w:type="dxa"/>
            </w:tcMar>
          </w:tcPr>
          <w:p w14:paraId="355C254C"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25127207</w:t>
            </w:r>
          </w:p>
        </w:tc>
        <w:tc>
          <w:tcPr>
            <w:tcW w:w="2925" w:type="dxa"/>
            <w:tcMar>
              <w:top w:w="100" w:type="dxa"/>
              <w:left w:w="100" w:type="dxa"/>
              <w:bottom w:w="100" w:type="dxa"/>
              <w:right w:w="100" w:type="dxa"/>
            </w:tcMar>
          </w:tcPr>
          <w:p w14:paraId="2B0FAA7B"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725" w:type="dxa"/>
            <w:tcMar>
              <w:top w:w="100" w:type="dxa"/>
              <w:left w:w="100" w:type="dxa"/>
              <w:bottom w:w="100" w:type="dxa"/>
              <w:right w:w="100" w:type="dxa"/>
            </w:tcMar>
          </w:tcPr>
          <w:p w14:paraId="130BEA4E"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lhhhle2508@clc.fitus.edu.vn</w:t>
            </w:r>
          </w:p>
        </w:tc>
      </w:tr>
      <w:tr w:rsidR="00746C7F" w14:paraId="68917907" w14:textId="77777777">
        <w:tc>
          <w:tcPr>
            <w:tcW w:w="1635" w:type="dxa"/>
            <w:tcMar>
              <w:top w:w="100" w:type="dxa"/>
              <w:left w:w="100" w:type="dxa"/>
              <w:bottom w:w="100" w:type="dxa"/>
              <w:right w:w="100" w:type="dxa"/>
            </w:tcMar>
          </w:tcPr>
          <w:p w14:paraId="6BC1E119"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25127275</w:t>
            </w:r>
          </w:p>
        </w:tc>
        <w:tc>
          <w:tcPr>
            <w:tcW w:w="2925" w:type="dxa"/>
            <w:tcMar>
              <w:top w:w="100" w:type="dxa"/>
              <w:left w:w="100" w:type="dxa"/>
              <w:bottom w:w="100" w:type="dxa"/>
              <w:right w:w="100" w:type="dxa"/>
            </w:tcMar>
          </w:tcPr>
          <w:p w14:paraId="07E56908"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w:t>
            </w:r>
            <w:proofErr w:type="spellStart"/>
            <w:r>
              <w:rPr>
                <w:rFonts w:ascii="Times New Roman" w:eastAsia="Times New Roman" w:hAnsi="Times New Roman" w:cs="Times New Roman"/>
                <w:sz w:val="26"/>
                <w:szCs w:val="26"/>
              </w:rPr>
              <w:t>Viết</w:t>
            </w:r>
            <w:proofErr w:type="spellEnd"/>
            <w:r>
              <w:rPr>
                <w:rFonts w:ascii="Times New Roman" w:eastAsia="Times New Roman" w:hAnsi="Times New Roman" w:cs="Times New Roman"/>
                <w:sz w:val="26"/>
                <w:szCs w:val="26"/>
              </w:rPr>
              <w:t xml:space="preserve"> Bách</w:t>
            </w:r>
          </w:p>
        </w:tc>
        <w:tc>
          <w:tcPr>
            <w:tcW w:w="4725" w:type="dxa"/>
            <w:tcMar>
              <w:top w:w="100" w:type="dxa"/>
              <w:left w:w="100" w:type="dxa"/>
              <w:bottom w:w="100" w:type="dxa"/>
              <w:right w:w="100" w:type="dxa"/>
            </w:tcMar>
          </w:tcPr>
          <w:p w14:paraId="06FB0F95"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nvbach2517@clc.fitus.edu.vn</w:t>
            </w:r>
          </w:p>
        </w:tc>
      </w:tr>
      <w:tr w:rsidR="00746C7F" w14:paraId="251C197E" w14:textId="77777777">
        <w:tc>
          <w:tcPr>
            <w:tcW w:w="1635" w:type="dxa"/>
            <w:tcMar>
              <w:top w:w="100" w:type="dxa"/>
              <w:left w:w="100" w:type="dxa"/>
              <w:bottom w:w="100" w:type="dxa"/>
              <w:right w:w="100" w:type="dxa"/>
            </w:tcMar>
          </w:tcPr>
          <w:p w14:paraId="2FDD00B3"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25127363</w:t>
            </w:r>
          </w:p>
        </w:tc>
        <w:tc>
          <w:tcPr>
            <w:tcW w:w="2925" w:type="dxa"/>
            <w:tcMar>
              <w:top w:w="100" w:type="dxa"/>
              <w:left w:w="100" w:type="dxa"/>
              <w:bottom w:w="100" w:type="dxa"/>
              <w:right w:w="100" w:type="dxa"/>
            </w:tcMar>
          </w:tcPr>
          <w:p w14:paraId="4C708FDE" w14:textId="77777777" w:rsidR="00746C7F"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Đỗ</w:t>
            </w:r>
            <w:proofErr w:type="spellEnd"/>
            <w:r>
              <w:rPr>
                <w:rFonts w:ascii="Times New Roman" w:eastAsia="Times New Roman" w:hAnsi="Times New Roman" w:cs="Times New Roman"/>
                <w:sz w:val="26"/>
                <w:szCs w:val="26"/>
              </w:rPr>
              <w:t xml:space="preserve"> Minh Khang</w:t>
            </w:r>
          </w:p>
        </w:tc>
        <w:tc>
          <w:tcPr>
            <w:tcW w:w="4725" w:type="dxa"/>
            <w:tcMar>
              <w:top w:w="100" w:type="dxa"/>
              <w:left w:w="100" w:type="dxa"/>
              <w:bottom w:w="100" w:type="dxa"/>
              <w:right w:w="100" w:type="dxa"/>
            </w:tcMar>
          </w:tcPr>
          <w:p w14:paraId="154C245F"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dmkhang2525@clc.fitus.edu.vn</w:t>
            </w:r>
          </w:p>
        </w:tc>
      </w:tr>
    </w:tbl>
    <w:p w14:paraId="420ACD77" w14:textId="77777777" w:rsidR="00746C7F" w:rsidRDefault="00746C7F">
      <w:pPr>
        <w:spacing w:line="360" w:lineRule="auto"/>
        <w:rPr>
          <w:rFonts w:ascii="Times New Roman" w:eastAsia="Times New Roman" w:hAnsi="Times New Roman" w:cs="Times New Roman"/>
        </w:rPr>
      </w:pPr>
    </w:p>
    <w:p w14:paraId="33792E24" w14:textId="77777777" w:rsidR="00746C7F" w:rsidRDefault="00000000">
      <w:pPr>
        <w:pStyle w:val="Heading2"/>
        <w:numPr>
          <w:ilvl w:val="1"/>
          <w:numId w:val="4"/>
        </w:numPr>
        <w:spacing w:line="360" w:lineRule="auto"/>
        <w:ind w:left="708" w:hanging="141"/>
        <w:rPr>
          <w:sz w:val="36"/>
          <w:szCs w:val="36"/>
        </w:rPr>
      </w:pPr>
      <w:bookmarkStart w:id="13" w:name="_Toc235906176"/>
      <w:r>
        <w:rPr>
          <w:sz w:val="36"/>
          <w:szCs w:val="36"/>
        </w:rPr>
        <w:t>Member roles and task assignments</w:t>
      </w:r>
      <w:bookmarkEnd w:id="13"/>
    </w:p>
    <w:p w14:paraId="4AEBE1BC" w14:textId="77777777" w:rsidR="00746C7F" w:rsidRDefault="00000000">
      <w:pPr>
        <w:pStyle w:val="Heading6"/>
        <w:spacing w:line="360" w:lineRule="auto"/>
        <w:jc w:val="center"/>
        <w:rPr>
          <w:rFonts w:ascii="Times New Roman" w:eastAsia="Times New Roman" w:hAnsi="Times New Roman" w:cs="Times New Roman"/>
          <w:i w:val="0"/>
          <w:iCs w:val="0"/>
          <w:color w:val="000000"/>
        </w:rPr>
      </w:pPr>
      <w:bookmarkStart w:id="14" w:name="_Toc235906177"/>
      <w:bookmarkStart w:id="15" w:name="_Toc235906248"/>
      <w:r>
        <w:rPr>
          <w:rFonts w:ascii="Times New Roman" w:eastAsia="Times New Roman" w:hAnsi="Times New Roman" w:cs="Times New Roman"/>
          <w:i w:val="0"/>
          <w:iCs w:val="0"/>
          <w:color w:val="000000"/>
        </w:rPr>
        <w:t>Table 2: Contribution Table</w:t>
      </w:r>
      <w:bookmarkEnd w:id="14"/>
      <w:bookmarkEnd w:id="15"/>
    </w:p>
    <w:tbl>
      <w:tblPr>
        <w:tblStyle w:val="a1"/>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4065"/>
        <w:gridCol w:w="2190"/>
      </w:tblGrid>
      <w:tr w:rsidR="00746C7F" w14:paraId="348A7117" w14:textId="77777777">
        <w:tc>
          <w:tcPr>
            <w:tcW w:w="3060" w:type="dxa"/>
            <w:tcMar>
              <w:top w:w="100" w:type="dxa"/>
              <w:left w:w="100" w:type="dxa"/>
              <w:bottom w:w="100" w:type="dxa"/>
              <w:right w:w="100" w:type="dxa"/>
            </w:tcMar>
          </w:tcPr>
          <w:p w14:paraId="563FCE26" w14:textId="77777777" w:rsidR="00746C7F"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065" w:type="dxa"/>
            <w:tcMar>
              <w:top w:w="100" w:type="dxa"/>
              <w:left w:w="100" w:type="dxa"/>
              <w:bottom w:w="100" w:type="dxa"/>
              <w:right w:w="100" w:type="dxa"/>
            </w:tcMar>
          </w:tcPr>
          <w:p w14:paraId="68D47460"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Assigned Tasks</w:t>
            </w:r>
          </w:p>
        </w:tc>
        <w:tc>
          <w:tcPr>
            <w:tcW w:w="2190" w:type="dxa"/>
            <w:tcMar>
              <w:top w:w="100" w:type="dxa"/>
              <w:left w:w="100" w:type="dxa"/>
              <w:bottom w:w="100" w:type="dxa"/>
              <w:right w:w="100" w:type="dxa"/>
            </w:tcMar>
          </w:tcPr>
          <w:p w14:paraId="39816848"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Contribution (%)</w:t>
            </w:r>
          </w:p>
        </w:tc>
      </w:tr>
      <w:tr w:rsidR="00746C7F" w14:paraId="60E347F9" w14:textId="77777777">
        <w:tc>
          <w:tcPr>
            <w:tcW w:w="3060" w:type="dxa"/>
            <w:tcMar>
              <w:top w:w="100" w:type="dxa"/>
              <w:left w:w="100" w:type="dxa"/>
              <w:bottom w:w="100" w:type="dxa"/>
              <w:right w:w="100" w:type="dxa"/>
            </w:tcMar>
          </w:tcPr>
          <w:p w14:paraId="3E215E84"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065" w:type="dxa"/>
            <w:tcMar>
              <w:top w:w="100" w:type="dxa"/>
              <w:left w:w="100" w:type="dxa"/>
              <w:bottom w:w="100" w:type="dxa"/>
              <w:right w:w="100" w:type="dxa"/>
            </w:tcMar>
          </w:tcPr>
          <w:p w14:paraId="2133BBA8"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58B2DD5E"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46C7F" w14:paraId="298BE20D" w14:textId="77777777">
        <w:tc>
          <w:tcPr>
            <w:tcW w:w="3060" w:type="dxa"/>
            <w:tcMar>
              <w:top w:w="100" w:type="dxa"/>
              <w:left w:w="100" w:type="dxa"/>
              <w:bottom w:w="100" w:type="dxa"/>
              <w:right w:w="100" w:type="dxa"/>
            </w:tcMar>
          </w:tcPr>
          <w:p w14:paraId="0A4CF9B8"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065" w:type="dxa"/>
            <w:tcMar>
              <w:top w:w="100" w:type="dxa"/>
              <w:left w:w="100" w:type="dxa"/>
              <w:bottom w:w="100" w:type="dxa"/>
              <w:right w:w="100" w:type="dxa"/>
            </w:tcMar>
          </w:tcPr>
          <w:p w14:paraId="4614CEA7"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2748A919"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46C7F" w14:paraId="10927AFA" w14:textId="77777777">
        <w:tc>
          <w:tcPr>
            <w:tcW w:w="3060" w:type="dxa"/>
            <w:tcMar>
              <w:top w:w="100" w:type="dxa"/>
              <w:left w:w="100" w:type="dxa"/>
              <w:bottom w:w="100" w:type="dxa"/>
              <w:right w:w="100" w:type="dxa"/>
            </w:tcMar>
          </w:tcPr>
          <w:p w14:paraId="766BC883"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065" w:type="dxa"/>
            <w:tcMar>
              <w:top w:w="100" w:type="dxa"/>
              <w:left w:w="100" w:type="dxa"/>
              <w:bottom w:w="100" w:type="dxa"/>
              <w:right w:w="100" w:type="dxa"/>
            </w:tcMar>
          </w:tcPr>
          <w:p w14:paraId="1FF847D9"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12E905DC"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46C7F" w14:paraId="69C8EBF5" w14:textId="77777777">
        <w:tc>
          <w:tcPr>
            <w:tcW w:w="3060" w:type="dxa"/>
            <w:tcMar>
              <w:top w:w="100" w:type="dxa"/>
              <w:left w:w="100" w:type="dxa"/>
              <w:bottom w:w="100" w:type="dxa"/>
              <w:right w:w="100" w:type="dxa"/>
            </w:tcMar>
          </w:tcPr>
          <w:p w14:paraId="5E84892F"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w:t>
            </w:r>
            <w:proofErr w:type="spellStart"/>
            <w:r>
              <w:rPr>
                <w:rFonts w:ascii="Times New Roman" w:eastAsia="Times New Roman" w:hAnsi="Times New Roman" w:cs="Times New Roman"/>
                <w:sz w:val="26"/>
                <w:szCs w:val="26"/>
              </w:rPr>
              <w:t>Viết</w:t>
            </w:r>
            <w:proofErr w:type="spellEnd"/>
            <w:r>
              <w:rPr>
                <w:rFonts w:ascii="Times New Roman" w:eastAsia="Times New Roman" w:hAnsi="Times New Roman" w:cs="Times New Roman"/>
                <w:sz w:val="26"/>
                <w:szCs w:val="26"/>
              </w:rPr>
              <w:t xml:space="preserve"> Bách</w:t>
            </w:r>
          </w:p>
        </w:tc>
        <w:tc>
          <w:tcPr>
            <w:tcW w:w="4065" w:type="dxa"/>
            <w:tcMar>
              <w:top w:w="100" w:type="dxa"/>
              <w:left w:w="100" w:type="dxa"/>
              <w:bottom w:w="100" w:type="dxa"/>
              <w:right w:w="100" w:type="dxa"/>
            </w:tcMar>
          </w:tcPr>
          <w:p w14:paraId="1D8FAB0A"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2BA165BE"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46C7F" w14:paraId="3DB2026A" w14:textId="77777777">
        <w:tc>
          <w:tcPr>
            <w:tcW w:w="3060" w:type="dxa"/>
            <w:tcMar>
              <w:top w:w="100" w:type="dxa"/>
              <w:left w:w="100" w:type="dxa"/>
              <w:bottom w:w="100" w:type="dxa"/>
              <w:right w:w="100" w:type="dxa"/>
            </w:tcMar>
          </w:tcPr>
          <w:p w14:paraId="5C111036" w14:textId="77777777" w:rsidR="00746C7F" w:rsidRDefault="00000000">
            <w:pPr>
              <w:widowControl w:val="0"/>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Đỗ</w:t>
            </w:r>
            <w:proofErr w:type="spellEnd"/>
            <w:r>
              <w:rPr>
                <w:rFonts w:ascii="Times New Roman" w:eastAsia="Times New Roman" w:hAnsi="Times New Roman" w:cs="Times New Roman"/>
                <w:sz w:val="26"/>
                <w:szCs w:val="26"/>
              </w:rPr>
              <w:t xml:space="preserve"> Minh Khang</w:t>
            </w:r>
          </w:p>
        </w:tc>
        <w:tc>
          <w:tcPr>
            <w:tcW w:w="4065" w:type="dxa"/>
            <w:tcMar>
              <w:top w:w="100" w:type="dxa"/>
              <w:left w:w="100" w:type="dxa"/>
              <w:bottom w:w="100" w:type="dxa"/>
              <w:right w:w="100" w:type="dxa"/>
            </w:tcMar>
          </w:tcPr>
          <w:p w14:paraId="15A7CB46"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2190" w:type="dxa"/>
            <w:tcMar>
              <w:top w:w="100" w:type="dxa"/>
              <w:left w:w="100" w:type="dxa"/>
              <w:bottom w:w="100" w:type="dxa"/>
              <w:right w:w="100" w:type="dxa"/>
            </w:tcMar>
          </w:tcPr>
          <w:p w14:paraId="612E063B"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71137572" w14:textId="77777777" w:rsidR="00746C7F" w:rsidRDefault="00746C7F">
      <w:pPr>
        <w:spacing w:line="360" w:lineRule="auto"/>
        <w:rPr>
          <w:rFonts w:ascii="Times New Roman" w:eastAsia="Times New Roman" w:hAnsi="Times New Roman" w:cs="Times New Roman"/>
          <w:sz w:val="26"/>
          <w:szCs w:val="26"/>
        </w:rPr>
      </w:pPr>
    </w:p>
    <w:p w14:paraId="128D878F" w14:textId="77777777" w:rsidR="00746C7F" w:rsidRDefault="00000000">
      <w:pPr>
        <w:pStyle w:val="Heading1"/>
        <w:numPr>
          <w:ilvl w:val="0"/>
          <w:numId w:val="4"/>
        </w:numPr>
        <w:spacing w:after="0" w:line="360" w:lineRule="auto"/>
        <w:ind w:left="570" w:hanging="300"/>
        <w:rPr>
          <w:rFonts w:ascii="Times New Roman" w:eastAsia="Times New Roman" w:hAnsi="Times New Roman" w:cs="Times New Roman"/>
          <w:b/>
          <w:bCs/>
        </w:rPr>
      </w:pPr>
      <w:bookmarkStart w:id="16" w:name="_Toc235906178"/>
      <w:r>
        <w:rPr>
          <w:rFonts w:ascii="Times New Roman" w:eastAsia="Times New Roman" w:hAnsi="Times New Roman" w:cs="Times New Roman"/>
          <w:b/>
          <w:bCs/>
        </w:rPr>
        <w:lastRenderedPageBreak/>
        <w:t>PROBLEM STATEMENT</w:t>
      </w:r>
      <w:bookmarkEnd w:id="16"/>
    </w:p>
    <w:p w14:paraId="5A963737" w14:textId="77777777" w:rsidR="00746C7F" w:rsidRDefault="00000000">
      <w:pPr>
        <w:pStyle w:val="Heading3"/>
        <w:numPr>
          <w:ilvl w:val="1"/>
          <w:numId w:val="4"/>
        </w:numPr>
        <w:spacing w:before="0" w:line="360" w:lineRule="auto"/>
        <w:ind w:left="708" w:hanging="141"/>
        <w:rPr>
          <w:rFonts w:ascii="Times New Roman" w:eastAsia="Times New Roman" w:hAnsi="Times New Roman" w:cs="Times New Roman"/>
          <w:color w:val="000000"/>
          <w:sz w:val="36"/>
          <w:szCs w:val="36"/>
        </w:rPr>
      </w:pPr>
      <w:bookmarkStart w:id="17" w:name="_Toc235906179"/>
      <w:r>
        <w:rPr>
          <w:rFonts w:ascii="Times New Roman" w:eastAsia="Times New Roman" w:hAnsi="Times New Roman" w:cs="Times New Roman"/>
          <w:color w:val="000000"/>
          <w:sz w:val="36"/>
          <w:szCs w:val="36"/>
        </w:rPr>
        <w:t>Selected management topic</w:t>
      </w:r>
      <w:bookmarkEnd w:id="17"/>
    </w:p>
    <w:p w14:paraId="4FD110A5" w14:textId="77777777" w:rsidR="00746C7F"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ab/>
        <w:t xml:space="preserve">A Warehouse Management System (WMS) has been selected as the core topic for this project to simulate and solve common inventory tracking challenges through an object-oriented approach.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Pr>
          <w:rFonts w:ascii="Times New Roman" w:eastAsia="Times New Roman" w:hAnsi="Times New Roman" w:cs="Times New Roman"/>
          <w:b/>
          <w:bCs/>
          <w:sz w:val="26"/>
          <w:szCs w:val="26"/>
        </w:rPr>
        <w:t>Encapsulation, Inheritance, Polymorphism, and Abstraction</w:t>
      </w:r>
      <w:r>
        <w:rPr>
          <w:rFonts w:ascii="Times New Roman" w:eastAsia="Times New Roman" w:hAnsi="Times New Roman" w:cs="Times New Roman"/>
          <w:sz w:val="26"/>
          <w:szCs w:val="26"/>
        </w:rPr>
        <w:t xml:space="preserve">. Furthermore, to ensure the software architecture is scalable and follows clean coding standards, the system will integrate at least two design patterns, specifically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and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which will decouple object creation and behavioral interactions within the system. </w:t>
      </w:r>
    </w:p>
    <w:p w14:paraId="227877B7" w14:textId="77777777" w:rsidR="00746C7F" w:rsidRDefault="00000000">
      <w:pPr>
        <w:pStyle w:val="Heading3"/>
        <w:numPr>
          <w:ilvl w:val="1"/>
          <w:numId w:val="4"/>
        </w:numPr>
        <w:spacing w:line="360" w:lineRule="auto"/>
        <w:ind w:left="708" w:hanging="141"/>
        <w:rPr>
          <w:rFonts w:ascii="Times New Roman" w:eastAsia="Times New Roman" w:hAnsi="Times New Roman" w:cs="Times New Roman"/>
          <w:color w:val="000000"/>
          <w:sz w:val="36"/>
          <w:szCs w:val="36"/>
        </w:rPr>
      </w:pPr>
      <w:bookmarkStart w:id="18" w:name="_Toc235906180"/>
      <w:r>
        <w:rPr>
          <w:rFonts w:ascii="Times New Roman" w:eastAsia="Times New Roman" w:hAnsi="Times New Roman" w:cs="Times New Roman"/>
          <w:color w:val="000000"/>
          <w:sz w:val="36"/>
          <w:szCs w:val="36"/>
        </w:rPr>
        <w:t>Target Users</w:t>
      </w:r>
      <w:bookmarkEnd w:id="18"/>
    </w:p>
    <w:p w14:paraId="02955EEE"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categorizes target users into three main operational roles to establish basic access control and reflect a standard warehouse environment.</w:t>
      </w:r>
    </w:p>
    <w:p w14:paraId="376793D3" w14:textId="77777777" w:rsidR="00746C7F" w:rsidRDefault="00000000">
      <w:pPr>
        <w:numPr>
          <w:ilvl w:val="0"/>
          <w:numId w:val="10"/>
        </w:numPr>
        <w:spacing w:before="240" w:line="360" w:lineRule="auto"/>
        <w:jc w:val="both"/>
        <w:rPr>
          <w:sz w:val="26"/>
          <w:szCs w:val="26"/>
        </w:rPr>
      </w:pP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oversee the general state of the warehouse by monitoring stock levels, approving inbound or outbound requests, defining safety thresholds for reordering, and viewing system reports.</w:t>
      </w:r>
    </w:p>
    <w:p w14:paraId="1B9EC472" w14:textId="77777777" w:rsidR="00746C7F" w:rsidRDefault="00000000">
      <w:pPr>
        <w:numPr>
          <w:ilvl w:val="0"/>
          <w:numId w:val="10"/>
        </w:numPr>
        <w:spacing w:after="240" w:line="360" w:lineRule="auto"/>
        <w:jc w:val="both"/>
        <w:rPr>
          <w:sz w:val="26"/>
          <w:szCs w:val="26"/>
        </w:rPr>
      </w:pP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handle day-to-day operations on the floor, interacting directly with the program to perform physical </w:t>
      </w:r>
      <w:proofErr w:type="spellStart"/>
      <w:r>
        <w:rPr>
          <w:rFonts w:ascii="Times New Roman" w:eastAsia="Times New Roman" w:hAnsi="Times New Roman" w:cs="Times New Roman"/>
          <w:sz w:val="26"/>
          <w:szCs w:val="26"/>
        </w:rPr>
        <w:t>stocktakes</w:t>
      </w:r>
      <w:proofErr w:type="spellEnd"/>
      <w:r>
        <w:rPr>
          <w:rFonts w:ascii="Times New Roman" w:eastAsia="Times New Roman" w:hAnsi="Times New Roman" w:cs="Times New Roman"/>
          <w:sz w:val="26"/>
          <w:szCs w:val="26"/>
        </w:rPr>
        <w:t>, update item storage locations, and log new stock movements.</w:t>
      </w:r>
    </w:p>
    <w:p w14:paraId="34E31C23" w14:textId="77777777" w:rsidR="00746C7F" w:rsidRDefault="00746C7F">
      <w:pPr>
        <w:spacing w:line="360" w:lineRule="auto"/>
        <w:rPr>
          <w:rFonts w:ascii="Times New Roman" w:eastAsia="Times New Roman" w:hAnsi="Times New Roman" w:cs="Times New Roman"/>
        </w:rPr>
      </w:pPr>
    </w:p>
    <w:p w14:paraId="07BB3293" w14:textId="77777777" w:rsidR="00746C7F" w:rsidRDefault="00000000">
      <w:pPr>
        <w:pStyle w:val="Heading3"/>
        <w:numPr>
          <w:ilvl w:val="1"/>
          <w:numId w:val="4"/>
        </w:numPr>
        <w:spacing w:line="360" w:lineRule="auto"/>
        <w:ind w:left="708" w:hanging="141"/>
        <w:rPr>
          <w:rFonts w:ascii="Times New Roman" w:eastAsia="Times New Roman" w:hAnsi="Times New Roman" w:cs="Times New Roman"/>
          <w:color w:val="000000"/>
          <w:sz w:val="36"/>
          <w:szCs w:val="36"/>
        </w:rPr>
      </w:pPr>
      <w:bookmarkStart w:id="19" w:name="_Toc235906181"/>
      <w:r>
        <w:rPr>
          <w:rFonts w:ascii="Times New Roman" w:eastAsia="Times New Roman" w:hAnsi="Times New Roman" w:cs="Times New Roman"/>
          <w:color w:val="000000"/>
          <w:sz w:val="36"/>
          <w:szCs w:val="36"/>
        </w:rPr>
        <w:t>Main features</w:t>
      </w:r>
      <w:bookmarkEnd w:id="19"/>
    </w:p>
    <w:p w14:paraId="338FEC4C"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main features of the application are divided into core functional modules that cover the fundamental workflows of warehouse management.</w:t>
      </w:r>
    </w:p>
    <w:p w14:paraId="3368F09C" w14:textId="77777777" w:rsidR="00746C7F" w:rsidRDefault="00000000">
      <w:pPr>
        <w:numPr>
          <w:ilvl w:val="0"/>
          <w:numId w:val="6"/>
        </w:numPr>
        <w:spacing w:line="360" w:lineRule="auto"/>
        <w:jc w:val="both"/>
        <w:rPr>
          <w:sz w:val="26"/>
          <w:szCs w:val="26"/>
        </w:rPr>
      </w:pPr>
      <w:r>
        <w:rPr>
          <w:rFonts w:ascii="Times New Roman" w:eastAsia="Times New Roman" w:hAnsi="Times New Roman" w:cs="Times New Roman"/>
          <w:b/>
          <w:bCs/>
          <w:sz w:val="26"/>
          <w:szCs w:val="26"/>
        </w:rPr>
        <w:lastRenderedPageBreak/>
        <w:t>Product and Inventory Management</w:t>
      </w:r>
      <w:r>
        <w:rPr>
          <w:rFonts w:ascii="Times New Roman" w:eastAsia="Times New Roman" w:hAnsi="Times New Roman" w:cs="Times New Roman"/>
          <w:sz w:val="26"/>
          <w:szCs w:val="26"/>
        </w:rPr>
        <w:t xml:space="preserve"> handles essential CRUD (Create, Read, Update, Delete) operations, allowing users to maintain accurate digital profiles of items, track quantities, and record storage locations through the Package Inventory Explorer page.</w:t>
      </w:r>
    </w:p>
    <w:p w14:paraId="5BE351B5" w14:textId="77777777" w:rsidR="00746C7F" w:rsidRDefault="00000000">
      <w:pPr>
        <w:numPr>
          <w:ilvl w:val="0"/>
          <w:numId w:val="6"/>
        </w:numPr>
        <w:spacing w:line="360" w:lineRule="auto"/>
        <w:jc w:val="both"/>
        <w:rPr>
          <w:sz w:val="26"/>
          <w:szCs w:val="26"/>
        </w:rPr>
      </w:pPr>
      <w:r>
        <w:rPr>
          <w:rFonts w:ascii="Times New Roman" w:eastAsia="Times New Roman" w:hAnsi="Times New Roman" w:cs="Times New Roman"/>
          <w:b/>
          <w:bCs/>
          <w:sz w:val="26"/>
          <w:szCs w:val="26"/>
        </w:rPr>
        <w:t>Inbound Management</w:t>
      </w:r>
      <w:r>
        <w:rPr>
          <w:rFonts w:ascii="Times New Roman" w:eastAsia="Times New Roman" w:hAnsi="Times New Roman" w:cs="Times New Roman"/>
          <w:sz w:val="26"/>
          <w:szCs w:val="26"/>
        </w:rPr>
        <w:t xml:space="preserve"> simplifies the receiving process by logging incoming items from suppliers and transitioning packages from On Route to In Storage once physical receipt is confirmed.</w:t>
      </w:r>
    </w:p>
    <w:p w14:paraId="3AC28012" w14:textId="77777777" w:rsidR="00746C7F" w:rsidRDefault="00000000">
      <w:pPr>
        <w:numPr>
          <w:ilvl w:val="0"/>
          <w:numId w:val="6"/>
        </w:numPr>
        <w:spacing w:line="360" w:lineRule="auto"/>
        <w:jc w:val="both"/>
        <w:rPr>
          <w:sz w:val="26"/>
          <w:szCs w:val="26"/>
        </w:rPr>
      </w:pPr>
      <w:r>
        <w:rPr>
          <w:rFonts w:ascii="Times New Roman" w:eastAsia="Times New Roman" w:hAnsi="Times New Roman" w:cs="Times New Roman"/>
          <w:b/>
          <w:bCs/>
          <w:sz w:val="26"/>
          <w:szCs w:val="26"/>
        </w:rPr>
        <w:t>Outbound Management</w:t>
      </w:r>
      <w:r>
        <w:rPr>
          <w:rFonts w:ascii="Times New Roman" w:eastAsia="Times New Roman" w:hAnsi="Times New Roman" w:cs="Times New Roman"/>
          <w:sz w:val="26"/>
          <w:szCs w:val="26"/>
        </w:rPr>
        <w:t xml:space="preserve"> manages the shipping process by dispatching packages that are In Storage or Overdue, reducing the active inventory and moving the package to a terminal Dispatched state.</w:t>
      </w:r>
    </w:p>
    <w:p w14:paraId="52B7FAEB" w14:textId="77777777" w:rsidR="00746C7F" w:rsidRDefault="00000000">
      <w:pPr>
        <w:numPr>
          <w:ilvl w:val="0"/>
          <w:numId w:val="6"/>
        </w:numPr>
        <w:spacing w:line="360" w:lineRule="auto"/>
        <w:jc w:val="both"/>
        <w:rPr>
          <w:sz w:val="26"/>
          <w:szCs w:val="26"/>
        </w:rPr>
      </w:pP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centralises</w:t>
      </w:r>
      <w:proofErr w:type="spellEnd"/>
      <w:r>
        <w:rPr>
          <w:rFonts w:ascii="Times New Roman" w:eastAsia="Times New Roman" w:hAnsi="Times New Roman" w:cs="Times New Roman"/>
          <w:sz w:val="26"/>
          <w:szCs w:val="26"/>
        </w:rPr>
        <w:t xml:space="preserve"> the manual lifecycle transitions (receive, dispatch, mark missing, mark found) in a dedicated page that enables and disables each action button according to the package's current state.</w:t>
      </w:r>
    </w:p>
    <w:p w14:paraId="7721F50A" w14:textId="77777777" w:rsidR="00746C7F" w:rsidRDefault="00000000">
      <w:pPr>
        <w:numPr>
          <w:ilvl w:val="0"/>
          <w:numId w:val="6"/>
        </w:numPr>
        <w:spacing w:after="100" w:line="360" w:lineRule="auto"/>
        <w:jc w:val="both"/>
        <w:rPr>
          <w:sz w:val="26"/>
          <w:szCs w:val="26"/>
        </w:rPr>
      </w:pPr>
      <w:r>
        <w:rPr>
          <w:rFonts w:ascii="Times New Roman" w:eastAsia="Times New Roman" w:hAnsi="Times New Roman" w:cs="Times New Roman"/>
          <w:b/>
          <w:bCs/>
          <w:sz w:val="26"/>
          <w:szCs w:val="26"/>
        </w:rPr>
        <w:t>Dashboard &amp; Reporting</w:t>
      </w:r>
      <w:r>
        <w:rPr>
          <w:rFonts w:ascii="Times New Roman" w:eastAsia="Times New Roman" w:hAnsi="Times New Roman" w:cs="Times New Roman"/>
          <w:sz w:val="26"/>
          <w:szCs w:val="26"/>
        </w:rPr>
        <w:t xml:space="preserve"> gives managers an at-a-glance view of warehouse health through a pie-chart breakdown of packages by state, a capacity occupancy bar, and dedicated report tables for overdue and missing packages.</w:t>
      </w:r>
    </w:p>
    <w:p w14:paraId="6CC28182" w14:textId="77777777" w:rsidR="00746C7F" w:rsidRDefault="00746C7F">
      <w:pPr>
        <w:spacing w:before="240" w:after="240" w:line="360" w:lineRule="auto"/>
        <w:jc w:val="both"/>
        <w:rPr>
          <w:rFonts w:ascii="Times New Roman" w:eastAsia="Times New Roman" w:hAnsi="Times New Roman" w:cs="Times New Roman"/>
        </w:rPr>
      </w:pPr>
    </w:p>
    <w:p w14:paraId="7CEF423F" w14:textId="77777777" w:rsidR="00746C7F" w:rsidRDefault="00000000">
      <w:pPr>
        <w:pStyle w:val="Heading3"/>
        <w:numPr>
          <w:ilvl w:val="1"/>
          <w:numId w:val="4"/>
        </w:numPr>
        <w:spacing w:line="360" w:lineRule="auto"/>
        <w:ind w:left="708" w:hanging="141"/>
        <w:rPr>
          <w:rFonts w:ascii="Times New Roman" w:eastAsia="Times New Roman" w:hAnsi="Times New Roman" w:cs="Times New Roman"/>
          <w:color w:val="000000"/>
          <w:sz w:val="36"/>
          <w:szCs w:val="36"/>
        </w:rPr>
      </w:pPr>
      <w:bookmarkStart w:id="20" w:name="_Toc235906182"/>
      <w:r>
        <w:rPr>
          <w:rFonts w:ascii="Times New Roman" w:eastAsia="Times New Roman" w:hAnsi="Times New Roman" w:cs="Times New Roman"/>
          <w:color w:val="000000"/>
          <w:sz w:val="36"/>
          <w:szCs w:val="36"/>
        </w:rPr>
        <w:t>Input and output data</w:t>
      </w:r>
      <w:bookmarkEnd w:id="20"/>
    </w:p>
    <w:p w14:paraId="01CD6BFE"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Input data is acquired from two sources. The primary source is user interaction through the graphical user interface, where package information—including metadata, source and destination addresses, logistics details, and storage location—is entered or modified using dedicated package management dialogs. The secondary source is the persistence layer, from which previously stored package records are automatically loaded during application initialization through either the JSON- or SQLite-based repository implementation. </w:t>
      </w:r>
    </w:p>
    <w:p w14:paraId="40B4A18D" w14:textId="77777777" w:rsidR="00746C7F" w:rsidRDefault="00746C7F">
      <w:pPr>
        <w:spacing w:line="360" w:lineRule="auto"/>
        <w:jc w:val="both"/>
        <w:rPr>
          <w:rFonts w:ascii="Times New Roman" w:eastAsia="Times New Roman" w:hAnsi="Times New Roman" w:cs="Times New Roman"/>
          <w:sz w:val="26"/>
          <w:szCs w:val="26"/>
        </w:rPr>
      </w:pPr>
    </w:p>
    <w:p w14:paraId="6CA6737E"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Output data is delivered through the graphical user interface, where package information, warehouse occupancy, package state distribution, and analytical reports are presented to support warehouse monitoring and management. In addition, all modifications are persisted to the selected storage mechanism, ensuring that the current warehouse state is maintained consistently and remains available across subsequent application sessions. </w:t>
      </w:r>
    </w:p>
    <w:p w14:paraId="48A98E60" w14:textId="77777777" w:rsidR="00746C7F" w:rsidRDefault="00000000">
      <w:pPr>
        <w:pStyle w:val="Heading1"/>
        <w:numPr>
          <w:ilvl w:val="0"/>
          <w:numId w:val="4"/>
        </w:numPr>
        <w:spacing w:after="0" w:line="360" w:lineRule="auto"/>
        <w:rPr>
          <w:rFonts w:ascii="Times New Roman" w:eastAsia="Times New Roman" w:hAnsi="Times New Roman" w:cs="Times New Roman"/>
          <w:b/>
          <w:bCs/>
        </w:rPr>
      </w:pPr>
      <w:bookmarkStart w:id="21" w:name="_Toc235906183"/>
      <w:r>
        <w:rPr>
          <w:rFonts w:ascii="Times New Roman" w:eastAsia="Times New Roman" w:hAnsi="Times New Roman" w:cs="Times New Roman"/>
          <w:b/>
          <w:bCs/>
        </w:rPr>
        <w:lastRenderedPageBreak/>
        <w:t>SYSTEM DESIGN</w:t>
      </w:r>
      <w:bookmarkEnd w:id="21"/>
    </w:p>
    <w:p w14:paraId="2BC7DE68" w14:textId="77777777" w:rsidR="00746C7F" w:rsidRDefault="00000000">
      <w:pPr>
        <w:pStyle w:val="Heading2"/>
        <w:numPr>
          <w:ilvl w:val="1"/>
          <w:numId w:val="4"/>
        </w:numPr>
        <w:spacing w:before="0" w:line="360" w:lineRule="auto"/>
        <w:ind w:left="708" w:hanging="141"/>
        <w:rPr>
          <w:sz w:val="36"/>
          <w:szCs w:val="36"/>
        </w:rPr>
      </w:pPr>
      <w:bookmarkStart w:id="22" w:name="_Toc235906184"/>
      <w:r>
        <w:rPr>
          <w:sz w:val="36"/>
          <w:szCs w:val="36"/>
        </w:rPr>
        <w:t>UML Class Diagram</w:t>
      </w:r>
      <w:bookmarkEnd w:id="22"/>
    </w:p>
    <w:p w14:paraId="2DABF3FB" w14:textId="77777777" w:rsidR="00746C7F"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FC3D20" wp14:editId="0EC1D942">
            <wp:extent cx="5940000" cy="4343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0000" cy="4343400"/>
                    </a:xfrm>
                    <a:prstGeom prst="rect">
                      <a:avLst/>
                    </a:prstGeom>
                    <a:ln/>
                  </pic:spPr>
                </pic:pic>
              </a:graphicData>
            </a:graphic>
          </wp:inline>
        </w:drawing>
      </w:r>
    </w:p>
    <w:p w14:paraId="38BBA080" w14:textId="77777777" w:rsidR="00746C7F" w:rsidRDefault="00000000">
      <w:pPr>
        <w:pStyle w:val="Heading5"/>
        <w:spacing w:line="360" w:lineRule="auto"/>
        <w:jc w:val="center"/>
        <w:rPr>
          <w:rFonts w:ascii="Times New Roman" w:eastAsia="Times New Roman" w:hAnsi="Times New Roman" w:cs="Times New Roman"/>
          <w:color w:val="000000"/>
        </w:rPr>
      </w:pPr>
      <w:bookmarkStart w:id="23" w:name="_Toc235906185"/>
      <w:bookmarkStart w:id="24" w:name="_Toc235906246"/>
      <w:r>
        <w:rPr>
          <w:rFonts w:ascii="Times New Roman" w:eastAsia="Times New Roman" w:hAnsi="Times New Roman" w:cs="Times New Roman"/>
          <w:color w:val="000000"/>
        </w:rPr>
        <w:t>Image 1. UML Warehouse management system</w:t>
      </w:r>
      <w:bookmarkEnd w:id="23"/>
      <w:bookmarkEnd w:id="24"/>
    </w:p>
    <w:p w14:paraId="110930CF" w14:textId="77777777" w:rsidR="00746C7F" w:rsidRDefault="00746C7F">
      <w:pPr>
        <w:spacing w:line="360" w:lineRule="auto"/>
        <w:rPr>
          <w:rFonts w:ascii="Times New Roman" w:eastAsia="Times New Roman" w:hAnsi="Times New Roman" w:cs="Times New Roman"/>
        </w:rPr>
      </w:pPr>
    </w:p>
    <w:p w14:paraId="28A234AA" w14:textId="77777777" w:rsidR="00746C7F" w:rsidRDefault="00000000">
      <w:pPr>
        <w:pStyle w:val="Heading2"/>
        <w:numPr>
          <w:ilvl w:val="1"/>
          <w:numId w:val="4"/>
        </w:numPr>
        <w:spacing w:line="360" w:lineRule="auto"/>
        <w:ind w:left="708" w:hanging="141"/>
        <w:rPr>
          <w:sz w:val="36"/>
          <w:szCs w:val="36"/>
        </w:rPr>
      </w:pPr>
      <w:bookmarkStart w:id="25" w:name="_Toc235906186"/>
      <w:r>
        <w:rPr>
          <w:sz w:val="36"/>
          <w:szCs w:val="36"/>
        </w:rPr>
        <w:t>Main classes and relationships</w:t>
      </w:r>
      <w:bookmarkEnd w:id="25"/>
    </w:p>
    <w:p w14:paraId="71CB31D3"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is organized into four cohesive component groups: </w:t>
      </w:r>
    </w:p>
    <w:p w14:paraId="1B436437" w14:textId="77777777" w:rsidR="00746C7F"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Data</w:t>
      </w:r>
      <w:r>
        <w:rPr>
          <w:rFonts w:ascii="Times New Roman" w:eastAsia="Times New Roman" w:hAnsi="Times New Roman" w:cs="Times New Roman"/>
          <w:sz w:val="26"/>
          <w:szCs w:val="26"/>
        </w:rPr>
        <w:t xml:space="preserve"> constitutes the core domain model, capturing all information that fully describes a physical package in the warehouse. </w:t>
      </w:r>
    </w:p>
    <w:p w14:paraId="03684F80" w14:textId="77777777" w:rsidR="00746C7F"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Stage</w:t>
      </w:r>
      <w:r>
        <w:rPr>
          <w:rFonts w:ascii="Times New Roman" w:eastAsia="Times New Roman" w:hAnsi="Times New Roman" w:cs="Times New Roman"/>
          <w:sz w:val="26"/>
          <w:szCs w:val="26"/>
        </w:rPr>
        <w:t xml:space="preserve"> governs the package's lifecycle by implementing the State Pattern, allowing each phase of a package's journey to encapsulate its own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xml:space="preserve"> and transition logic. </w:t>
      </w:r>
    </w:p>
    <w:p w14:paraId="53BE99D8" w14:textId="77777777" w:rsidR="00746C7F"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Repository and Filter</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provides</w:t>
      </w:r>
      <w:proofErr w:type="gramEnd"/>
      <w:r>
        <w:rPr>
          <w:rFonts w:ascii="Times New Roman" w:eastAsia="Times New Roman" w:hAnsi="Times New Roman" w:cs="Times New Roman"/>
          <w:sz w:val="26"/>
          <w:szCs w:val="26"/>
        </w:rPr>
        <w:t xml:space="preserve"> the persistence and query layer, isolated from business logic through abstract interfaces so that the storage backend can be changed without affecting any other part of the system.</w:t>
      </w:r>
    </w:p>
    <w:p w14:paraId="5220E416" w14:textId="77777777" w:rsidR="00746C7F" w:rsidRDefault="00000000">
      <w:pPr>
        <w:numPr>
          <w:ilvl w:val="0"/>
          <w:numId w:val="3"/>
        </w:numPr>
        <w:spacing w:after="10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GUI (Presentation)</w:t>
      </w:r>
      <w:r>
        <w:rPr>
          <w:rFonts w:ascii="Times New Roman" w:eastAsia="Times New Roman" w:hAnsi="Times New Roman" w:cs="Times New Roman"/>
          <w:sz w:val="26"/>
          <w:szCs w:val="26"/>
        </w:rPr>
        <w:t xml:space="preserve"> renders the domain and service layer through a Qt Widgets front end, translating user actions into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calls and reflecting the resulting state back on screen.</w:t>
      </w:r>
    </w:p>
    <w:p w14:paraId="52DAFA0E" w14:textId="77777777" w:rsidR="00746C7F" w:rsidRDefault="00746C7F">
      <w:pPr>
        <w:spacing w:after="100" w:line="360" w:lineRule="auto"/>
        <w:jc w:val="both"/>
        <w:rPr>
          <w:rFonts w:ascii="Times New Roman" w:eastAsia="Times New Roman" w:hAnsi="Times New Roman" w:cs="Times New Roman"/>
          <w:sz w:val="26"/>
          <w:szCs w:val="26"/>
        </w:rPr>
      </w:pPr>
    </w:p>
    <w:p w14:paraId="35B7D1AA"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26" w:name="_Toc235906187"/>
      <w:r>
        <w:rPr>
          <w:rFonts w:ascii="Times New Roman" w:eastAsia="Times New Roman" w:hAnsi="Times New Roman" w:cs="Times New Roman"/>
          <w:color w:val="000000"/>
          <w:sz w:val="32"/>
          <w:szCs w:val="32"/>
        </w:rPr>
        <w:t>Package Data Group</w:t>
      </w:r>
      <w:bookmarkEnd w:id="26"/>
    </w:p>
    <w:p w14:paraId="67F333C8"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contains the classes responsible for representing a package in its entirety. Rather than consolidating all attributes into a single class, the design composes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from several smaller, purpose-specific value objects. Each object </w:t>
      </w:r>
      <w:r>
        <w:rPr>
          <w:rFonts w:ascii="Times New Roman" w:eastAsia="Times New Roman" w:hAnsi="Times New Roman" w:cs="Times New Roman"/>
          <w:b/>
          <w:bCs/>
          <w:sz w:val="26"/>
          <w:szCs w:val="26"/>
        </w:rPr>
        <w:t>encapsulates</w:t>
      </w:r>
      <w:r>
        <w:rPr>
          <w:rFonts w:ascii="Times New Roman" w:eastAsia="Times New Roman" w:hAnsi="Times New Roman" w:cs="Times New Roman"/>
          <w:sz w:val="26"/>
          <w:szCs w:val="26"/>
        </w:rPr>
        <w:t xml:space="preserve"> a distinct concern — </w:t>
      </w:r>
      <w:r>
        <w:rPr>
          <w:rFonts w:ascii="Times New Roman" w:eastAsia="Times New Roman" w:hAnsi="Times New Roman" w:cs="Times New Roman"/>
          <w:b/>
          <w:bCs/>
          <w:sz w:val="26"/>
          <w:szCs w:val="26"/>
        </w:rPr>
        <w:t>description, address, logistics, location, and size</w:t>
      </w:r>
      <w:r>
        <w:rPr>
          <w:rFonts w:ascii="Times New Roman" w:eastAsia="Times New Roman" w:hAnsi="Times New Roman" w:cs="Times New Roman"/>
          <w:sz w:val="26"/>
          <w:szCs w:val="26"/>
        </w:rPr>
        <w:t xml:space="preserve"> — so that concerns can evolve independently without forcing unrelated changes elsewhere.</w:t>
      </w:r>
    </w:p>
    <w:p w14:paraId="7816755E"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27" w:name="_Toc235906188"/>
      <w:r>
        <w:rPr>
          <w:rFonts w:ascii="Times New Roman" w:eastAsia="Times New Roman" w:hAnsi="Times New Roman" w:cs="Times New Roman"/>
          <w:color w:val="000000"/>
          <w:sz w:val="28"/>
          <w:szCs w:val="28"/>
        </w:rPr>
        <w:t>Package - Central Domain Class</w:t>
      </w:r>
      <w:bookmarkEnd w:id="27"/>
    </w:p>
    <w:p w14:paraId="10A17EB4" w14:textId="77777777" w:rsidR="00746C7F"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class is the central domain entity and aggregate root, encapsulating all related value objects while maintaining ownership of the current lifecycle state. Its design separates entity identity (a generated UUID) from descriptive attributes (</w:t>
      </w:r>
      <w:proofErr w:type="spellStart"/>
      <w:r>
        <w:rPr>
          <w:rFonts w:ascii="Times New Roman" w:eastAsia="Times New Roman" w:hAnsi="Times New Roman" w:cs="Times New Roman"/>
          <w:b/>
          <w:bCs/>
          <w:sz w:val="26"/>
          <w:szCs w:val="26"/>
        </w:rPr>
        <w:t>PackageMetadata</w:t>
      </w:r>
      <w:proofErr w:type="spellEnd"/>
      <w:r>
        <w:rPr>
          <w:rFonts w:ascii="Times New Roman" w:eastAsia="Times New Roman" w:hAnsi="Times New Roman" w:cs="Times New Roman"/>
          <w:sz w:val="26"/>
          <w:szCs w:val="26"/>
        </w:rPr>
        <w:t>), addressing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physical placement (</w:t>
      </w:r>
      <w:proofErr w:type="spellStart"/>
      <w:r>
        <w:rPr>
          <w:rFonts w:ascii="Times New Roman" w:eastAsia="Times New Roman" w:hAnsi="Times New Roman" w:cs="Times New Roman"/>
          <w:b/>
          <w:bCs/>
          <w:sz w:val="26"/>
          <w:szCs w:val="26"/>
        </w:rPr>
        <w:t>StorageLocation</w:t>
      </w:r>
      <w:proofErr w:type="spellEnd"/>
      <w:r>
        <w:rPr>
          <w:rFonts w:ascii="Times New Roman" w:eastAsia="Times New Roman" w:hAnsi="Times New Roman" w:cs="Times New Roman"/>
          <w:sz w:val="26"/>
          <w:szCs w:val="26"/>
        </w:rPr>
        <w:t>), logistics (</w:t>
      </w:r>
      <w:proofErr w:type="spellStart"/>
      <w:r>
        <w:rPr>
          <w:rFonts w:ascii="Times New Roman" w:eastAsia="Times New Roman" w:hAnsi="Times New Roman" w:cs="Times New Roman"/>
          <w:b/>
          <w:bCs/>
          <w:sz w:val="26"/>
          <w:szCs w:val="26"/>
        </w:rPr>
        <w:t>LogisticsInfo</w:t>
      </w:r>
      <w:proofErr w:type="spellEnd"/>
      <w:r>
        <w:rPr>
          <w:rFonts w:ascii="Times New Roman" w:eastAsia="Times New Roman" w:hAnsi="Times New Roman" w:cs="Times New Roman"/>
          <w:sz w:val="26"/>
          <w:szCs w:val="26"/>
        </w:rPr>
        <w:t>), and lifecycle state (</w:t>
      </w: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This separation of concerns improves modularity and allows each component to evolve independently.</w:t>
      </w:r>
    </w:p>
    <w:p w14:paraId="1E867411" w14:textId="77777777" w:rsidR="00746C7F"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Object creation is restricted through a private constructor and two static factory methods. One creates a newly registered package by generating a new UUID and initializing it in the </w:t>
      </w:r>
      <w:proofErr w:type="spellStart"/>
      <w:r>
        <w:rPr>
          <w:rFonts w:ascii="Times New Roman" w:eastAsia="Times New Roman" w:hAnsi="Times New Roman" w:cs="Times New Roman"/>
          <w:b/>
          <w:bCs/>
          <w:sz w:val="26"/>
          <w:szCs w:val="26"/>
        </w:rPr>
        <w:t>OnRoute</w:t>
      </w:r>
      <w:proofErr w:type="spellEnd"/>
      <w:r>
        <w:rPr>
          <w:rFonts w:ascii="Times New Roman" w:eastAsia="Times New Roman" w:hAnsi="Times New Roman" w:cs="Times New Roman"/>
          <w:sz w:val="26"/>
          <w:szCs w:val="26"/>
        </w:rPr>
        <w:t xml:space="preserve"> state, while the other reconstructs an existing package from persistent storage by restoring its identifier and lifecycle state.</w:t>
      </w:r>
    </w:p>
    <w:p w14:paraId="271F7E41" w14:textId="77777777" w:rsidR="00746C7F"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Since the lifecycle state is owned through </w:t>
      </w:r>
      <w:proofErr w:type="gramStart"/>
      <w:r>
        <w:rPr>
          <w:rFonts w:ascii="Times New Roman" w:eastAsia="Times New Roman" w:hAnsi="Times New Roman" w:cs="Times New Roman"/>
          <w:sz w:val="26"/>
          <w:szCs w:val="26"/>
        </w:rPr>
        <w:t>std::</w:t>
      </w:r>
      <w:proofErr w:type="spellStart"/>
      <w:proofErr w:type="gramEnd"/>
      <w:r>
        <w:rPr>
          <w:rFonts w:ascii="Times New Roman" w:eastAsia="Times New Roman" w:hAnsi="Times New Roman" w:cs="Times New Roman"/>
          <w:sz w:val="26"/>
          <w:szCs w:val="26"/>
        </w:rPr>
        <w:t>unique_ptr</w:t>
      </w:r>
      <w:proofErr w:type="spellEnd"/>
      <w:r>
        <w:rPr>
          <w:rFonts w:ascii="Times New Roman" w:eastAsia="Times New Roman" w:hAnsi="Times New Roman" w:cs="Times New Roman"/>
          <w:sz w:val="26"/>
          <w:szCs w:val="26"/>
        </w:rPr>
        <w:t xml:space="preserve">, copy operations implement deep-copy semantics. The copy constructor and copy-assignment operator invoke the state's </w:t>
      </w:r>
      <w:proofErr w:type="gramStart"/>
      <w:r>
        <w:rPr>
          <w:rFonts w:ascii="Times New Roman" w:eastAsia="Times New Roman" w:hAnsi="Times New Roman" w:cs="Times New Roman"/>
          <w:sz w:val="26"/>
          <w:szCs w:val="26"/>
        </w:rPr>
        <w:t>clone(</w:t>
      </w:r>
      <w:proofErr w:type="gramEnd"/>
      <w:r>
        <w:rPr>
          <w:rFonts w:ascii="Times New Roman" w:eastAsia="Times New Roman" w:hAnsi="Times New Roman" w:cs="Times New Roman"/>
          <w:sz w:val="26"/>
          <w:szCs w:val="26"/>
        </w:rPr>
        <w:t>) method to create an independent state instance, preserving value semantics without sharing ownership.</w:t>
      </w:r>
    </w:p>
    <w:p w14:paraId="7E3B416D" w14:textId="77777777" w:rsidR="00746C7F" w:rsidRDefault="00746C7F">
      <w:pPr>
        <w:spacing w:after="80" w:line="360" w:lineRule="auto"/>
        <w:jc w:val="both"/>
        <w:rPr>
          <w:rFonts w:ascii="Times New Roman" w:eastAsia="Times New Roman" w:hAnsi="Times New Roman" w:cs="Times New Roman"/>
          <w:b/>
          <w:bCs/>
          <w:sz w:val="26"/>
          <w:szCs w:val="26"/>
        </w:rPr>
      </w:pPr>
    </w:p>
    <w:p w14:paraId="4249ED2E" w14:textId="77777777" w:rsidR="00746C7F" w:rsidRDefault="00746C7F">
      <w:pPr>
        <w:spacing w:after="80" w:line="360" w:lineRule="auto"/>
        <w:jc w:val="both"/>
        <w:rPr>
          <w:rFonts w:ascii="Times New Roman" w:eastAsia="Times New Roman" w:hAnsi="Times New Roman" w:cs="Times New Roman"/>
          <w:sz w:val="24"/>
          <w:szCs w:val="24"/>
        </w:rPr>
      </w:pPr>
    </w:p>
    <w:p w14:paraId="291CDDD8"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28" w:name="_Toc235906189"/>
      <w:proofErr w:type="spellStart"/>
      <w:r>
        <w:rPr>
          <w:rFonts w:ascii="Times New Roman" w:eastAsia="Times New Roman" w:hAnsi="Times New Roman" w:cs="Times New Roman"/>
          <w:color w:val="000000"/>
          <w:sz w:val="28"/>
          <w:szCs w:val="28"/>
        </w:rPr>
        <w:t>PackageMetadata</w:t>
      </w:r>
      <w:bookmarkEnd w:id="28"/>
      <w:proofErr w:type="spellEnd"/>
    </w:p>
    <w:p w14:paraId="53778308" w14:textId="77777777" w:rsidR="00746C7F"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PackageMetadata</w:t>
      </w:r>
      <w:proofErr w:type="spellEnd"/>
      <w:r>
        <w:rPr>
          <w:rFonts w:ascii="Times New Roman" w:eastAsia="Times New Roman" w:hAnsi="Times New Roman" w:cs="Times New Roman"/>
          <w:sz w:val="26"/>
          <w:szCs w:val="26"/>
        </w:rPr>
        <w:t xml:space="preserve"> is a value object that encapsulates the descriptive information of a package, including its name, category, weight, dimensions, declared cost, and description. By separating these attributes from other aspects of the package, such as routing and logistics information, the design improves modularity and allows metadata to be validated or updated independently. </w:t>
      </w:r>
    </w:p>
    <w:p w14:paraId="2AEAA266"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29" w:name="_Toc235906190"/>
      <w:r>
        <w:rPr>
          <w:rFonts w:ascii="Times New Roman" w:eastAsia="Times New Roman" w:hAnsi="Times New Roman" w:cs="Times New Roman"/>
          <w:color w:val="000000"/>
          <w:sz w:val="28"/>
          <w:szCs w:val="28"/>
        </w:rPr>
        <w:t>Address</w:t>
      </w:r>
      <w:bookmarkEnd w:id="29"/>
    </w:p>
    <w:p w14:paraId="0664EA64" w14:textId="77777777" w:rsidR="00746C7F" w:rsidRDefault="00000000">
      <w:pPr>
        <w:spacing w:before="240" w:after="240" w:line="360" w:lineRule="auto"/>
        <w:ind w:right="5"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represents a standard postal address, including the street, city, country, and postal code. The same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class is used for both the sender and destination addresses of a package, avoiding the duplication that would arise from defining two separate address types. This design follows the DRY (Don't Repeat Yourself) principle, reduces code duplication, and ensures that any future changes to the address structure are applied consistently across both locations.</w:t>
      </w:r>
    </w:p>
    <w:p w14:paraId="6880AECE" w14:textId="77777777" w:rsidR="00746C7F" w:rsidRDefault="00746C7F">
      <w:pPr>
        <w:spacing w:after="80" w:line="360" w:lineRule="auto"/>
        <w:jc w:val="both"/>
        <w:rPr>
          <w:rFonts w:ascii="Times New Roman" w:eastAsia="Times New Roman" w:hAnsi="Times New Roman" w:cs="Times New Roman"/>
          <w:sz w:val="26"/>
          <w:szCs w:val="26"/>
        </w:rPr>
      </w:pPr>
    </w:p>
    <w:p w14:paraId="2BBF02AF"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0" w:name="_Toc235906191"/>
      <w:proofErr w:type="spellStart"/>
      <w:r>
        <w:rPr>
          <w:rFonts w:ascii="Times New Roman" w:eastAsia="Times New Roman" w:hAnsi="Times New Roman" w:cs="Times New Roman"/>
          <w:color w:val="000000"/>
          <w:sz w:val="28"/>
          <w:szCs w:val="28"/>
        </w:rPr>
        <w:t>StorageLocation</w:t>
      </w:r>
      <w:bookmarkEnd w:id="30"/>
      <w:proofErr w:type="spellEnd"/>
    </w:p>
    <w:p w14:paraId="59D6B1FD" w14:textId="77777777" w:rsidR="00746C7F"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StorageLocation</w:t>
      </w:r>
      <w:proofErr w:type="spellEnd"/>
      <w:r>
        <w:rPr>
          <w:rFonts w:ascii="Times New Roman" w:eastAsia="Times New Roman" w:hAnsi="Times New Roman" w:cs="Times New Roman"/>
          <w:sz w:val="26"/>
          <w:szCs w:val="26"/>
        </w:rPr>
        <w:t xml:space="preserve"> encodes the precise physical position of a package within the warehouse using a four-level hierarchy: zone (a broad warehouse area, e.g. "A" or "Cold"), aisle (a row within the zone), shelf (a vertical level on the rack, typed as int), and slot (an individual position on the shelf, also int). This hierarchical structure maps directly onto real warehouse infrastructure and makes it straightforward to locate, reassign, or audit packages without ambiguity.</w:t>
      </w:r>
    </w:p>
    <w:p w14:paraId="1C771C84" w14:textId="77777777" w:rsidR="00746C7F"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StorageLocation</w:t>
      </w:r>
      <w:proofErr w:type="spellEnd"/>
      <w:r>
        <w:rPr>
          <w:rFonts w:ascii="Times New Roman" w:eastAsia="Times New Roman" w:hAnsi="Times New Roman" w:cs="Times New Roman"/>
          <w:sz w:val="26"/>
          <w:szCs w:val="26"/>
        </w:rPr>
        <w:t xml:space="preserve"> is a value object that represents the physical location of a package within the warehouse. It stores the package position using a four-level hierarchy consisting of a zone (a broad warehouse area), aisle (a row within the zone), shelf (a row within the zone), and slot (an individual position on the shelf). This structure reflects the organization </w:t>
      </w:r>
      <w:r>
        <w:rPr>
          <w:rFonts w:ascii="Times New Roman" w:eastAsia="Times New Roman" w:hAnsi="Times New Roman" w:cs="Times New Roman"/>
          <w:sz w:val="26"/>
          <w:szCs w:val="26"/>
        </w:rPr>
        <w:lastRenderedPageBreak/>
        <w:t xml:space="preserve">of a typical warehouse, making it easier to locate, relocate, and manage packages accurately while reducing ambiguity during storage and retrieval. </w:t>
      </w:r>
    </w:p>
    <w:p w14:paraId="208DB31F"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1" w:name="_Toc235906192"/>
      <w:proofErr w:type="spellStart"/>
      <w:r>
        <w:rPr>
          <w:rFonts w:ascii="Times New Roman" w:eastAsia="Times New Roman" w:hAnsi="Times New Roman" w:cs="Times New Roman"/>
          <w:color w:val="000000"/>
          <w:sz w:val="28"/>
          <w:szCs w:val="28"/>
        </w:rPr>
        <w:t>LogisticsInfo</w:t>
      </w:r>
      <w:bookmarkEnd w:id="31"/>
      <w:proofErr w:type="spellEnd"/>
    </w:p>
    <w:p w14:paraId="771D6474" w14:textId="77777777" w:rsidR="00746C7F" w:rsidRDefault="00000000">
      <w:pPr>
        <w:spacing w:after="160" w:line="360" w:lineRule="auto"/>
        <w:ind w:firstLine="720"/>
        <w:jc w:val="both"/>
        <w:rPr>
          <w:rFonts w:ascii="Times New Roman" w:eastAsia="Times New Roman" w:hAnsi="Times New Roman" w:cs="Times New Roman"/>
          <w:sz w:val="32"/>
          <w:szCs w:val="32"/>
        </w:rPr>
      </w:pPr>
      <w:proofErr w:type="spellStart"/>
      <w:r>
        <w:rPr>
          <w:rFonts w:ascii="Times New Roman" w:eastAsia="Times New Roman" w:hAnsi="Times New Roman" w:cs="Times New Roman"/>
          <w:sz w:val="26"/>
          <w:szCs w:val="26"/>
        </w:rPr>
        <w:t>LogisticsInfo</w:t>
      </w:r>
      <w:proofErr w:type="spellEnd"/>
      <w:r>
        <w:rPr>
          <w:rFonts w:ascii="Times New Roman" w:eastAsia="Times New Roman" w:hAnsi="Times New Roman" w:cs="Times New Roman"/>
          <w:sz w:val="26"/>
          <w:szCs w:val="26"/>
        </w:rPr>
        <w:t xml:space="preserve"> captures the operational and timeline details associated with a shipment. The import date and expected export date use the Date alias — a type-safe, calendar-aware representation rather than an unvalidated string — while the import and export vehicle fields record the transport identifiers used inbound and outbound, and the container ID identifies the shipping container assigned to carry the package. Together, these fields support queries by vehicle or container and enable the detection of overdue packages by comparing the expected export date with the current date.</w:t>
      </w:r>
    </w:p>
    <w:p w14:paraId="3DA3BF2F"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2" w:name="_Toc235906193"/>
      <w:r>
        <w:rPr>
          <w:rFonts w:ascii="Times New Roman" w:eastAsia="Times New Roman" w:hAnsi="Times New Roman" w:cs="Times New Roman"/>
          <w:color w:val="000000"/>
          <w:sz w:val="28"/>
          <w:szCs w:val="28"/>
        </w:rPr>
        <w:t>Dimensions</w:t>
      </w:r>
      <w:bookmarkEnd w:id="32"/>
    </w:p>
    <w:p w14:paraId="4DEA5074"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Dimension is a minimal value object composed into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xml:space="preserve"> to represent the three-dimensional physical size of a package, expressed in a consistent unit. Separating dimensional data into its own type keeps size-related validation concentrated in one place rather than scattered across the domain model.</w:t>
      </w:r>
    </w:p>
    <w:p w14:paraId="311D5EF0" w14:textId="77777777" w:rsidR="00746C7F" w:rsidRDefault="00746C7F">
      <w:pPr>
        <w:spacing w:after="80" w:line="360" w:lineRule="auto"/>
        <w:jc w:val="both"/>
        <w:rPr>
          <w:rFonts w:ascii="Times New Roman" w:eastAsia="Times New Roman" w:hAnsi="Times New Roman" w:cs="Times New Roman"/>
          <w:sz w:val="26"/>
          <w:szCs w:val="26"/>
        </w:rPr>
      </w:pPr>
    </w:p>
    <w:p w14:paraId="4ECFED23" w14:textId="77777777" w:rsidR="00746C7F" w:rsidRDefault="00000000">
      <w:pPr>
        <w:numPr>
          <w:ilvl w:val="3"/>
          <w:numId w:val="4"/>
        </w:numPr>
        <w:spacing w:line="360" w:lineRule="auto"/>
        <w:ind w:left="1275" w:hanging="141"/>
        <w:rPr>
          <w:rFonts w:ascii="Times New Roman" w:eastAsia="Times New Roman" w:hAnsi="Times New Roman" w:cs="Times New Roman"/>
          <w:sz w:val="28"/>
          <w:szCs w:val="28"/>
        </w:rPr>
      </w:pPr>
      <w:r>
        <w:rPr>
          <w:rFonts w:ascii="Times New Roman" w:eastAsia="Times New Roman" w:hAnsi="Times New Roman" w:cs="Times New Roman"/>
          <w:sz w:val="28"/>
          <w:szCs w:val="28"/>
        </w:rPr>
        <w:t>Enum Category</w:t>
      </w:r>
    </w:p>
    <w:p w14:paraId="19C92A4A"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w:t>
      </w:r>
      <w:r>
        <w:rPr>
          <w:rFonts w:ascii="Times New Roman" w:eastAsia="Times New Roman" w:hAnsi="Times New Roman" w:cs="Times New Roman"/>
          <w:sz w:val="26"/>
          <w:szCs w:val="26"/>
        </w:rPr>
        <w:t xml:space="preserve"> is implemented as a strongly typed enumeration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class) to represent package classifications within the warehouse management system. The available categories include </w:t>
      </w:r>
      <w:r>
        <w:rPr>
          <w:rFonts w:ascii="Times New Roman" w:eastAsia="Times New Roman" w:hAnsi="Times New Roman" w:cs="Times New Roman"/>
          <w:b/>
          <w:bCs/>
          <w:sz w:val="26"/>
          <w:szCs w:val="26"/>
        </w:rPr>
        <w:t>Standard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Fragile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Perishable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Hazmat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Oversized</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Liquid</w:t>
      </w:r>
      <w:r>
        <w:rPr>
          <w:rFonts w:ascii="Times New Roman" w:eastAsia="Times New Roman" w:hAnsi="Times New Roman" w:cs="Times New Roman"/>
          <w:sz w:val="26"/>
          <w:szCs w:val="26"/>
        </w:rPr>
        <w:t>, each corresponding to specific handling, storage, and transportation requirements. Compared with plain enumerations or string-based representations, a strongly typed enumeration provides greater type safety by preventing implicit conversions and invalid values. It also improves code reliability and maintainability by ensuring that all category values are explicitly handled during system operations, thereby reducing the likelihood of runtime errors and simplifying future extensions.</w:t>
      </w:r>
    </w:p>
    <w:p w14:paraId="556812CD" w14:textId="77777777" w:rsidR="00746C7F" w:rsidRDefault="00746C7F">
      <w:pPr>
        <w:spacing w:after="160" w:line="360" w:lineRule="auto"/>
        <w:ind w:firstLine="720"/>
        <w:jc w:val="both"/>
        <w:rPr>
          <w:rFonts w:ascii="Times New Roman" w:eastAsia="Times New Roman" w:hAnsi="Times New Roman" w:cs="Times New Roman"/>
          <w:sz w:val="26"/>
          <w:szCs w:val="26"/>
        </w:rPr>
      </w:pPr>
    </w:p>
    <w:p w14:paraId="14A62BFA" w14:textId="77777777" w:rsidR="00746C7F" w:rsidRDefault="00746C7F">
      <w:pPr>
        <w:spacing w:after="160" w:line="360" w:lineRule="auto"/>
        <w:ind w:firstLine="720"/>
        <w:jc w:val="both"/>
        <w:rPr>
          <w:rFonts w:ascii="Times New Roman" w:eastAsia="Times New Roman" w:hAnsi="Times New Roman" w:cs="Times New Roman"/>
          <w:sz w:val="26"/>
          <w:szCs w:val="26"/>
        </w:rPr>
      </w:pPr>
    </w:p>
    <w:p w14:paraId="45F1BFB5" w14:textId="77777777" w:rsidR="00746C7F" w:rsidRDefault="00746C7F">
      <w:pPr>
        <w:spacing w:after="80" w:line="360" w:lineRule="auto"/>
        <w:jc w:val="both"/>
        <w:rPr>
          <w:rFonts w:ascii="Times New Roman" w:eastAsia="Times New Roman" w:hAnsi="Times New Roman" w:cs="Times New Roman"/>
          <w:sz w:val="26"/>
          <w:szCs w:val="26"/>
        </w:rPr>
      </w:pPr>
    </w:p>
    <w:p w14:paraId="66544AD5"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3" w:name="_Toc235906194"/>
      <w:r>
        <w:rPr>
          <w:rFonts w:ascii="Times New Roman" w:eastAsia="Times New Roman" w:hAnsi="Times New Roman" w:cs="Times New Roman"/>
          <w:color w:val="000000"/>
          <w:sz w:val="28"/>
          <w:szCs w:val="28"/>
        </w:rPr>
        <w:t>Typedef Date</w:t>
      </w:r>
      <w:bookmarkEnd w:id="33"/>
    </w:p>
    <w:p w14:paraId="4AC7C38A" w14:textId="77777777" w:rsidR="00746C7F" w:rsidRDefault="00000000">
      <w:pPr>
        <w:spacing w:after="16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alias — defined in terms of the standard library's calendar-date type — provides a concise, semantically meaningful name for the date representation used throughout </w:t>
      </w:r>
      <w:proofErr w:type="spellStart"/>
      <w:r>
        <w:rPr>
          <w:rFonts w:ascii="Times New Roman" w:eastAsia="Times New Roman" w:hAnsi="Times New Roman" w:cs="Times New Roman"/>
          <w:b/>
          <w:bCs/>
          <w:sz w:val="26"/>
          <w:szCs w:val="26"/>
        </w:rPr>
        <w:t>LogisticsInfo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Centralising</w:t>
      </w:r>
      <w:proofErr w:type="spellEnd"/>
      <w:r>
        <w:rPr>
          <w:rFonts w:ascii="Times New Roman" w:eastAsia="Times New Roman" w:hAnsi="Times New Roman" w:cs="Times New Roman"/>
          <w:sz w:val="26"/>
          <w:szCs w:val="26"/>
        </w:rPr>
        <w:t xml:space="preserve"> the alias means that if the underlying date representation ever needs to change, only the alias definition requires updating.</w:t>
      </w:r>
    </w:p>
    <w:p w14:paraId="6CA57021"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34" w:name="_Toc235906195"/>
      <w:r>
        <w:rPr>
          <w:rFonts w:ascii="Times New Roman" w:eastAsia="Times New Roman" w:hAnsi="Times New Roman" w:cs="Times New Roman"/>
          <w:color w:val="000000"/>
          <w:sz w:val="32"/>
          <w:szCs w:val="32"/>
        </w:rPr>
        <w:t>Package Stage Group</w:t>
      </w:r>
      <w:bookmarkEnd w:id="34"/>
    </w:p>
    <w:p w14:paraId="21CB8A84"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implements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Each phase of a package's lifecycle is encapsulated in a dedicated class that implements the </w:t>
      </w: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interface. The Package entity itself contains no branching logic about which transitions are valid or what actions should occur on entry; that responsibility belongs entirely to the currently active state object. This separation means that adding a new lifecycle phase requires only a new class — no changes to </w:t>
      </w:r>
      <w:r>
        <w:rPr>
          <w:rFonts w:ascii="Times New Roman" w:eastAsia="Times New Roman" w:hAnsi="Times New Roman" w:cs="Times New Roman"/>
          <w:b/>
          <w:bCs/>
          <w:sz w:val="26"/>
          <w:szCs w:val="26"/>
        </w:rPr>
        <w:t xml:space="preserve">Package </w:t>
      </w:r>
      <w:r>
        <w:rPr>
          <w:rFonts w:ascii="Times New Roman" w:eastAsia="Times New Roman" w:hAnsi="Times New Roman" w:cs="Times New Roman"/>
          <w:sz w:val="26"/>
          <w:szCs w:val="26"/>
        </w:rPr>
        <w:t>or to any other existing state are necessary. Because concrete states are stateless, every one of them also implements a cloning operation (</w:t>
      </w:r>
      <w:proofErr w:type="gramStart"/>
      <w:r>
        <w:rPr>
          <w:rFonts w:ascii="Times New Roman" w:eastAsia="Times New Roman" w:hAnsi="Times New Roman" w:cs="Times New Roman"/>
          <w:sz w:val="26"/>
          <w:szCs w:val="26"/>
        </w:rPr>
        <w:t>clone(</w:t>
      </w:r>
      <w:proofErr w:type="gramEnd"/>
      <w:r>
        <w:rPr>
          <w:rFonts w:ascii="Times New Roman" w:eastAsia="Times New Roman" w:hAnsi="Times New Roman" w:cs="Times New Roman"/>
          <w:sz w:val="26"/>
          <w:szCs w:val="26"/>
        </w:rPr>
        <w:t>)), so that Package's copy constructor can duplicate the active state without knowing its concrete type.</w:t>
      </w:r>
    </w:p>
    <w:p w14:paraId="188DAC6B"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5" w:name="_Toc235906196"/>
      <w:proofErr w:type="gramStart"/>
      <w:r>
        <w:rPr>
          <w:rFonts w:ascii="Times New Roman" w:eastAsia="Times New Roman" w:hAnsi="Times New Roman" w:cs="Times New Roman"/>
          <w:color w:val="000000"/>
          <w:sz w:val="28"/>
          <w:szCs w:val="28"/>
        </w:rPr>
        <w:t xml:space="preserve">Interface  </w:t>
      </w:r>
      <w:proofErr w:type="spellStart"/>
      <w:r>
        <w:rPr>
          <w:rFonts w:ascii="Times New Roman" w:eastAsia="Times New Roman" w:hAnsi="Times New Roman" w:cs="Times New Roman"/>
          <w:color w:val="000000"/>
          <w:sz w:val="28"/>
          <w:szCs w:val="28"/>
        </w:rPr>
        <w:t>IPackageState</w:t>
      </w:r>
      <w:bookmarkEnd w:id="35"/>
      <w:proofErr w:type="spellEnd"/>
      <w:proofErr w:type="gramEnd"/>
    </w:p>
    <w:p w14:paraId="0E1C3CC5" w14:textId="77777777" w:rsidR="00746C7F"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defines the common interface for all concrete package lifecycle states. It specifies the required </w:t>
      </w:r>
      <w:proofErr w:type="spellStart"/>
      <w:r>
        <w:rPr>
          <w:rFonts w:ascii="Times New Roman" w:eastAsia="Times New Roman" w:hAnsi="Times New Roman" w:cs="Times New Roman"/>
          <w:sz w:val="26"/>
          <w:szCs w:val="26"/>
        </w:rPr>
        <w:t>behaviours</w:t>
      </w:r>
      <w:proofErr w:type="spellEnd"/>
      <w:r>
        <w:rPr>
          <w:rFonts w:ascii="Times New Roman" w:eastAsia="Times New Roman" w:hAnsi="Times New Roman" w:cs="Times New Roman"/>
          <w:sz w:val="26"/>
          <w:szCs w:val="26"/>
        </w:rPr>
        <w:t xml:space="preserve"> that each state implementation must provide, including state handling, identification, display representation, and cloning. Each concrete state is responsible for determining the conditions for state transitions and updating the package accordingly. The interface also provides a lightweight way to retrieve the current state label and state identifier, supporting efficient display, comparison, and serialization. In addition, the cloning mechanism allows states to be copied independently, ensuring that package duplication does not result in shared state objects and allowing future state implementations to maintain their own internal data safely. </w:t>
      </w:r>
    </w:p>
    <w:p w14:paraId="6C54185F" w14:textId="77777777" w:rsidR="00746C7F" w:rsidRDefault="00746C7F">
      <w:pPr>
        <w:spacing w:line="360" w:lineRule="auto"/>
        <w:rPr>
          <w:rFonts w:ascii="Times New Roman" w:eastAsia="Times New Roman" w:hAnsi="Times New Roman" w:cs="Times New Roman"/>
          <w:sz w:val="32"/>
          <w:szCs w:val="32"/>
        </w:rPr>
      </w:pPr>
    </w:p>
    <w:p w14:paraId="7137E74D"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 </w:t>
      </w:r>
      <w:bookmarkStart w:id="36" w:name="_Toc235906197"/>
      <w:proofErr w:type="gramStart"/>
      <w:r>
        <w:rPr>
          <w:rFonts w:ascii="Times New Roman" w:eastAsia="Times New Roman" w:hAnsi="Times New Roman" w:cs="Times New Roman"/>
          <w:color w:val="000000"/>
          <w:sz w:val="28"/>
          <w:szCs w:val="28"/>
        </w:rPr>
        <w:t xml:space="preserve">Enum  </w:t>
      </w:r>
      <w:proofErr w:type="spellStart"/>
      <w:r>
        <w:rPr>
          <w:rFonts w:ascii="Times New Roman" w:eastAsia="Times New Roman" w:hAnsi="Times New Roman" w:cs="Times New Roman"/>
          <w:color w:val="000000"/>
          <w:sz w:val="28"/>
          <w:szCs w:val="28"/>
        </w:rPr>
        <w:t>PackageStateId</w:t>
      </w:r>
      <w:bookmarkEnd w:id="36"/>
      <w:proofErr w:type="spellEnd"/>
      <w:proofErr w:type="gramEnd"/>
      <w:r>
        <w:rPr>
          <w:rFonts w:ascii="Times New Roman" w:eastAsia="Times New Roman" w:hAnsi="Times New Roman" w:cs="Times New Roman"/>
          <w:color w:val="000000"/>
          <w:sz w:val="28"/>
          <w:szCs w:val="28"/>
        </w:rPr>
        <w:t xml:space="preserve"> </w:t>
      </w:r>
    </w:p>
    <w:p w14:paraId="08B1594E" w14:textId="77777777" w:rsidR="00746C7F" w:rsidRDefault="00000000">
      <w:pPr>
        <w:spacing w:before="240" w:after="240" w:line="360" w:lineRule="auto"/>
        <w:ind w:right="5" w:firstLine="720"/>
        <w:jc w:val="both"/>
        <w:rPr>
          <w:rFonts w:ascii="Times New Roman" w:eastAsia="Times New Roman" w:hAnsi="Times New Roman" w:cs="Times New Roman"/>
          <w:b/>
          <w:bCs/>
          <w:sz w:val="26"/>
          <w:szCs w:val="26"/>
        </w:rPr>
      </w:pPr>
      <w:proofErr w:type="spellStart"/>
      <w:r>
        <w:rPr>
          <w:rFonts w:ascii="Times New Roman" w:eastAsia="Times New Roman" w:hAnsi="Times New Roman" w:cs="Times New Roman"/>
          <w:sz w:val="26"/>
          <w:szCs w:val="26"/>
        </w:rPr>
        <w:t>PackageStateId</w:t>
      </w:r>
      <w:proofErr w:type="spellEnd"/>
      <w:r>
        <w:rPr>
          <w:rFonts w:ascii="Times New Roman" w:eastAsia="Times New Roman" w:hAnsi="Times New Roman" w:cs="Times New Roman"/>
          <w:sz w:val="26"/>
          <w:szCs w:val="26"/>
        </w:rPr>
        <w:t xml:space="preserve"> is an enumeration that represents the five valid lifecycle phases of a package: </w:t>
      </w:r>
      <w:proofErr w:type="spellStart"/>
      <w:r>
        <w:rPr>
          <w:rFonts w:ascii="Times New Roman" w:eastAsia="Times New Roman" w:hAnsi="Times New Roman" w:cs="Times New Roman"/>
          <w:b/>
          <w:bCs/>
          <w:i/>
          <w:iCs/>
          <w:sz w:val="26"/>
          <w:szCs w:val="26"/>
        </w:rPr>
        <w:t>OnRoute</w:t>
      </w:r>
      <w:proofErr w:type="spellEnd"/>
      <w:r>
        <w:rPr>
          <w:rFonts w:ascii="Times New Roman" w:eastAsia="Times New Roman" w:hAnsi="Times New Roman" w:cs="Times New Roman"/>
          <w:b/>
          <w:bCs/>
          <w:i/>
          <w:iCs/>
          <w:sz w:val="26"/>
          <w:szCs w:val="26"/>
        </w:rPr>
        <w:t xml:space="preserve">, </w:t>
      </w:r>
      <w:proofErr w:type="spellStart"/>
      <w:r>
        <w:rPr>
          <w:rFonts w:ascii="Times New Roman" w:eastAsia="Times New Roman" w:hAnsi="Times New Roman" w:cs="Times New Roman"/>
          <w:b/>
          <w:bCs/>
          <w:i/>
          <w:iCs/>
          <w:sz w:val="26"/>
          <w:szCs w:val="26"/>
        </w:rPr>
        <w:t>InStorage</w:t>
      </w:r>
      <w:proofErr w:type="spellEnd"/>
      <w:r>
        <w:rPr>
          <w:rFonts w:ascii="Times New Roman" w:eastAsia="Times New Roman" w:hAnsi="Times New Roman" w:cs="Times New Roman"/>
          <w:b/>
          <w:bCs/>
          <w:i/>
          <w:iCs/>
          <w:sz w:val="26"/>
          <w:szCs w:val="26"/>
        </w:rPr>
        <w:t>, Dispatched, Missing, and Overdue</w:t>
      </w:r>
      <w:r>
        <w:rPr>
          <w:rFonts w:ascii="Times New Roman" w:eastAsia="Times New Roman" w:hAnsi="Times New Roman" w:cs="Times New Roman"/>
          <w:sz w:val="26"/>
          <w:szCs w:val="26"/>
        </w:rPr>
        <w:t xml:space="preserve">. Using an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to represent states avoids runtime type comparisons, simplifies serialization, and enables efficient state handling through value-based comparisons. It also provides a lightweight way for the application layer to identify the current lifecycle phase without interacting directly with the underlying state object. Since these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values are persisted in storage, their order must remain stable; new states should only be added at the end to prevent compatibility issues with existing stored data.</w:t>
      </w:r>
    </w:p>
    <w:p w14:paraId="16BBC135" w14:textId="77777777" w:rsidR="00746C7F" w:rsidRDefault="00746C7F">
      <w:pPr>
        <w:spacing w:after="120" w:line="360" w:lineRule="auto"/>
        <w:jc w:val="both"/>
        <w:rPr>
          <w:rFonts w:ascii="Times New Roman" w:eastAsia="Times New Roman" w:hAnsi="Times New Roman" w:cs="Times New Roman"/>
          <w:sz w:val="26"/>
          <w:szCs w:val="26"/>
        </w:rPr>
      </w:pPr>
    </w:p>
    <w:p w14:paraId="3BEFC6C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7" w:name="_Toc235906198"/>
      <w:r>
        <w:rPr>
          <w:rFonts w:ascii="Times New Roman" w:eastAsia="Times New Roman" w:hAnsi="Times New Roman" w:cs="Times New Roman"/>
          <w:color w:val="000000"/>
          <w:sz w:val="28"/>
          <w:szCs w:val="28"/>
        </w:rPr>
        <w:t>Concrete State Classes</w:t>
      </w:r>
      <w:bookmarkEnd w:id="37"/>
      <w:r>
        <w:rPr>
          <w:rFonts w:ascii="Times New Roman" w:eastAsia="Times New Roman" w:hAnsi="Times New Roman" w:cs="Times New Roman"/>
          <w:color w:val="000000"/>
          <w:sz w:val="28"/>
          <w:szCs w:val="28"/>
        </w:rPr>
        <w:t xml:space="preserve"> </w:t>
      </w:r>
    </w:p>
    <w:p w14:paraId="78A88BF0"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concrete state class represents a specific phase in the package lifecycle and encapsulates the rules associated with that phase. Most state transitions are triggered explicitly through warehouse operations, while only the storage state supports automatic transition based on time conditions.</w:t>
      </w:r>
    </w:p>
    <w:p w14:paraId="750D6E5F" w14:textId="77777777" w:rsidR="00746C7F" w:rsidRDefault="00000000">
      <w:pPr>
        <w:numPr>
          <w:ilvl w:val="0"/>
          <w:numId w:val="11"/>
        </w:numPr>
        <w:spacing w:before="240" w:line="360" w:lineRule="auto"/>
        <w:jc w:val="both"/>
        <w:rPr>
          <w:sz w:val="26"/>
          <w:szCs w:val="26"/>
        </w:rPr>
      </w:pPr>
      <w:proofErr w:type="spellStart"/>
      <w:r>
        <w:rPr>
          <w:rFonts w:ascii="Times New Roman" w:eastAsia="Times New Roman" w:hAnsi="Times New Roman" w:cs="Times New Roman"/>
          <w:b/>
          <w:bCs/>
          <w:sz w:val="26"/>
          <w:szCs w:val="26"/>
        </w:rPr>
        <w:t>OnRouteState</w:t>
      </w:r>
      <w:proofErr w:type="spellEnd"/>
      <w:r>
        <w:rPr>
          <w:rFonts w:ascii="Times New Roman" w:eastAsia="Times New Roman" w:hAnsi="Times New Roman" w:cs="Times New Roman"/>
          <w:sz w:val="26"/>
          <w:szCs w:val="26"/>
        </w:rPr>
        <w:t xml:space="preserve"> represents a package that is currently being transported to the warehouse and has not yet been physically received. During this phase, no automatic action is performed, and the transition to storage occurs only after the package is confirmed as received.</w:t>
      </w:r>
    </w:p>
    <w:p w14:paraId="1F5019D7" w14:textId="77777777" w:rsidR="00746C7F" w:rsidRDefault="00000000">
      <w:pPr>
        <w:numPr>
          <w:ilvl w:val="0"/>
          <w:numId w:val="11"/>
        </w:numPr>
        <w:spacing w:line="360" w:lineRule="auto"/>
        <w:jc w:val="both"/>
        <w:rPr>
          <w:sz w:val="26"/>
          <w:szCs w:val="26"/>
        </w:rPr>
      </w:pPr>
      <w:proofErr w:type="spellStart"/>
      <w:r>
        <w:rPr>
          <w:rFonts w:ascii="Times New Roman" w:eastAsia="Times New Roman" w:hAnsi="Times New Roman" w:cs="Times New Roman"/>
          <w:b/>
          <w:bCs/>
          <w:sz w:val="26"/>
          <w:szCs w:val="26"/>
        </w:rPr>
        <w:t>InStorageState</w:t>
      </w:r>
      <w:proofErr w:type="spellEnd"/>
      <w:r>
        <w:rPr>
          <w:rFonts w:ascii="Times New Roman" w:eastAsia="Times New Roman" w:hAnsi="Times New Roman" w:cs="Times New Roman"/>
          <w:sz w:val="26"/>
          <w:szCs w:val="26"/>
        </w:rPr>
        <w:t xml:space="preserve"> represents a package that has been placed in the warehouse. It is the only state with automatic transition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where the current date is compared with the expected export date. When the package remains in storage beyond the expected date, it is moved to the overdue state.</w:t>
      </w:r>
    </w:p>
    <w:p w14:paraId="5EFC1329" w14:textId="77777777" w:rsidR="00746C7F" w:rsidRDefault="00000000">
      <w:pPr>
        <w:numPr>
          <w:ilvl w:val="0"/>
          <w:numId w:val="11"/>
        </w:numPr>
        <w:spacing w:line="360" w:lineRule="auto"/>
        <w:jc w:val="both"/>
        <w:rPr>
          <w:sz w:val="26"/>
          <w:szCs w:val="26"/>
        </w:rPr>
      </w:pPr>
      <w:proofErr w:type="spellStart"/>
      <w:r>
        <w:rPr>
          <w:rFonts w:ascii="Times New Roman" w:eastAsia="Times New Roman" w:hAnsi="Times New Roman" w:cs="Times New Roman"/>
          <w:b/>
          <w:bCs/>
          <w:sz w:val="26"/>
          <w:szCs w:val="26"/>
        </w:rPr>
        <w:t>DispatchedState</w:t>
      </w:r>
      <w:proofErr w:type="spellEnd"/>
      <w:r>
        <w:rPr>
          <w:rFonts w:ascii="Times New Roman" w:eastAsia="Times New Roman" w:hAnsi="Times New Roman" w:cs="Times New Roman"/>
          <w:sz w:val="26"/>
          <w:szCs w:val="26"/>
        </w:rPr>
        <w:t xml:space="preserve"> is the terminal state indicating that the package has left the warehouse. No further transitions normally occur from this state.</w:t>
      </w:r>
    </w:p>
    <w:p w14:paraId="077805BB" w14:textId="77777777" w:rsidR="00746C7F" w:rsidRDefault="00000000">
      <w:pPr>
        <w:numPr>
          <w:ilvl w:val="0"/>
          <w:numId w:val="11"/>
        </w:numPr>
        <w:spacing w:after="240" w:line="360" w:lineRule="auto"/>
        <w:jc w:val="both"/>
        <w:rPr>
          <w:sz w:val="26"/>
          <w:szCs w:val="26"/>
        </w:rPr>
      </w:pPr>
      <w:proofErr w:type="spellStart"/>
      <w:r>
        <w:rPr>
          <w:rFonts w:ascii="Times New Roman" w:eastAsia="Times New Roman" w:hAnsi="Times New Roman" w:cs="Times New Roman"/>
          <w:b/>
          <w:bCs/>
          <w:sz w:val="26"/>
          <w:szCs w:val="26"/>
        </w:rPr>
        <w:t>MissingState</w:t>
      </w:r>
      <w:proofErr w:type="spellEnd"/>
      <w:r>
        <w:rPr>
          <w:rFonts w:ascii="Times New Roman" w:eastAsia="Times New Roman" w:hAnsi="Times New Roman" w:cs="Times New Roman"/>
          <w:sz w:val="26"/>
          <w:szCs w:val="26"/>
        </w:rPr>
        <w:t xml:space="preserve"> represents a package that cannot be located during a physical inspection. It can be triggered manually from any non-terminal state, and recovery requires human verification before the package is returned to storage.</w:t>
      </w:r>
    </w:p>
    <w:p w14:paraId="228097C0" w14:textId="77777777" w:rsidR="00746C7F" w:rsidRDefault="00746C7F">
      <w:pPr>
        <w:spacing w:before="240" w:after="240" w:line="360" w:lineRule="auto"/>
        <w:jc w:val="both"/>
        <w:rPr>
          <w:rFonts w:ascii="Times New Roman" w:eastAsia="Times New Roman" w:hAnsi="Times New Roman" w:cs="Times New Roman"/>
          <w:sz w:val="26"/>
          <w:szCs w:val="26"/>
        </w:rPr>
      </w:pPr>
    </w:p>
    <w:p w14:paraId="3A4A58CC"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38" w:name="_Toc235906199"/>
      <w:r>
        <w:rPr>
          <w:rFonts w:ascii="Times New Roman" w:eastAsia="Times New Roman" w:hAnsi="Times New Roman" w:cs="Times New Roman"/>
          <w:color w:val="000000"/>
          <w:sz w:val="32"/>
          <w:szCs w:val="32"/>
        </w:rPr>
        <w:lastRenderedPageBreak/>
        <w:t>Repository and Filter Group</w:t>
      </w:r>
      <w:bookmarkEnd w:id="38"/>
    </w:p>
    <w:p w14:paraId="513D5EDA"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separates data persistence and querying responsibilities from the domain model by applying the </w:t>
      </w:r>
      <w:r>
        <w:rPr>
          <w:rFonts w:ascii="Times New Roman" w:eastAsia="Times New Roman" w:hAnsi="Times New Roman" w:cs="Times New Roman"/>
          <w:b/>
          <w:bCs/>
          <w:sz w:val="26"/>
          <w:szCs w:val="26"/>
        </w:rPr>
        <w:t xml:space="preserve">Repository </w:t>
      </w:r>
      <w:r>
        <w:rPr>
          <w:rFonts w:ascii="Times New Roman" w:eastAsia="Times New Roman" w:hAnsi="Times New Roman" w:cs="Times New Roman"/>
          <w:sz w:val="26"/>
          <w:szCs w:val="26"/>
        </w:rPr>
        <w:t xml:space="preserve">Pattern. The domain logic interacts with storage only through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while the concrete repository implementation is provided externally, allowing the storage mechanism to be changed without affecting the business logic. The system supports multiple persistence approaches, including file-based and database-based implementations, without requiring modifications to the domain classes. Shared conversion utilities ensure that data formats remain consistent across different storage backends. </w:t>
      </w:r>
    </w:p>
    <w:p w14:paraId="3A6CBBBE" w14:textId="77777777" w:rsidR="00746C7F" w:rsidRDefault="00746C7F">
      <w:pPr>
        <w:spacing w:after="120" w:line="360" w:lineRule="auto"/>
        <w:jc w:val="both"/>
        <w:rPr>
          <w:rFonts w:ascii="Times New Roman" w:eastAsia="Times New Roman" w:hAnsi="Times New Roman" w:cs="Times New Roman"/>
          <w:sz w:val="26"/>
          <w:szCs w:val="26"/>
        </w:rPr>
      </w:pPr>
    </w:p>
    <w:p w14:paraId="786B4D19"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39" w:name="_Toc235906200"/>
      <w:r>
        <w:rPr>
          <w:rFonts w:ascii="Times New Roman" w:eastAsia="Times New Roman" w:hAnsi="Times New Roman" w:cs="Times New Roman"/>
          <w:color w:val="000000"/>
          <w:sz w:val="28"/>
          <w:szCs w:val="28"/>
        </w:rPr>
        <w:t xml:space="preserve">Interface </w:t>
      </w:r>
      <w:proofErr w:type="spellStart"/>
      <w:r>
        <w:rPr>
          <w:rFonts w:ascii="Times New Roman" w:eastAsia="Times New Roman" w:hAnsi="Times New Roman" w:cs="Times New Roman"/>
          <w:color w:val="000000"/>
          <w:sz w:val="28"/>
          <w:szCs w:val="28"/>
        </w:rPr>
        <w:t>IPackageRepository</w:t>
      </w:r>
      <w:bookmarkEnd w:id="39"/>
      <w:proofErr w:type="spellEnd"/>
    </w:p>
    <w:p w14:paraId="4779B98F" w14:textId="77777777" w:rsidR="00746C7F"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defines the storage contract for managing package data. It provides operations for retrieving, creating, updating, and deleting package records, with appropriate handling for cases where records already exist or cannot be found. The interface also supports synchronizing data between memory and persistent storage when required, while allowing different implementations to handle persistence according to their own mechanisms. In addition, it provides a unified query mechanism that allows packages to be filtered based on specific criteria, while an empty criterion set returns all available packages. This abstraction ensures that storage details remain independent from the domain logic. </w:t>
      </w:r>
    </w:p>
    <w:p w14:paraId="23D077FF" w14:textId="77777777" w:rsidR="00746C7F" w:rsidRDefault="00746C7F">
      <w:pPr>
        <w:spacing w:line="360" w:lineRule="auto"/>
        <w:ind w:firstLine="720"/>
        <w:jc w:val="both"/>
        <w:rPr>
          <w:rFonts w:ascii="Times New Roman" w:eastAsia="Times New Roman" w:hAnsi="Times New Roman" w:cs="Times New Roman"/>
          <w:b/>
          <w:bCs/>
          <w:sz w:val="26"/>
          <w:szCs w:val="26"/>
        </w:rPr>
      </w:pPr>
    </w:p>
    <w:p w14:paraId="0F982B56"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0" w:name="_Toc235906201"/>
      <w:proofErr w:type="spellStart"/>
      <w:r>
        <w:rPr>
          <w:rFonts w:ascii="Times New Roman" w:eastAsia="Times New Roman" w:hAnsi="Times New Roman" w:cs="Times New Roman"/>
          <w:color w:val="000000"/>
          <w:sz w:val="28"/>
          <w:szCs w:val="28"/>
        </w:rPr>
        <w:t>PackageQueryCriteria</w:t>
      </w:r>
      <w:bookmarkEnd w:id="40"/>
      <w:proofErr w:type="spellEnd"/>
    </w:p>
    <w:p w14:paraId="5BC33079" w14:textId="77777777" w:rsidR="00746C7F"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PackageQueryCriteria</w:t>
      </w:r>
      <w:proofErr w:type="spellEnd"/>
      <w:r>
        <w:rPr>
          <w:rFonts w:ascii="Times New Roman" w:eastAsia="Times New Roman" w:hAnsi="Times New Roman" w:cs="Times New Roman"/>
          <w:sz w:val="26"/>
          <w:szCs w:val="26"/>
        </w:rPr>
        <w:t xml:space="preserve"> is a plain-data value object that represents the optional conditions used when searching for packages. It contains various filter attributes, such as package name, state, category, weight range, storage location, container identifier, and description keywords. Each condition is optional, allowing only the provided fields to be applied during filtering, while unspecified fields are ignored. The object also supports common date-based queries, such as identifying overdue packages or packages associated with specific dates. Multiple criteria are combined using logical AND conditions. Since this class only defines filtering requirements rather than the filtering process itself, each </w:t>
      </w:r>
      <w:r>
        <w:rPr>
          <w:rFonts w:ascii="Times New Roman" w:eastAsia="Times New Roman" w:hAnsi="Times New Roman" w:cs="Times New Roman"/>
          <w:sz w:val="26"/>
          <w:szCs w:val="26"/>
        </w:rPr>
        <w:lastRenderedPageBreak/>
        <w:t xml:space="preserve">repository implementation can apply the criteria according to its own storage mechanism while keeping the query logic independent from the domain model. </w:t>
      </w:r>
    </w:p>
    <w:p w14:paraId="6A276E91" w14:textId="77777777" w:rsidR="00746C7F" w:rsidRDefault="00746C7F">
      <w:pPr>
        <w:spacing w:line="360" w:lineRule="auto"/>
        <w:jc w:val="both"/>
        <w:rPr>
          <w:rFonts w:ascii="Times New Roman" w:eastAsia="Times New Roman" w:hAnsi="Times New Roman" w:cs="Times New Roman"/>
          <w:sz w:val="26"/>
          <w:szCs w:val="26"/>
        </w:rPr>
      </w:pPr>
    </w:p>
    <w:p w14:paraId="05C99E0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1" w:name="_Toc235906202"/>
      <w:proofErr w:type="spellStart"/>
      <w:r>
        <w:rPr>
          <w:rFonts w:ascii="Times New Roman" w:eastAsia="Times New Roman" w:hAnsi="Times New Roman" w:cs="Times New Roman"/>
          <w:color w:val="000000"/>
          <w:sz w:val="28"/>
          <w:szCs w:val="28"/>
        </w:rPr>
        <w:t>JsonPackageRepository</w:t>
      </w:r>
      <w:bookmarkEnd w:id="41"/>
      <w:proofErr w:type="spellEnd"/>
    </w:p>
    <w:p w14:paraId="22BF1A01"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JsonPackageRepository</w:t>
      </w:r>
      <w:proofErr w:type="spellEnd"/>
      <w:r>
        <w:rPr>
          <w:rFonts w:ascii="Times New Roman" w:eastAsia="Times New Roman" w:hAnsi="Times New Roman" w:cs="Times New Roman"/>
          <w:sz w:val="26"/>
          <w:szCs w:val="26"/>
        </w:rPr>
        <w:t xml:space="preserve"> is a file-based implementation of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that uses Qt JSON utilities for data persistence. It maintains package records in an in-memory collection for efficient access and stores the path of the backing JSON file. When initialized, it attempts to restore existing data from the file and starts with an empty collection if no data is available.</w:t>
      </w:r>
    </w:p>
    <w:p w14:paraId="18554E17"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Serialization and deserialization responsibilities are separated by data type, allowing each component of the package model to be converted independently. Shared conversion utilities are used for handling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values and dates, ensuring consistency between stored and in-memory representations. Query operations are performed directly on the in-memory data by evaluating the provided criteria and returning only packages that satisfy all specified conditions</w:t>
      </w:r>
    </w:p>
    <w:p w14:paraId="1BA184E6" w14:textId="77777777" w:rsidR="00746C7F" w:rsidRDefault="00746C7F">
      <w:pPr>
        <w:spacing w:after="160" w:line="360" w:lineRule="auto"/>
        <w:ind w:firstLine="720"/>
        <w:jc w:val="both"/>
        <w:rPr>
          <w:rFonts w:ascii="Times New Roman" w:eastAsia="Times New Roman" w:hAnsi="Times New Roman" w:cs="Times New Roman"/>
          <w:b/>
          <w:bCs/>
          <w:sz w:val="26"/>
          <w:szCs w:val="26"/>
        </w:rPr>
      </w:pPr>
    </w:p>
    <w:p w14:paraId="1E743C68" w14:textId="77777777" w:rsidR="00746C7F" w:rsidRDefault="00746C7F">
      <w:pPr>
        <w:spacing w:line="360" w:lineRule="auto"/>
        <w:rPr>
          <w:rFonts w:ascii="Times New Roman" w:eastAsia="Times New Roman" w:hAnsi="Times New Roman" w:cs="Times New Roman"/>
          <w:sz w:val="32"/>
          <w:szCs w:val="32"/>
        </w:rPr>
      </w:pPr>
    </w:p>
    <w:p w14:paraId="6C3E14E1"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2" w:name="_Toc235906203"/>
      <w:proofErr w:type="spellStart"/>
      <w:r>
        <w:rPr>
          <w:rFonts w:ascii="Times New Roman" w:eastAsia="Times New Roman" w:hAnsi="Times New Roman" w:cs="Times New Roman"/>
          <w:color w:val="000000"/>
          <w:sz w:val="28"/>
          <w:szCs w:val="28"/>
        </w:rPr>
        <w:t>SqlitePackageRepository</w:t>
      </w:r>
      <w:bookmarkEnd w:id="42"/>
      <w:proofErr w:type="spellEnd"/>
    </w:p>
    <w:p w14:paraId="24B3F74C"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SqlitePackageRepository</w:t>
      </w:r>
      <w:proofErr w:type="spellEnd"/>
      <w:r>
        <w:rPr>
          <w:rFonts w:ascii="Times New Roman" w:eastAsia="Times New Roman" w:hAnsi="Times New Roman" w:cs="Times New Roman"/>
          <w:sz w:val="26"/>
          <w:szCs w:val="26"/>
        </w:rPr>
        <w:t xml:space="preserve"> is the database-backed implementation of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Unlike the JSON-based repository, it does not maintain an in-memory collection of packages; instead, all operations are executed directly against the SQLite database through a non-owning database connection provided during construction. Therefore, persistence synchronization operations are not required because every modification is committed directly to the database.</w:t>
      </w:r>
    </w:p>
    <w:p w14:paraId="2722E651"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Each package is stored as a single row in the database table, with its related value objects such as metadata, addresses, logistics information, and storage location represented as part of the same record. This design is appropriate because these objects do not have independent identities and exist only as components of a package. Data insertion and </w:t>
      </w:r>
      <w:r>
        <w:rPr>
          <w:rFonts w:ascii="Times New Roman" w:eastAsia="Times New Roman" w:hAnsi="Times New Roman" w:cs="Times New Roman"/>
          <w:sz w:val="26"/>
          <w:szCs w:val="26"/>
        </w:rPr>
        <w:lastRenderedPageBreak/>
        <w:t>modification operations use parameterized queries to safely bind values and prevent SQL injection.</w:t>
      </w:r>
    </w:p>
    <w:p w14:paraId="00EA84C0" w14:textId="77777777" w:rsidR="00746C7F" w:rsidRDefault="00000000">
      <w:pPr>
        <w:spacing w:before="240" w:after="24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The query mechanism differs from the JSON implementation by delegating filtering to the database engine. Each provided search criterion is converted into a corresponding SQL condition within the WHERE clause. Multiple conditions are combined using logical </w:t>
      </w:r>
      <w:r>
        <w:rPr>
          <w:rFonts w:ascii="Times New Roman" w:eastAsia="Times New Roman" w:hAnsi="Times New Roman" w:cs="Times New Roman"/>
          <w:b/>
          <w:bCs/>
          <w:sz w:val="26"/>
          <w:szCs w:val="26"/>
        </w:rPr>
        <w:t>AND</w:t>
      </w:r>
      <w:r>
        <w:rPr>
          <w:rFonts w:ascii="Times New Roman" w:eastAsia="Times New Roman" w:hAnsi="Times New Roman" w:cs="Times New Roman"/>
          <w:sz w:val="26"/>
          <w:szCs w:val="26"/>
        </w:rPr>
        <w:t xml:space="preserve"> operations, meaning that a package must satisfy all specified filters to be included in the result. For example, text searches are handled through case-insensitive pattern matching, while date-based conditions are translated into direct comparisons with stored date values. This approach allows SQLite to perform filtering efficiently using query optimization and indexes, avoiding the need to retrieve all records and evaluate them in application memory.</w:t>
      </w:r>
    </w:p>
    <w:p w14:paraId="3FF36CA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3" w:name="_Toc235906204"/>
      <w:proofErr w:type="spellStart"/>
      <w:r>
        <w:rPr>
          <w:rFonts w:ascii="Times New Roman" w:eastAsia="Times New Roman" w:hAnsi="Times New Roman" w:cs="Times New Roman"/>
          <w:color w:val="000000"/>
          <w:sz w:val="28"/>
          <w:szCs w:val="28"/>
        </w:rPr>
        <w:t>DatabaseConnection</w:t>
      </w:r>
      <w:bookmarkEnd w:id="43"/>
      <w:proofErr w:type="spellEnd"/>
    </w:p>
    <w:p w14:paraId="789B1CC6" w14:textId="77777777" w:rsidR="00746C7F" w:rsidRDefault="00000000">
      <w:pPr>
        <w:spacing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DatabaseConnection</w:t>
      </w:r>
      <w:proofErr w:type="spellEnd"/>
      <w:r>
        <w:rPr>
          <w:rFonts w:ascii="Times New Roman" w:eastAsia="Times New Roman" w:hAnsi="Times New Roman" w:cs="Times New Roman"/>
          <w:sz w:val="26"/>
          <w:szCs w:val="26"/>
        </w:rPr>
        <w:t xml:space="preserve"> is a small RAII wrapper around a single named database connection, constructed once and passed by reference into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 the same constructor-injection style already used for the repository and for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On construction it opens the SQLite file (or an in-memory database for tests), enables foreign-key enforcement, and applies the schema file, treating a duplicate-column error as already-applied rather than fatal so that additive schema changes can be re-run safely on every startup. The destructor closes the connection and removes it from the driver's registry, which matters for running repeated tests in isolation. The class is deliberately not a Singleton: copying and moving are both disabled, and the owning code constructs the one instance it needs, which keeps the class itself trivially testable against an in-memory database</w:t>
      </w:r>
    </w:p>
    <w:p w14:paraId="71ABDDC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4" w:name="_Toc235906205"/>
      <w:proofErr w:type="spellStart"/>
      <w:r>
        <w:rPr>
          <w:rFonts w:ascii="Times New Roman" w:eastAsia="Times New Roman" w:hAnsi="Times New Roman" w:cs="Times New Roman"/>
          <w:color w:val="000000"/>
          <w:sz w:val="28"/>
          <w:szCs w:val="28"/>
        </w:rPr>
        <w:t>PackageFilter</w:t>
      </w:r>
      <w:bookmarkEnd w:id="44"/>
      <w:proofErr w:type="spellEnd"/>
    </w:p>
    <w:p w14:paraId="6966F879" w14:textId="77777777" w:rsidR="00746C7F" w:rsidRDefault="00000000">
      <w:pPr>
        <w:spacing w:after="160" w:line="360" w:lineRule="auto"/>
        <w:ind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PackageFilter</w:t>
      </w:r>
      <w:proofErr w:type="spellEnd"/>
      <w:r>
        <w:rPr>
          <w:rFonts w:ascii="Times New Roman" w:eastAsia="Times New Roman" w:hAnsi="Times New Roman" w:cs="Times New Roman"/>
          <w:sz w:val="26"/>
          <w:szCs w:val="26"/>
        </w:rPr>
        <w:t xml:space="preserve"> is a stateless utility whose static methods serve as a factory for composable predicates. It is kept in the service layer as an in-memory alternative to </w:t>
      </w:r>
      <w:proofErr w:type="spellStart"/>
      <w:r>
        <w:rPr>
          <w:rFonts w:ascii="Times New Roman" w:eastAsia="Times New Roman" w:hAnsi="Times New Roman" w:cs="Times New Roman"/>
          <w:sz w:val="26"/>
          <w:szCs w:val="26"/>
        </w:rPr>
        <w:t>PackageQueryCriteria</w:t>
      </w:r>
      <w:proofErr w:type="spellEnd"/>
      <w:r>
        <w:rPr>
          <w:rFonts w:ascii="Times New Roman" w:eastAsia="Times New Roman" w:hAnsi="Times New Roman" w:cs="Times New Roman"/>
          <w:sz w:val="26"/>
          <w:szCs w:val="26"/>
        </w:rPr>
        <w:t xml:space="preserve"> for callers that already hold a fetched list of packages — for example, narrowing a result set that was already retrieved, without issuing a second repository query. Each factory method returns a predicate capturing one specific criterion — by state, by category, by weight bound, by description keyword, by zone, or by an </w:t>
      </w:r>
      <w:r>
        <w:rPr>
          <w:rFonts w:ascii="Times New Roman" w:eastAsia="Times New Roman" w:hAnsi="Times New Roman" w:cs="Times New Roman"/>
          <w:sz w:val="26"/>
          <w:szCs w:val="26"/>
        </w:rPr>
        <w:lastRenderedPageBreak/>
        <w:t>overdue date independent of the package's current state — and three combinators let callers compose these predicates into arbitrarily complex conditions. Because each predicate is an independent function object, adding a new filter dimension requires only a new static method; no existing class needs to change.</w:t>
      </w:r>
    </w:p>
    <w:p w14:paraId="2E571F30" w14:textId="77777777" w:rsidR="00746C7F" w:rsidRDefault="00746C7F">
      <w:pPr>
        <w:spacing w:after="160" w:line="360" w:lineRule="auto"/>
        <w:ind w:firstLine="720"/>
        <w:jc w:val="both"/>
        <w:rPr>
          <w:rFonts w:ascii="Times New Roman" w:eastAsia="Times New Roman" w:hAnsi="Times New Roman" w:cs="Times New Roman"/>
          <w:sz w:val="26"/>
          <w:szCs w:val="26"/>
        </w:rPr>
      </w:pPr>
    </w:p>
    <w:p w14:paraId="5F54371F"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5" w:name="_Toc235906206"/>
      <w:proofErr w:type="spellStart"/>
      <w:r>
        <w:rPr>
          <w:rFonts w:ascii="Times New Roman" w:eastAsia="Times New Roman" w:hAnsi="Times New Roman" w:cs="Times New Roman"/>
          <w:color w:val="000000"/>
          <w:sz w:val="28"/>
          <w:szCs w:val="28"/>
        </w:rPr>
        <w:t>WarehouseManager</w:t>
      </w:r>
      <w:bookmarkEnd w:id="45"/>
      <w:proofErr w:type="spellEnd"/>
    </w:p>
    <w:p w14:paraId="3CD3936D" w14:textId="77777777" w:rsidR="00746C7F" w:rsidRDefault="00000000">
      <w:pPr>
        <w:spacing w:before="240" w:after="240" w:line="360" w:lineRule="auto"/>
        <w:ind w:right="600" w:firstLine="720"/>
        <w:jc w:val="both"/>
        <w:rPr>
          <w:rFonts w:ascii="Times New Roman" w:eastAsia="Times New Roman" w:hAnsi="Times New Roman" w:cs="Times New Roman"/>
          <w:sz w:val="26"/>
          <w:szCs w:val="26"/>
        </w:rPr>
      </w:pP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is the central service class responsible for coordinating business operations related to packages. It manages package workflows through an injected repository abstraction, allowing business logic to remain independent from the underlying storage mechanism. The class takes exclusive ownership of the repository and ensures that invalid dependencies are rejected during initialization. Its responsibilities can be divided into four main areas:</w:t>
      </w:r>
    </w:p>
    <w:p w14:paraId="1BCB9D68" w14:textId="77777777" w:rsidR="00746C7F" w:rsidRDefault="00000000">
      <w:pPr>
        <w:numPr>
          <w:ilvl w:val="0"/>
          <w:numId w:val="9"/>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Package Management Operations: </w:t>
      </w:r>
      <w:r>
        <w:rPr>
          <w:rFonts w:ascii="Times New Roman" w:eastAsia="Times New Roman" w:hAnsi="Times New Roman" w:cs="Times New Roman"/>
          <w:sz w:val="26"/>
          <w:szCs w:val="26"/>
        </w:rPr>
        <w:t>Including basic package management operations, where creating, retrieving, updating, and removing packages are delegated directly to the repository layer.</w:t>
      </w:r>
    </w:p>
    <w:p w14:paraId="6D626C54" w14:textId="77777777" w:rsidR="00746C7F" w:rsidRDefault="00000000">
      <w:pPr>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Package Lifecycle Management: </w:t>
      </w:r>
      <w:r>
        <w:rPr>
          <w:rFonts w:ascii="Times New Roman" w:eastAsia="Times New Roman" w:hAnsi="Times New Roman" w:cs="Times New Roman"/>
          <w:sz w:val="26"/>
          <w:szCs w:val="26"/>
        </w:rPr>
        <w:t>Handling manual lifecycle transitions. Operations such as receiving, dispatching, marking a package as missing, or restoring a found package first retrieve the target package, validate whether the transition is allowed from its current state, apply the state change, and then persist the updated package. This ensures that lifecycle rules are enforced consistently and prevents invalid state changes.</w:t>
      </w:r>
    </w:p>
    <w:p w14:paraId="73E2D2A4" w14:textId="77777777" w:rsidR="00746C7F" w:rsidRDefault="00000000">
      <w:pPr>
        <w:numPr>
          <w:ilvl w:val="0"/>
          <w:numId w:val="9"/>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Automated State Monitoring: </w:t>
      </w:r>
      <w:r>
        <w:rPr>
          <w:rFonts w:ascii="Times New Roman" w:eastAsia="Times New Roman" w:hAnsi="Times New Roman" w:cs="Times New Roman"/>
          <w:sz w:val="26"/>
          <w:szCs w:val="26"/>
        </w:rPr>
        <w:t>This is responsible periodic overdue detection. The manager retrieves only packages currently stored in the warehouse, allows their states to evaluate time-based conditions, and saves only those packages whose states have changed. This avoids unnecessary processing and ensures that automatic lifecycle transitions are handled efficiently.</w:t>
      </w:r>
    </w:p>
    <w:p w14:paraId="5FB7CECB" w14:textId="77777777" w:rsidR="00746C7F" w:rsidRDefault="00000000">
      <w:pPr>
        <w:numPr>
          <w:ilvl w:val="0"/>
          <w:numId w:val="9"/>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Package Query and Reporting: </w:t>
      </w:r>
      <w:r>
        <w:rPr>
          <w:rFonts w:ascii="Times New Roman" w:eastAsia="Times New Roman" w:hAnsi="Times New Roman" w:cs="Times New Roman"/>
          <w:sz w:val="26"/>
          <w:szCs w:val="26"/>
        </w:rPr>
        <w:t xml:space="preserve">Providing query and reporting functionality. Instead of loading all packages and filtering them within the service layer, the manager constructs appropriate search criteria and delegates filtering to the repository. This keeps the service layer lightweight and allows database-backed </w:t>
      </w:r>
      <w:r>
        <w:rPr>
          <w:rFonts w:ascii="Times New Roman" w:eastAsia="Times New Roman" w:hAnsi="Times New Roman" w:cs="Times New Roman"/>
          <w:sz w:val="26"/>
          <w:szCs w:val="26"/>
        </w:rPr>
        <w:lastRenderedPageBreak/>
        <w:t>repositories to perform filtering efficiently at the storage level. The manager depends only on the repository abstraction and query criteria, keeping package filtering logic independent from the service implementation</w:t>
      </w:r>
    </w:p>
    <w:p w14:paraId="29852D45" w14:textId="77777777" w:rsidR="00746C7F" w:rsidRDefault="00746C7F">
      <w:pPr>
        <w:spacing w:after="80" w:line="360" w:lineRule="auto"/>
        <w:rPr>
          <w:rFonts w:ascii="Times New Roman" w:eastAsia="Times New Roman" w:hAnsi="Times New Roman" w:cs="Times New Roman"/>
          <w:sz w:val="26"/>
          <w:szCs w:val="26"/>
        </w:rPr>
      </w:pPr>
    </w:p>
    <w:p w14:paraId="75267CA4"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46" w:name="_Toc235906207"/>
      <w:r>
        <w:rPr>
          <w:rFonts w:ascii="Times New Roman" w:eastAsia="Times New Roman" w:hAnsi="Times New Roman" w:cs="Times New Roman"/>
          <w:color w:val="000000"/>
          <w:sz w:val="32"/>
          <w:szCs w:val="32"/>
        </w:rPr>
        <w:t>Presentation Layer (GUI)</w:t>
      </w:r>
      <w:bookmarkEnd w:id="46"/>
    </w:p>
    <w:p w14:paraId="608891D8"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graphical user interface (GUI) layer is implemented using the Qt Widgets framework and constitutes the outermost layer of the system architecture. It is responsible for presenting the application state to users and translating user interactions into corresponding operations within the warehouse management component. This layer depends solely on the underlying application layer to retrieve data and invoke business operations, while the domain, repository, and service layers remain completely independent of any graphical user interface implementation. Such a dependency structure promotes a clear separation of concerns, improves maintainability, and preserves a modular architecture. Furthermore, all GUI-related classes are organized within a dedicated namespace to ensure consistency and facilitate code organization. </w:t>
      </w:r>
    </w:p>
    <w:p w14:paraId="724FE574" w14:textId="77777777" w:rsidR="00746C7F" w:rsidRDefault="00746C7F">
      <w:pPr>
        <w:spacing w:line="360" w:lineRule="auto"/>
        <w:rPr>
          <w:rFonts w:ascii="Times New Roman" w:eastAsia="Times New Roman" w:hAnsi="Times New Roman" w:cs="Times New Roman"/>
          <w:sz w:val="32"/>
          <w:szCs w:val="32"/>
        </w:rPr>
      </w:pPr>
    </w:p>
    <w:p w14:paraId="7E22991C"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47" w:name="_Toc235906208"/>
      <w:proofErr w:type="spellStart"/>
      <w:r>
        <w:rPr>
          <w:rFonts w:ascii="Times New Roman" w:eastAsia="Times New Roman" w:hAnsi="Times New Roman" w:cs="Times New Roman"/>
          <w:color w:val="000000"/>
          <w:sz w:val="28"/>
          <w:szCs w:val="28"/>
        </w:rPr>
        <w:t>MainWindow</w:t>
      </w:r>
      <w:bookmarkEnd w:id="47"/>
      <w:proofErr w:type="spellEnd"/>
    </w:p>
    <w:p w14:paraId="1058BEB0"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b/>
          <w:bCs/>
          <w:sz w:val="26"/>
          <w:szCs w:val="26"/>
        </w:rPr>
        <w:t>MainWindow</w:t>
      </w:r>
      <w:proofErr w:type="spellEnd"/>
      <w:r>
        <w:rPr>
          <w:rFonts w:ascii="Times New Roman" w:eastAsia="Times New Roman" w:hAnsi="Times New Roman" w:cs="Times New Roman"/>
          <w:sz w:val="26"/>
          <w:szCs w:val="26"/>
        </w:rPr>
        <w:t xml:space="preserve"> class serves as the primary graphical interface of the Warehouse Management System and is implemented by extending Qt's </w:t>
      </w:r>
      <w:proofErr w:type="spellStart"/>
      <w:r>
        <w:rPr>
          <w:rFonts w:ascii="Times New Roman" w:eastAsia="Times New Roman" w:hAnsi="Times New Roman" w:cs="Times New Roman"/>
          <w:b/>
          <w:bCs/>
          <w:sz w:val="26"/>
          <w:szCs w:val="26"/>
        </w:rPr>
        <w:t>QMainWindow</w:t>
      </w:r>
      <w:proofErr w:type="spellEnd"/>
      <w:r>
        <w:rPr>
          <w:rFonts w:ascii="Times New Roman" w:eastAsia="Times New Roman" w:hAnsi="Times New Roman" w:cs="Times New Roman"/>
          <w:sz w:val="26"/>
          <w:szCs w:val="26"/>
        </w:rPr>
        <w:t xml:space="preserve"> framework class. It acts as the central controller of the presentation layer and maintains a reference to the warehouse management service, which is supplied through constructor dependency injection rather than being instantiated internally. This design establishes a clear separation between the graphical user interface and the business logic layer, promoting loose coupling, improving maintainability, and supporting the object-oriented principles of dependency injection and separation of concerns.</w:t>
      </w:r>
    </w:p>
    <w:p w14:paraId="37980EA0"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graphical interface adopts a sidebar-based navigation layout that organizes the system into four independent functional modules: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xml:space="preserve">. These modules are hosted within a Qt </w:t>
      </w:r>
      <w:proofErr w:type="spellStart"/>
      <w:r>
        <w:rPr>
          <w:rFonts w:ascii="Times New Roman" w:eastAsia="Times New Roman" w:hAnsi="Times New Roman" w:cs="Times New Roman"/>
          <w:b/>
          <w:bCs/>
          <w:sz w:val="26"/>
          <w:szCs w:val="26"/>
        </w:rPr>
        <w:t>QStackedWidget</w:t>
      </w:r>
      <w:proofErr w:type="spellEnd"/>
      <w:r>
        <w:rPr>
          <w:rFonts w:ascii="Times New Roman" w:eastAsia="Times New Roman" w:hAnsi="Times New Roman" w:cs="Times New Roman"/>
          <w:sz w:val="26"/>
          <w:szCs w:val="26"/>
        </w:rPr>
        <w:t xml:space="preserve">, allowing users to navigate seamlessly between different operational views while preserving </w:t>
      </w:r>
      <w:r>
        <w:rPr>
          <w:rFonts w:ascii="Times New Roman" w:eastAsia="Times New Roman" w:hAnsi="Times New Roman" w:cs="Times New Roman"/>
          <w:sz w:val="26"/>
          <w:szCs w:val="26"/>
        </w:rPr>
        <w:lastRenderedPageBreak/>
        <w:t>a unified application window. Such an organization enhances modularity by separating different warehouse management responsibilities into dedicated interface components.</w:t>
      </w:r>
    </w:p>
    <w:p w14:paraId="5F75DBCD" w14:textId="77777777" w:rsidR="00746C7F" w:rsidRDefault="00000000">
      <w:pPr>
        <w:pStyle w:val="Heading6"/>
        <w:spacing w:after="240" w:line="360" w:lineRule="auto"/>
        <w:jc w:val="center"/>
        <w:rPr>
          <w:rFonts w:ascii="Times New Roman" w:eastAsia="Times New Roman" w:hAnsi="Times New Roman" w:cs="Times New Roman"/>
          <w:i w:val="0"/>
          <w:iCs w:val="0"/>
          <w:color w:val="000000"/>
        </w:rPr>
      </w:pPr>
      <w:bookmarkStart w:id="48" w:name="_Toc235906209"/>
      <w:bookmarkStart w:id="49" w:name="_Toc235906249"/>
      <w:r>
        <w:rPr>
          <w:rFonts w:ascii="Times New Roman" w:eastAsia="Times New Roman" w:hAnsi="Times New Roman" w:cs="Times New Roman"/>
          <w:i w:val="0"/>
          <w:iCs w:val="0"/>
          <w:color w:val="000000"/>
        </w:rPr>
        <w:t xml:space="preserve">Table 3. </w:t>
      </w:r>
      <w:proofErr w:type="spellStart"/>
      <w:r>
        <w:rPr>
          <w:rFonts w:ascii="Times New Roman" w:eastAsia="Times New Roman" w:hAnsi="Times New Roman" w:cs="Times New Roman"/>
          <w:i w:val="0"/>
          <w:iCs w:val="0"/>
          <w:color w:val="000000"/>
        </w:rPr>
        <w:t>MainWindow</w:t>
      </w:r>
      <w:proofErr w:type="spellEnd"/>
      <w:r>
        <w:rPr>
          <w:rFonts w:ascii="Times New Roman" w:eastAsia="Times New Roman" w:hAnsi="Times New Roman" w:cs="Times New Roman"/>
          <w:i w:val="0"/>
          <w:iCs w:val="0"/>
          <w:color w:val="000000"/>
        </w:rPr>
        <w:t xml:space="preserve"> Modules table</w:t>
      </w:r>
      <w:bookmarkEnd w:id="48"/>
      <w:bookmarkEnd w:id="49"/>
    </w:p>
    <w:tbl>
      <w:tblPr>
        <w:tblStyle w:val="a2"/>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4320"/>
        <w:gridCol w:w="2490"/>
      </w:tblGrid>
      <w:tr w:rsidR="00746C7F" w14:paraId="7E5BB19B" w14:textId="77777777">
        <w:tc>
          <w:tcPr>
            <w:tcW w:w="2505" w:type="dxa"/>
            <w:tcMar>
              <w:top w:w="100" w:type="dxa"/>
              <w:left w:w="100" w:type="dxa"/>
              <w:bottom w:w="100" w:type="dxa"/>
              <w:right w:w="100" w:type="dxa"/>
            </w:tcMar>
          </w:tcPr>
          <w:p w14:paraId="477E32D8"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Module</w:t>
            </w:r>
          </w:p>
        </w:tc>
        <w:tc>
          <w:tcPr>
            <w:tcW w:w="4320" w:type="dxa"/>
            <w:tcMar>
              <w:top w:w="100" w:type="dxa"/>
              <w:left w:w="100" w:type="dxa"/>
              <w:bottom w:w="100" w:type="dxa"/>
              <w:right w:w="100" w:type="dxa"/>
            </w:tcMar>
          </w:tcPr>
          <w:p w14:paraId="4F716D79"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c>
          <w:tcPr>
            <w:tcW w:w="2490" w:type="dxa"/>
            <w:tcMar>
              <w:top w:w="100" w:type="dxa"/>
              <w:left w:w="100" w:type="dxa"/>
              <w:bottom w:w="100" w:type="dxa"/>
              <w:right w:w="100" w:type="dxa"/>
            </w:tcMar>
          </w:tcPr>
          <w:p w14:paraId="4D818F1A"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Qt Components</w:t>
            </w:r>
          </w:p>
        </w:tc>
      </w:tr>
      <w:tr w:rsidR="00746C7F" w14:paraId="262B12DE" w14:textId="77777777">
        <w:tc>
          <w:tcPr>
            <w:tcW w:w="2505" w:type="dxa"/>
            <w:tcMar>
              <w:top w:w="100" w:type="dxa"/>
              <w:left w:w="100" w:type="dxa"/>
              <w:bottom w:w="100" w:type="dxa"/>
              <w:right w:w="100" w:type="dxa"/>
            </w:tcMar>
          </w:tcPr>
          <w:p w14:paraId="1EB98D5C"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Dashboard</w:t>
            </w:r>
          </w:p>
        </w:tc>
        <w:tc>
          <w:tcPr>
            <w:tcW w:w="4320" w:type="dxa"/>
            <w:tcMar>
              <w:top w:w="100" w:type="dxa"/>
              <w:left w:w="100" w:type="dxa"/>
              <w:bottom w:w="100" w:type="dxa"/>
              <w:right w:w="100" w:type="dxa"/>
            </w:tcMar>
          </w:tcPr>
          <w:p w14:paraId="4F70B440"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Displays package status, warehouse capacity, and recent activities. (500-package limit with 75% and 90% warning thresholds) </w:t>
            </w:r>
          </w:p>
        </w:tc>
        <w:tc>
          <w:tcPr>
            <w:tcW w:w="2490" w:type="dxa"/>
            <w:tcMar>
              <w:top w:w="100" w:type="dxa"/>
              <w:left w:w="100" w:type="dxa"/>
              <w:bottom w:w="100" w:type="dxa"/>
              <w:right w:w="100" w:type="dxa"/>
            </w:tcMar>
          </w:tcPr>
          <w:p w14:paraId="31BFCD13"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QPieSeries</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QProgressBar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QTableView</w:t>
            </w:r>
            <w:proofErr w:type="spellEnd"/>
            <w:r>
              <w:rPr>
                <w:rFonts w:ascii="Times New Roman" w:eastAsia="Times New Roman" w:hAnsi="Times New Roman" w:cs="Times New Roman"/>
                <w:sz w:val="26"/>
                <w:szCs w:val="26"/>
              </w:rPr>
              <w:t xml:space="preserve"> </w:t>
            </w:r>
          </w:p>
        </w:tc>
      </w:tr>
      <w:tr w:rsidR="00746C7F" w14:paraId="36552850" w14:textId="77777777">
        <w:tc>
          <w:tcPr>
            <w:tcW w:w="2505" w:type="dxa"/>
            <w:tcMar>
              <w:top w:w="100" w:type="dxa"/>
              <w:left w:w="100" w:type="dxa"/>
              <w:bottom w:w="100" w:type="dxa"/>
              <w:right w:w="100" w:type="dxa"/>
            </w:tcMar>
          </w:tcPr>
          <w:p w14:paraId="5D7F94A1" w14:textId="77777777" w:rsidR="00746C7F"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Package Inventory</w:t>
            </w:r>
          </w:p>
        </w:tc>
        <w:tc>
          <w:tcPr>
            <w:tcW w:w="4320" w:type="dxa"/>
            <w:tcMar>
              <w:top w:w="100" w:type="dxa"/>
              <w:left w:w="100" w:type="dxa"/>
              <w:bottom w:w="100" w:type="dxa"/>
              <w:right w:w="100" w:type="dxa"/>
            </w:tcMar>
          </w:tcPr>
          <w:p w14:paraId="0275D75C"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Manages package browsing, filtering, and CRUD operations. </w:t>
            </w:r>
          </w:p>
        </w:tc>
        <w:tc>
          <w:tcPr>
            <w:tcW w:w="2490" w:type="dxa"/>
            <w:tcMar>
              <w:top w:w="100" w:type="dxa"/>
              <w:left w:w="100" w:type="dxa"/>
              <w:bottom w:w="100" w:type="dxa"/>
              <w:right w:w="100" w:type="dxa"/>
            </w:tcMar>
          </w:tcPr>
          <w:p w14:paraId="7DD382FD"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QTableView</w:t>
            </w:r>
            <w:proofErr w:type="spellEnd"/>
            <w:r>
              <w:rPr>
                <w:rFonts w:ascii="Times New Roman" w:eastAsia="Times New Roman" w:hAnsi="Times New Roman" w:cs="Times New Roman"/>
                <w:sz w:val="26"/>
                <w:szCs w:val="26"/>
              </w:rPr>
              <w:t xml:space="preserve">, Filter Panel, Dialogs </w:t>
            </w:r>
          </w:p>
        </w:tc>
      </w:tr>
      <w:tr w:rsidR="00746C7F" w14:paraId="6F31C05C" w14:textId="77777777">
        <w:tc>
          <w:tcPr>
            <w:tcW w:w="2505" w:type="dxa"/>
            <w:tcMar>
              <w:top w:w="100" w:type="dxa"/>
              <w:left w:w="100" w:type="dxa"/>
              <w:bottom w:w="100" w:type="dxa"/>
              <w:right w:w="100" w:type="dxa"/>
            </w:tcMar>
          </w:tcPr>
          <w:p w14:paraId="7BF84DF7"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State Operations</w:t>
            </w:r>
          </w:p>
        </w:tc>
        <w:tc>
          <w:tcPr>
            <w:tcW w:w="4320" w:type="dxa"/>
            <w:tcMar>
              <w:top w:w="100" w:type="dxa"/>
              <w:left w:w="100" w:type="dxa"/>
              <w:bottom w:w="100" w:type="dxa"/>
              <w:right w:w="100" w:type="dxa"/>
            </w:tcMar>
          </w:tcPr>
          <w:p w14:paraId="7FD3F2D0"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Handles valid package state transitions based on business rules. </w:t>
            </w:r>
          </w:p>
        </w:tc>
        <w:tc>
          <w:tcPr>
            <w:tcW w:w="2490" w:type="dxa"/>
            <w:tcMar>
              <w:top w:w="100" w:type="dxa"/>
              <w:left w:w="100" w:type="dxa"/>
              <w:bottom w:w="100" w:type="dxa"/>
              <w:right w:w="100" w:type="dxa"/>
            </w:tcMar>
          </w:tcPr>
          <w:p w14:paraId="01171FF6"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QTableView</w:t>
            </w:r>
            <w:proofErr w:type="spellEnd"/>
            <w:r>
              <w:rPr>
                <w:rFonts w:ascii="Times New Roman" w:eastAsia="Times New Roman" w:hAnsi="Times New Roman" w:cs="Times New Roman"/>
                <w:sz w:val="26"/>
                <w:szCs w:val="26"/>
              </w:rPr>
              <w:t xml:space="preserve">, Operation Panel </w:t>
            </w:r>
          </w:p>
        </w:tc>
      </w:tr>
      <w:tr w:rsidR="00746C7F" w14:paraId="363F2144" w14:textId="77777777">
        <w:tc>
          <w:tcPr>
            <w:tcW w:w="2505" w:type="dxa"/>
            <w:tcMar>
              <w:top w:w="100" w:type="dxa"/>
              <w:left w:w="100" w:type="dxa"/>
              <w:bottom w:w="100" w:type="dxa"/>
              <w:right w:w="100" w:type="dxa"/>
            </w:tcMar>
          </w:tcPr>
          <w:p w14:paraId="62AD78C4"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Reports</w:t>
            </w:r>
          </w:p>
        </w:tc>
        <w:tc>
          <w:tcPr>
            <w:tcW w:w="4320" w:type="dxa"/>
            <w:tcMar>
              <w:top w:w="100" w:type="dxa"/>
              <w:left w:w="100" w:type="dxa"/>
              <w:bottom w:w="100" w:type="dxa"/>
              <w:right w:w="100" w:type="dxa"/>
            </w:tcMar>
          </w:tcPr>
          <w:p w14:paraId="33FED96F"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Displays overdue, missing, and category-based package reports. </w:t>
            </w:r>
          </w:p>
        </w:tc>
        <w:tc>
          <w:tcPr>
            <w:tcW w:w="2490" w:type="dxa"/>
            <w:tcMar>
              <w:top w:w="100" w:type="dxa"/>
              <w:left w:w="100" w:type="dxa"/>
              <w:bottom w:w="100" w:type="dxa"/>
              <w:right w:w="100" w:type="dxa"/>
            </w:tcMar>
          </w:tcPr>
          <w:p w14:paraId="52E8562F"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QTableView</w:t>
            </w:r>
            <w:proofErr w:type="spellEnd"/>
            <w:r>
              <w:rPr>
                <w:rFonts w:ascii="Times New Roman" w:eastAsia="Times New Roman" w:hAnsi="Times New Roman" w:cs="Times New Roman"/>
                <w:sz w:val="26"/>
                <w:szCs w:val="26"/>
              </w:rPr>
              <w:t xml:space="preserve"> </w:t>
            </w:r>
          </w:p>
        </w:tc>
      </w:tr>
    </w:tbl>
    <w:p w14:paraId="2EEBFF87" w14:textId="77777777" w:rsidR="00746C7F" w:rsidRDefault="00746C7F">
      <w:pPr>
        <w:spacing w:before="240" w:after="240" w:line="360" w:lineRule="auto"/>
        <w:jc w:val="both"/>
        <w:rPr>
          <w:rFonts w:ascii="Times New Roman" w:eastAsia="Times New Roman" w:hAnsi="Times New Roman" w:cs="Times New Roman"/>
          <w:sz w:val="26"/>
          <w:szCs w:val="26"/>
        </w:rPr>
      </w:pPr>
    </w:p>
    <w:p w14:paraId="2EB69F02"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50" w:name="_Toc235906210"/>
      <w:proofErr w:type="spellStart"/>
      <w:r>
        <w:rPr>
          <w:rFonts w:ascii="Times New Roman" w:eastAsia="Times New Roman" w:hAnsi="Times New Roman" w:cs="Times New Roman"/>
          <w:color w:val="000000"/>
          <w:sz w:val="28"/>
          <w:szCs w:val="28"/>
        </w:rPr>
        <w:t>FilterPanel</w:t>
      </w:r>
      <w:bookmarkEnd w:id="50"/>
      <w:proofErr w:type="spellEnd"/>
    </w:p>
    <w:p w14:paraId="2EFED5B6"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b/>
          <w:bCs/>
          <w:sz w:val="26"/>
          <w:szCs w:val="26"/>
        </w:rPr>
        <w:t>FilterPanel</w:t>
      </w:r>
      <w:proofErr w:type="spellEnd"/>
      <w:r>
        <w:rPr>
          <w:rFonts w:ascii="Times New Roman" w:eastAsia="Times New Roman" w:hAnsi="Times New Roman" w:cs="Times New Roman"/>
          <w:sz w:val="26"/>
          <w:szCs w:val="26"/>
        </w:rPr>
        <w:t xml:space="preserve"> is a dedicated </w:t>
      </w:r>
      <w:proofErr w:type="spellStart"/>
      <w:r>
        <w:rPr>
          <w:rFonts w:ascii="Times New Roman" w:eastAsia="Times New Roman" w:hAnsi="Times New Roman" w:cs="Times New Roman"/>
          <w:b/>
          <w:bCs/>
          <w:sz w:val="26"/>
          <w:szCs w:val="26"/>
        </w:rPr>
        <w:t>QWidget</w:t>
      </w:r>
      <w:proofErr w:type="spellEnd"/>
      <w:r>
        <w:rPr>
          <w:rFonts w:ascii="Times New Roman" w:eastAsia="Times New Roman" w:hAnsi="Times New Roman" w:cs="Times New Roman"/>
          <w:sz w:val="26"/>
          <w:szCs w:val="26"/>
        </w:rPr>
        <w:t xml:space="preserve"> that provides filtering controls for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module. It includes selection controls for package status and category, input fields for storage zone and keyword search, and a button for clearing all active filters. Rather than interacting directly with the warehouse management service, the component is designed solely to collect user-defined filtering criteria and communicate user actions through Qt's </w:t>
      </w:r>
      <w:r>
        <w:rPr>
          <w:rFonts w:ascii="Times New Roman" w:eastAsia="Times New Roman" w:hAnsi="Times New Roman" w:cs="Times New Roman"/>
          <w:b/>
          <w:bCs/>
          <w:sz w:val="26"/>
          <w:szCs w:val="26"/>
        </w:rPr>
        <w:t>signal–slot mechanism</w:t>
      </w:r>
      <w:r>
        <w:rPr>
          <w:rFonts w:ascii="Times New Roman" w:eastAsia="Times New Roman" w:hAnsi="Times New Roman" w:cs="Times New Roman"/>
          <w:sz w:val="26"/>
          <w:szCs w:val="26"/>
        </w:rPr>
        <w:t xml:space="preserve">. This design completely decouples the filtering interface from the business logic, allowing the </w:t>
      </w:r>
      <w:r>
        <w:rPr>
          <w:rFonts w:ascii="Times New Roman" w:eastAsia="Times New Roman" w:hAnsi="Times New Roman" w:cs="Times New Roman"/>
          <w:b/>
          <w:bCs/>
          <w:sz w:val="26"/>
          <w:szCs w:val="26"/>
        </w:rPr>
        <w:t>Main Window</w:t>
      </w:r>
      <w:r>
        <w:rPr>
          <w:rFonts w:ascii="Times New Roman" w:eastAsia="Times New Roman" w:hAnsi="Times New Roman" w:cs="Times New Roman"/>
          <w:sz w:val="26"/>
          <w:szCs w:val="26"/>
        </w:rPr>
        <w:t xml:space="preserve"> to receive filter updates and apply the corresponding operations independently. Consequently, the </w:t>
      </w:r>
      <w:proofErr w:type="spellStart"/>
      <w:r>
        <w:rPr>
          <w:rFonts w:ascii="Times New Roman" w:eastAsia="Times New Roman" w:hAnsi="Times New Roman" w:cs="Times New Roman"/>
          <w:b/>
          <w:bCs/>
          <w:sz w:val="26"/>
          <w:szCs w:val="26"/>
        </w:rPr>
        <w:t>FilterPanel</w:t>
      </w:r>
      <w:proofErr w:type="spellEnd"/>
      <w:r>
        <w:rPr>
          <w:rFonts w:ascii="Times New Roman" w:eastAsia="Times New Roman" w:hAnsi="Times New Roman" w:cs="Times New Roman"/>
          <w:sz w:val="26"/>
          <w:szCs w:val="26"/>
        </w:rPr>
        <w:t xml:space="preserve"> functions as a reusable and independent user interface component while the signal–slot communication mechanism provides a practical implementation of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lastRenderedPageBreak/>
        <w:t xml:space="preserve">enabling automatic notification of interface events without introducing direct dependencies between components. </w:t>
      </w:r>
    </w:p>
    <w:p w14:paraId="015973A0" w14:textId="77777777" w:rsidR="00746C7F" w:rsidRDefault="00746C7F">
      <w:pPr>
        <w:spacing w:line="360" w:lineRule="auto"/>
        <w:jc w:val="both"/>
        <w:rPr>
          <w:rFonts w:ascii="Times New Roman" w:eastAsia="Times New Roman" w:hAnsi="Times New Roman" w:cs="Times New Roman"/>
          <w:sz w:val="26"/>
          <w:szCs w:val="26"/>
        </w:rPr>
      </w:pPr>
    </w:p>
    <w:p w14:paraId="5FB55FB2"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51" w:name="_Toc235906211"/>
      <w:proofErr w:type="spellStart"/>
      <w:r>
        <w:rPr>
          <w:rFonts w:ascii="Times New Roman" w:eastAsia="Times New Roman" w:hAnsi="Times New Roman" w:cs="Times New Roman"/>
          <w:color w:val="000000"/>
          <w:sz w:val="28"/>
          <w:szCs w:val="28"/>
        </w:rPr>
        <w:t>PackageTableModel</w:t>
      </w:r>
      <w:bookmarkEnd w:id="51"/>
      <w:proofErr w:type="spellEnd"/>
    </w:p>
    <w:p w14:paraId="4C250DB3"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b/>
          <w:bCs/>
          <w:sz w:val="26"/>
          <w:szCs w:val="26"/>
        </w:rPr>
        <w:t>PackageTableModel</w:t>
      </w:r>
      <w:proofErr w:type="spellEnd"/>
      <w:r>
        <w:rPr>
          <w:rFonts w:ascii="Times New Roman" w:eastAsia="Times New Roman" w:hAnsi="Times New Roman" w:cs="Times New Roman"/>
          <w:sz w:val="26"/>
          <w:szCs w:val="26"/>
        </w:rPr>
        <w:t xml:space="preserve"> serves as the data model connecting the warehouse package collection to Qt's </w:t>
      </w:r>
      <w:proofErr w:type="spellStart"/>
      <w:r>
        <w:rPr>
          <w:rFonts w:ascii="Times New Roman" w:eastAsia="Times New Roman" w:hAnsi="Times New Roman" w:cs="Times New Roman"/>
          <w:b/>
          <w:bCs/>
          <w:sz w:val="26"/>
          <w:szCs w:val="26"/>
        </w:rPr>
        <w:t>QTableView</w:t>
      </w:r>
      <w:proofErr w:type="spellEnd"/>
      <w:r>
        <w:rPr>
          <w:rFonts w:ascii="Times New Roman" w:eastAsia="Times New Roman" w:hAnsi="Times New Roman" w:cs="Times New Roman"/>
          <w:sz w:val="26"/>
          <w:szCs w:val="26"/>
        </w:rPr>
        <w:t xml:space="preserve">, following the </w:t>
      </w:r>
      <w:r>
        <w:rPr>
          <w:rFonts w:ascii="Times New Roman" w:eastAsia="Times New Roman" w:hAnsi="Times New Roman" w:cs="Times New Roman"/>
          <w:b/>
          <w:bCs/>
          <w:sz w:val="26"/>
          <w:szCs w:val="26"/>
        </w:rPr>
        <w:t>Model–View</w:t>
      </w:r>
      <w:r>
        <w:rPr>
          <w:rFonts w:ascii="Times New Roman" w:eastAsia="Times New Roman" w:hAnsi="Times New Roman" w:cs="Times New Roman"/>
          <w:sz w:val="26"/>
          <w:szCs w:val="26"/>
        </w:rPr>
        <w:t xml:space="preserve"> architecture provided by the Qt framework. It is reused across multiple interface modules, including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xml:space="preserve"> pages, allowing a consistent representation of package information throughout the application. The model presents nine attributes for each package, namely </w:t>
      </w:r>
      <w:r>
        <w:rPr>
          <w:rFonts w:ascii="Times New Roman" w:eastAsia="Times New Roman" w:hAnsi="Times New Roman" w:cs="Times New Roman"/>
          <w:b/>
          <w:bCs/>
          <w:sz w:val="26"/>
          <w:szCs w:val="26"/>
        </w:rPr>
        <w:t>ID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Name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Description</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Category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Weight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Zone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Status</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Import Date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Export Date</w:t>
      </w:r>
      <w:r>
        <w:rPr>
          <w:rFonts w:ascii="Times New Roman" w:eastAsia="Times New Roman" w:hAnsi="Times New Roman" w:cs="Times New Roman"/>
          <w:sz w:val="26"/>
          <w:szCs w:val="26"/>
        </w:rPr>
        <w:t xml:space="preserve">. To improve readability and enable users to identify package conditions quickly, different text colors are applied to the </w:t>
      </w:r>
      <w:r>
        <w:rPr>
          <w:rFonts w:ascii="Times New Roman" w:eastAsia="Times New Roman" w:hAnsi="Times New Roman" w:cs="Times New Roman"/>
          <w:b/>
          <w:bCs/>
          <w:sz w:val="26"/>
          <w:szCs w:val="26"/>
        </w:rPr>
        <w:t>Status</w:t>
      </w:r>
      <w:r>
        <w:rPr>
          <w:rFonts w:ascii="Times New Roman" w:eastAsia="Times New Roman" w:hAnsi="Times New Roman" w:cs="Times New Roman"/>
          <w:sz w:val="26"/>
          <w:szCs w:val="26"/>
        </w:rPr>
        <w:t xml:space="preserve"> column, with distinct colors representing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Missing</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Dispatched</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 xml:space="preserve"> states. Whenever the underlying package collection changes, the model updates the associated views to ensure that the displayed information remains synchronized with the latest warehouse data. Furthermore, it provides direct access to the package represented by a selected table row, allowing other interface components to retrieve the corresponding package information efficiently without performing additional repository queries.</w:t>
      </w:r>
    </w:p>
    <w:p w14:paraId="448B6FC2" w14:textId="77777777" w:rsidR="00746C7F" w:rsidRDefault="00746C7F">
      <w:pPr>
        <w:spacing w:line="360" w:lineRule="auto"/>
        <w:jc w:val="both"/>
        <w:rPr>
          <w:rFonts w:ascii="Times New Roman" w:eastAsia="Times New Roman" w:hAnsi="Times New Roman" w:cs="Times New Roman"/>
          <w:sz w:val="26"/>
          <w:szCs w:val="26"/>
        </w:rPr>
      </w:pPr>
    </w:p>
    <w:p w14:paraId="344B364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52" w:name="_Toc235906212"/>
      <w:r>
        <w:rPr>
          <w:rFonts w:ascii="Times New Roman" w:eastAsia="Times New Roman" w:hAnsi="Times New Roman" w:cs="Times New Roman"/>
          <w:color w:val="000000"/>
          <w:sz w:val="28"/>
          <w:szCs w:val="28"/>
        </w:rPr>
        <w:t>Add / Edit dialogs</w:t>
      </w:r>
      <w:bookmarkEnd w:id="52"/>
    </w:p>
    <w:p w14:paraId="446D07BF"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Add Package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Edit Package</w:t>
      </w:r>
      <w:r>
        <w:rPr>
          <w:rFonts w:ascii="Times New Roman" w:eastAsia="Times New Roman" w:hAnsi="Times New Roman" w:cs="Times New Roman"/>
          <w:sz w:val="26"/>
          <w:szCs w:val="26"/>
        </w:rPr>
        <w:t xml:space="preserve"> dialogs are implemented as modal </w:t>
      </w:r>
      <w:proofErr w:type="spellStart"/>
      <w:r>
        <w:rPr>
          <w:rFonts w:ascii="Times New Roman" w:eastAsia="Times New Roman" w:hAnsi="Times New Roman" w:cs="Times New Roman"/>
          <w:b/>
          <w:bCs/>
          <w:sz w:val="26"/>
          <w:szCs w:val="26"/>
        </w:rPr>
        <w:t>QDialog</w:t>
      </w:r>
      <w:proofErr w:type="spellEnd"/>
      <w:r>
        <w:rPr>
          <w:rFonts w:ascii="Times New Roman" w:eastAsia="Times New Roman" w:hAnsi="Times New Roman" w:cs="Times New Roman"/>
          <w:sz w:val="26"/>
          <w:szCs w:val="26"/>
        </w:rPr>
        <w:t xml:space="preserve"> components responsible for collecting and modifying package information. They provide user interfaces for entering package metadata, source and destination addresses, logistics details, and storage location information. After user confirmation, the dialogs return either a newly created package object or an updated version of an existing package, which is subsequently processed by the warehouse management service. Any validation or processing errors generated during these operations are communicated to the user through the application's error-handling mechanism. As the internal layout and implementation of these dialogs are beyond the scope of this report, they are not discussed in further detail.</w:t>
      </w:r>
    </w:p>
    <w:p w14:paraId="25CF03B4" w14:textId="77777777" w:rsidR="00746C7F" w:rsidRDefault="00746C7F">
      <w:pPr>
        <w:spacing w:line="360" w:lineRule="auto"/>
        <w:ind w:firstLine="720"/>
        <w:jc w:val="both"/>
        <w:rPr>
          <w:rFonts w:ascii="Times New Roman" w:eastAsia="Times New Roman" w:hAnsi="Times New Roman" w:cs="Times New Roman"/>
          <w:sz w:val="26"/>
          <w:szCs w:val="26"/>
        </w:rPr>
      </w:pPr>
    </w:p>
    <w:p w14:paraId="11CDD7A7"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53" w:name="_Toc235906213"/>
      <w:proofErr w:type="spellStart"/>
      <w:r>
        <w:rPr>
          <w:rFonts w:ascii="Times New Roman" w:eastAsia="Times New Roman" w:hAnsi="Times New Roman" w:cs="Times New Roman"/>
          <w:color w:val="000000"/>
          <w:sz w:val="28"/>
          <w:szCs w:val="28"/>
        </w:rPr>
        <w:lastRenderedPageBreak/>
        <w:t>WarehouseGateway</w:t>
      </w:r>
      <w:bookmarkEnd w:id="53"/>
      <w:proofErr w:type="spellEnd"/>
    </w:p>
    <w:p w14:paraId="20D6CB2E" w14:textId="77777777" w:rsidR="00746C7F"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acts as an intermediary between the graphical user interface and the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following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by serving as the system's </w:t>
      </w:r>
      <w:r>
        <w:rPr>
          <w:rFonts w:ascii="Times New Roman" w:eastAsia="Times New Roman" w:hAnsi="Times New Roman" w:cs="Times New Roman"/>
          <w:b/>
          <w:bCs/>
          <w:sz w:val="26"/>
          <w:szCs w:val="26"/>
        </w:rPr>
        <w:t>Subject</w:t>
      </w:r>
      <w:r>
        <w:rPr>
          <w:rFonts w:ascii="Times New Roman" w:eastAsia="Times New Roman" w:hAnsi="Times New Roman" w:cs="Times New Roman"/>
          <w:sz w:val="26"/>
          <w:szCs w:val="26"/>
        </w:rPr>
        <w:t xml:space="preserve">. Read-only operations simply forward data requests to the service layer without notifying observers, whereas operations that modify package data notify registered interface components only after the corresponding business operation has been completed successfully. If an operation fails due to a business rule violation, no notification is issued, ensuring that the user interface remains consistent with the actual system state. Automatic overdue detection follows the same principle by notifying observers only when at least one package changes to the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state. To simplify communication and reduce coupling, the gateway employs a single notification event for all successful data modifications, allowing individual interface components to refresh only the information they require. Meanwhile, the </w:t>
      </w:r>
      <w:r>
        <w:rPr>
          <w:rFonts w:ascii="Times New Roman" w:eastAsia="Times New Roman" w:hAnsi="Times New Roman" w:cs="Times New Roman"/>
          <w:b/>
          <w:bCs/>
          <w:sz w:val="26"/>
          <w:szCs w:val="26"/>
        </w:rPr>
        <w:t>Add Package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Edit Package</w:t>
      </w:r>
      <w:r>
        <w:rPr>
          <w:rFonts w:ascii="Times New Roman" w:eastAsia="Times New Roman" w:hAnsi="Times New Roman" w:cs="Times New Roman"/>
          <w:sz w:val="26"/>
          <w:szCs w:val="26"/>
        </w:rPr>
        <w:t xml:space="preserve"> dialogs, implemented as Qt </w:t>
      </w:r>
      <w:proofErr w:type="spellStart"/>
      <w:r>
        <w:rPr>
          <w:rFonts w:ascii="Times New Roman" w:eastAsia="Times New Roman" w:hAnsi="Times New Roman" w:cs="Times New Roman"/>
          <w:b/>
          <w:bCs/>
          <w:sz w:val="26"/>
          <w:szCs w:val="26"/>
        </w:rPr>
        <w:t>QDialog</w:t>
      </w:r>
      <w:proofErr w:type="spellEnd"/>
      <w:r>
        <w:rPr>
          <w:rFonts w:ascii="Times New Roman" w:eastAsia="Times New Roman" w:hAnsi="Times New Roman" w:cs="Times New Roman"/>
          <w:sz w:val="26"/>
          <w:szCs w:val="26"/>
        </w:rPr>
        <w:t xml:space="preserve"> components, are responsible for collecting or updating package metadata, addresses, logistics information, and storage location before forwarding the resulting package data to the service layer through the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for processing.</w:t>
      </w:r>
    </w:p>
    <w:p w14:paraId="6B3D6F50" w14:textId="77777777" w:rsidR="00746C7F" w:rsidRDefault="00000000">
      <w:pPr>
        <w:pStyle w:val="Heading4"/>
        <w:numPr>
          <w:ilvl w:val="3"/>
          <w:numId w:val="4"/>
        </w:numPr>
        <w:spacing w:line="360" w:lineRule="auto"/>
        <w:ind w:left="1275" w:hanging="141"/>
        <w:rPr>
          <w:rFonts w:ascii="Times New Roman" w:eastAsia="Times New Roman" w:hAnsi="Times New Roman" w:cs="Times New Roman"/>
          <w:color w:val="000000"/>
          <w:sz w:val="28"/>
          <w:szCs w:val="28"/>
        </w:rPr>
      </w:pPr>
      <w:bookmarkStart w:id="54" w:name="_Toc235906214"/>
      <w:r>
        <w:rPr>
          <w:rFonts w:ascii="Times New Roman" w:eastAsia="Times New Roman" w:hAnsi="Times New Roman" w:cs="Times New Roman"/>
          <w:color w:val="000000"/>
          <w:sz w:val="28"/>
          <w:szCs w:val="28"/>
        </w:rPr>
        <w:t>Data flow summary</w:t>
      </w:r>
      <w:bookmarkEnd w:id="54"/>
    </w:p>
    <w:p w14:paraId="2EE43478" w14:textId="77777777" w:rsidR="00746C7F"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During application startup, the user interface performs an initial synchronization with the warehouse management service to ensure that all package states, including overdue packages, are up to date before the system becomes available to users. The interface then refreshes all functional modules, including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by retrieving the latest data exclusively through the warehouse management service. This design prevents direct access to the data repository from the presentation layer, thereby preserving a clear separation of responsibilities between the user interface and the business logic.</w:t>
      </w:r>
    </w:p>
    <w:p w14:paraId="03BDA25C" w14:textId="77777777" w:rsidR="00746C7F" w:rsidRDefault="00000000">
      <w:pPr>
        <w:spacing w:before="240" w:after="240" w:line="360" w:lineRule="auto"/>
        <w:ind w:right="5"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Furthermore, every operation that modifies warehouse data, such as adding, editing, removing, receiving, dispatching, marking packages as missing, or restoring recovered packages, is delegated to the warehouse management service. After each successful operation, all interface modules are refreshed to ensure that the displayed information remains synchronized with the persisted warehouse data. Any errors encountered during </w:t>
      </w:r>
      <w:r>
        <w:rPr>
          <w:rFonts w:ascii="Times New Roman" w:eastAsia="Times New Roman" w:hAnsi="Times New Roman" w:cs="Times New Roman"/>
          <w:sz w:val="26"/>
          <w:szCs w:val="26"/>
        </w:rPr>
        <w:lastRenderedPageBreak/>
        <w:t>these operations are handled by the application's exception-handling mechanism and communicated to the user appropriately, ensuring both data consistency and system reliability.</w:t>
      </w:r>
    </w:p>
    <w:p w14:paraId="1D0A50D5" w14:textId="77777777" w:rsidR="00746C7F" w:rsidRDefault="00746C7F">
      <w:pPr>
        <w:spacing w:before="240" w:after="240" w:line="360" w:lineRule="auto"/>
        <w:ind w:right="600"/>
        <w:jc w:val="both"/>
        <w:rPr>
          <w:rFonts w:ascii="Times New Roman" w:eastAsia="Times New Roman" w:hAnsi="Times New Roman" w:cs="Times New Roman"/>
          <w:sz w:val="32"/>
          <w:szCs w:val="32"/>
        </w:rPr>
      </w:pPr>
    </w:p>
    <w:p w14:paraId="2FCBB1B4"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55" w:name="_Toc235906215"/>
      <w:r>
        <w:rPr>
          <w:rFonts w:ascii="Times New Roman" w:eastAsia="Times New Roman" w:hAnsi="Times New Roman" w:cs="Times New Roman"/>
          <w:color w:val="000000"/>
          <w:sz w:val="32"/>
          <w:szCs w:val="32"/>
        </w:rPr>
        <w:t>Relationship Summary</w:t>
      </w:r>
      <w:bookmarkEnd w:id="55"/>
    </w:p>
    <w:p w14:paraId="346D1451"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Package Data</w:t>
      </w:r>
      <w:r>
        <w:rPr>
          <w:rFonts w:ascii="Times New Roman" w:eastAsia="Times New Roman" w:hAnsi="Times New Roman" w:cs="Times New Roman"/>
          <w:sz w:val="26"/>
          <w:szCs w:val="26"/>
        </w:rPr>
        <w:t xml:space="preserve"> group contains the core domain entities, where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acts as the aggregate root and composes its associated value objects and current state. The </w:t>
      </w:r>
      <w:r>
        <w:rPr>
          <w:rFonts w:ascii="Times New Roman" w:eastAsia="Times New Roman" w:hAnsi="Times New Roman" w:cs="Times New Roman"/>
          <w:b/>
          <w:bCs/>
          <w:sz w:val="26"/>
          <w:szCs w:val="26"/>
        </w:rPr>
        <w:t>Package State</w:t>
      </w:r>
      <w:r>
        <w:rPr>
          <w:rFonts w:ascii="Times New Roman" w:eastAsia="Times New Roman" w:hAnsi="Times New Roman" w:cs="Times New Roman"/>
          <w:sz w:val="26"/>
          <w:szCs w:val="26"/>
        </w:rPr>
        <w:t xml:space="preserve"> group implements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allowing each lifecycle stage to encapsulate its own behavior through the </w:t>
      </w:r>
      <w:proofErr w:type="spellStart"/>
      <w:r>
        <w:rPr>
          <w:rFonts w:ascii="Times New Roman" w:eastAsia="Times New Roman" w:hAnsi="Times New Roman" w:cs="Times New Roman"/>
          <w:b/>
          <w:bCs/>
          <w:sz w:val="26"/>
          <w:szCs w:val="26"/>
        </w:rPr>
        <w:t>IPackageState</w:t>
      </w:r>
      <w:proofErr w:type="spellEnd"/>
      <w:r>
        <w:rPr>
          <w:rFonts w:ascii="Times New Roman" w:eastAsia="Times New Roman" w:hAnsi="Times New Roman" w:cs="Times New Roman"/>
          <w:sz w:val="26"/>
          <w:szCs w:val="26"/>
        </w:rPr>
        <w:t xml:space="preserve"> interface. The </w:t>
      </w:r>
      <w:r>
        <w:rPr>
          <w:rFonts w:ascii="Times New Roman" w:eastAsia="Times New Roman" w:hAnsi="Times New Roman" w:cs="Times New Roman"/>
          <w:b/>
          <w:bCs/>
          <w:sz w:val="26"/>
          <w:szCs w:val="26"/>
        </w:rPr>
        <w:t>Repository and Filter</w:t>
      </w:r>
      <w:r>
        <w:rPr>
          <w:rFonts w:ascii="Times New Roman" w:eastAsia="Times New Roman" w:hAnsi="Times New Roman" w:cs="Times New Roman"/>
          <w:sz w:val="26"/>
          <w:szCs w:val="26"/>
        </w:rPr>
        <w:t xml:space="preserve"> group abstracts data persistence and querying using the </w:t>
      </w:r>
      <w:r>
        <w:rPr>
          <w:rFonts w:ascii="Times New Roman" w:eastAsia="Times New Roman" w:hAnsi="Times New Roman" w:cs="Times New Roman"/>
          <w:b/>
          <w:bCs/>
          <w:sz w:val="26"/>
          <w:szCs w:val="26"/>
        </w:rPr>
        <w:t>Repository Pattern</w:t>
      </w:r>
      <w:r>
        <w:rPr>
          <w:rFonts w:ascii="Times New Roman" w:eastAsia="Times New Roman" w:hAnsi="Times New Roman" w:cs="Times New Roman"/>
          <w:sz w:val="26"/>
          <w:szCs w:val="26"/>
        </w:rPr>
        <w:t xml:space="preserve">, supporting both </w:t>
      </w:r>
      <w:r>
        <w:rPr>
          <w:rFonts w:ascii="Times New Roman" w:eastAsia="Times New Roman" w:hAnsi="Times New Roman" w:cs="Times New Roman"/>
          <w:b/>
          <w:bCs/>
          <w:sz w:val="26"/>
          <w:szCs w:val="26"/>
        </w:rPr>
        <w:t>JSON</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SQLite</w:t>
      </w:r>
      <w:r>
        <w:rPr>
          <w:rFonts w:ascii="Times New Roman" w:eastAsia="Times New Roman" w:hAnsi="Times New Roman" w:cs="Times New Roman"/>
          <w:sz w:val="26"/>
          <w:szCs w:val="26"/>
        </w:rPr>
        <w:t xml:space="preserve"> implementations through a common interface. The </w:t>
      </w:r>
      <w:r>
        <w:rPr>
          <w:rFonts w:ascii="Times New Roman" w:eastAsia="Times New Roman" w:hAnsi="Times New Roman" w:cs="Times New Roman"/>
          <w:b/>
          <w:bCs/>
          <w:sz w:val="26"/>
          <w:szCs w:val="26"/>
        </w:rPr>
        <w:t>Service Layer</w:t>
      </w:r>
      <w:r>
        <w:rPr>
          <w:rFonts w:ascii="Times New Roman" w:eastAsia="Times New Roman" w:hAnsi="Times New Roman" w:cs="Times New Roman"/>
          <w:sz w:val="26"/>
          <w:szCs w:val="26"/>
        </w:rPr>
        <w:t xml:space="preserve"> centralizes business logic within the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which communicates with the repository through </w:t>
      </w:r>
      <w:r>
        <w:rPr>
          <w:rFonts w:ascii="Times New Roman" w:eastAsia="Times New Roman" w:hAnsi="Times New Roman" w:cs="Times New Roman"/>
          <w:b/>
          <w:bCs/>
          <w:sz w:val="26"/>
          <w:szCs w:val="26"/>
        </w:rPr>
        <w:t>Dependency Injection</w:t>
      </w:r>
      <w:r>
        <w:rPr>
          <w:rFonts w:ascii="Times New Roman" w:eastAsia="Times New Roman" w:hAnsi="Times New Roman" w:cs="Times New Roman"/>
          <w:sz w:val="26"/>
          <w:szCs w:val="26"/>
        </w:rPr>
        <w:t xml:space="preserve"> while coordinating package operations and filtering. Finally, the </w:t>
      </w:r>
      <w:r>
        <w:rPr>
          <w:rFonts w:ascii="Times New Roman" w:eastAsia="Times New Roman" w:hAnsi="Times New Roman" w:cs="Times New Roman"/>
          <w:b/>
          <w:bCs/>
          <w:sz w:val="26"/>
          <w:szCs w:val="26"/>
        </w:rPr>
        <w:t>GUI</w:t>
      </w:r>
      <w:r>
        <w:rPr>
          <w:rFonts w:ascii="Times New Roman" w:eastAsia="Times New Roman" w:hAnsi="Times New Roman" w:cs="Times New Roman"/>
          <w:sz w:val="26"/>
          <w:szCs w:val="26"/>
        </w:rPr>
        <w:t xml:space="preserve"> interacts exclusively with the service layer, where Qt's </w:t>
      </w:r>
      <w:r>
        <w:rPr>
          <w:rFonts w:ascii="Times New Roman" w:eastAsia="Times New Roman" w:hAnsi="Times New Roman" w:cs="Times New Roman"/>
          <w:b/>
          <w:bCs/>
          <w:sz w:val="26"/>
          <w:szCs w:val="26"/>
        </w:rPr>
        <w:t>Model–View</w:t>
      </w:r>
      <w:r>
        <w:rPr>
          <w:rFonts w:ascii="Times New Roman" w:eastAsia="Times New Roman" w:hAnsi="Times New Roman" w:cs="Times New Roman"/>
          <w:sz w:val="26"/>
          <w:szCs w:val="26"/>
        </w:rPr>
        <w:t xml:space="preserve"> architecture and </w:t>
      </w:r>
      <w:r>
        <w:rPr>
          <w:rFonts w:ascii="Times New Roman" w:eastAsia="Times New Roman" w:hAnsi="Times New Roman" w:cs="Times New Roman"/>
          <w:b/>
          <w:bCs/>
          <w:sz w:val="26"/>
          <w:szCs w:val="26"/>
        </w:rPr>
        <w:t>signal–slot mechanism</w:t>
      </w: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enable</w:t>
      </w:r>
      <w:proofErr w:type="gramEnd"/>
      <w:r>
        <w:rPr>
          <w:rFonts w:ascii="Times New Roman" w:eastAsia="Times New Roman" w:hAnsi="Times New Roman" w:cs="Times New Roman"/>
          <w:sz w:val="26"/>
          <w:szCs w:val="26"/>
        </w:rPr>
        <w:t xml:space="preserve"> efficient data presentation and event-driven communication, maintaining a clear separation between the user interface and business logic. </w:t>
      </w:r>
    </w:p>
    <w:p w14:paraId="57B13DAB" w14:textId="77777777" w:rsidR="00746C7F" w:rsidRDefault="00000000">
      <w:pPr>
        <w:pStyle w:val="Heading2"/>
        <w:numPr>
          <w:ilvl w:val="1"/>
          <w:numId w:val="4"/>
        </w:numPr>
        <w:spacing w:line="360" w:lineRule="auto"/>
        <w:ind w:left="708" w:hanging="141"/>
        <w:rPr>
          <w:sz w:val="36"/>
          <w:szCs w:val="36"/>
        </w:rPr>
      </w:pPr>
      <w:bookmarkStart w:id="56" w:name="_Toc235906216"/>
      <w:r>
        <w:rPr>
          <w:sz w:val="36"/>
          <w:szCs w:val="36"/>
        </w:rPr>
        <w:t>Application flow or main use-case flow.</w:t>
      </w:r>
      <w:bookmarkEnd w:id="56"/>
    </w:p>
    <w:p w14:paraId="4597A595"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section traces the principal use-case flows through the system, illustrating how the classes described above collaborate at runtime.</w:t>
      </w:r>
    </w:p>
    <w:p w14:paraId="65B82483"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57" w:name="_Toc235906217"/>
      <w:r>
        <w:rPr>
          <w:rFonts w:ascii="Times New Roman" w:eastAsia="Times New Roman" w:hAnsi="Times New Roman" w:cs="Times New Roman"/>
          <w:color w:val="000000"/>
          <w:sz w:val="32"/>
          <w:szCs w:val="32"/>
        </w:rPr>
        <w:t>New Package Addition</w:t>
      </w:r>
      <w:bookmarkEnd w:id="57"/>
    </w:p>
    <w:p w14:paraId="645D9832"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 a new package arrives at the warehouse, the client layer constructs the domain object bottom-up: value objects are instantiated first, composed into a Package, and the completed object is then handed to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for persistence. This construction order reflects the dependency structure described above — a Dimension must exist before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xml:space="preserve"> can reference it, and all value objects must be complete before Package can be instantiated. Concretely, the client builds a Dimension, embeds it together with a category, weight, cost, name, and description into a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xml:space="preserve">, constructs the </w:t>
      </w:r>
      <w:r>
        <w:rPr>
          <w:rFonts w:ascii="Times New Roman" w:eastAsia="Times New Roman" w:hAnsi="Times New Roman" w:cs="Times New Roman"/>
          <w:sz w:val="26"/>
          <w:szCs w:val="26"/>
        </w:rPr>
        <w:lastRenderedPageBreak/>
        <w:t xml:space="preserve">source and destination Address objects, builds a </w:t>
      </w:r>
      <w:proofErr w:type="spellStart"/>
      <w:r>
        <w:rPr>
          <w:rFonts w:ascii="Times New Roman" w:eastAsia="Times New Roman" w:hAnsi="Times New Roman" w:cs="Times New Roman"/>
          <w:sz w:val="26"/>
          <w:szCs w:val="26"/>
        </w:rPr>
        <w:t>LogisticsInfo</w:t>
      </w:r>
      <w:proofErr w:type="spellEnd"/>
      <w:r>
        <w:rPr>
          <w:rFonts w:ascii="Times New Roman" w:eastAsia="Times New Roman" w:hAnsi="Times New Roman" w:cs="Times New Roman"/>
          <w:sz w:val="26"/>
          <w:szCs w:val="26"/>
        </w:rPr>
        <w:t xml:space="preserve"> with the import and export dates, vehicle identifiers and container ID, and a </w:t>
      </w:r>
      <w:proofErr w:type="spellStart"/>
      <w:r>
        <w:rPr>
          <w:rFonts w:ascii="Times New Roman" w:eastAsia="Times New Roman" w:hAnsi="Times New Roman" w:cs="Times New Roman"/>
          <w:sz w:val="26"/>
          <w:szCs w:val="26"/>
        </w:rPr>
        <w:t>StorageLocation</w:t>
      </w:r>
      <w:proofErr w:type="spellEnd"/>
      <w:r>
        <w:rPr>
          <w:rFonts w:ascii="Times New Roman" w:eastAsia="Times New Roman" w:hAnsi="Times New Roman" w:cs="Times New Roman"/>
          <w:sz w:val="26"/>
          <w:szCs w:val="26"/>
        </w:rPr>
        <w:t xml:space="preserve"> identifying the assigned zone, aisle, shelf, and slot. The package factory then validates that the expected export date is not earlier than the import date, generates a UUID, and wires every value object together with the initial state set to </w:t>
      </w:r>
      <w:proofErr w:type="spellStart"/>
      <w:r>
        <w:rPr>
          <w:rFonts w:ascii="Times New Roman" w:eastAsia="Times New Roman" w:hAnsi="Times New Roman" w:cs="Times New Roman"/>
          <w:sz w:val="26"/>
          <w:szCs w:val="26"/>
        </w:rPr>
        <w:t>OnRoute</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receives the resulting package and delegates it to the repository, which either </w:t>
      </w:r>
      <w:proofErr w:type="spellStart"/>
      <w:r>
        <w:rPr>
          <w:rFonts w:ascii="Times New Roman" w:eastAsia="Times New Roman" w:hAnsi="Times New Roman" w:cs="Times New Roman"/>
          <w:sz w:val="26"/>
          <w:szCs w:val="26"/>
        </w:rPr>
        <w:t>serialises</w:t>
      </w:r>
      <w:proofErr w:type="spellEnd"/>
      <w:r>
        <w:rPr>
          <w:rFonts w:ascii="Times New Roman" w:eastAsia="Times New Roman" w:hAnsi="Times New Roman" w:cs="Times New Roman"/>
          <w:sz w:val="26"/>
          <w:szCs w:val="26"/>
        </w:rPr>
        <w:t xml:space="preserve"> it and appends it to the JSON file, or binds every field and executes a </w:t>
      </w:r>
      <w:proofErr w:type="spellStart"/>
      <w:r>
        <w:rPr>
          <w:rFonts w:ascii="Times New Roman" w:eastAsia="Times New Roman" w:hAnsi="Times New Roman" w:cs="Times New Roman"/>
          <w:sz w:val="26"/>
          <w:szCs w:val="26"/>
        </w:rPr>
        <w:t>parameterised</w:t>
      </w:r>
      <w:proofErr w:type="spellEnd"/>
      <w:r>
        <w:rPr>
          <w:rFonts w:ascii="Times New Roman" w:eastAsia="Times New Roman" w:hAnsi="Times New Roman" w:cs="Times New Roman"/>
          <w:sz w:val="26"/>
          <w:szCs w:val="26"/>
        </w:rPr>
        <w:t xml:space="preserve"> insert against SQLite, depending on which backend is active.</w:t>
      </w:r>
    </w:p>
    <w:p w14:paraId="75A49180" w14:textId="77777777" w:rsidR="00746C7F"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56EC573"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58" w:name="_Toc235906218"/>
      <w:r>
        <w:rPr>
          <w:rFonts w:ascii="Times New Roman" w:eastAsia="Times New Roman" w:hAnsi="Times New Roman" w:cs="Times New Roman"/>
          <w:color w:val="000000"/>
          <w:sz w:val="32"/>
          <w:szCs w:val="32"/>
        </w:rPr>
        <w:t>Lifecycle State Transitions</w:t>
      </w:r>
      <w:bookmarkEnd w:id="58"/>
    </w:p>
    <w:p w14:paraId="4599A09F"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Automatic state transitions are intentionally limited in the system design. The only automatic transition occurs in </w:t>
      </w:r>
      <w:proofErr w:type="spellStart"/>
      <w:r>
        <w:rPr>
          <w:rFonts w:ascii="Times New Roman" w:eastAsia="Times New Roman" w:hAnsi="Times New Roman" w:cs="Times New Roman"/>
          <w:b/>
          <w:bCs/>
          <w:sz w:val="26"/>
          <w:szCs w:val="26"/>
        </w:rPr>
        <w:t>InStorageState</w:t>
      </w:r>
      <w:proofErr w:type="spellEnd"/>
      <w:r>
        <w:rPr>
          <w:rFonts w:ascii="Times New Roman" w:eastAsia="Times New Roman" w:hAnsi="Times New Roman" w:cs="Times New Roman"/>
          <w:sz w:val="26"/>
          <w:szCs w:val="26"/>
        </w:rPr>
        <w:t xml:space="preserve">, where a package is moved to </w:t>
      </w:r>
      <w:proofErr w:type="spellStart"/>
      <w:r>
        <w:rPr>
          <w:rFonts w:ascii="Times New Roman" w:eastAsia="Times New Roman" w:hAnsi="Times New Roman" w:cs="Times New Roman"/>
          <w:b/>
          <w:bCs/>
          <w:sz w:val="26"/>
          <w:szCs w:val="26"/>
        </w:rPr>
        <w:t>OverdueState</w:t>
      </w:r>
      <w:proofErr w:type="spellEnd"/>
      <w:r>
        <w:rPr>
          <w:rFonts w:ascii="Times New Roman" w:eastAsia="Times New Roman" w:hAnsi="Times New Roman" w:cs="Times New Roman"/>
          <w:sz w:val="26"/>
          <w:szCs w:val="26"/>
        </w:rPr>
        <w:t xml:space="preserve"> once its expected export date has passed. This transition is handled internally without requiring direct intervention from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w:t>
      </w:r>
    </w:p>
    <w:p w14:paraId="31B3D76B"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All other lifecycle changes are performed manually through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operations. Before applying a transition, the manager verifies that the package is currently in a valid state for that operation. If the transition is not allowed, the request is rejected; otherwise, the new state is applied and the updated package is persisted.</w:t>
      </w:r>
    </w:p>
    <w:p w14:paraId="5B5BEDAD"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package changes from </w:t>
      </w:r>
      <w:proofErr w:type="spellStart"/>
      <w:r>
        <w:rPr>
          <w:rFonts w:ascii="Times New Roman" w:eastAsia="Times New Roman" w:hAnsi="Times New Roman" w:cs="Times New Roman"/>
          <w:b/>
          <w:bCs/>
          <w:sz w:val="26"/>
          <w:szCs w:val="26"/>
        </w:rPr>
        <w:t>OnRoute</w:t>
      </w:r>
      <w:proofErr w:type="spellEnd"/>
      <w:r>
        <w:rPr>
          <w:rFonts w:ascii="Times New Roman" w:eastAsia="Times New Roman" w:hAnsi="Times New Roman" w:cs="Times New Roman"/>
          <w:sz w:val="26"/>
          <w:szCs w:val="26"/>
        </w:rPr>
        <w:t xml:space="preserve"> to </w:t>
      </w:r>
      <w:proofErr w:type="spellStart"/>
      <w:r>
        <w:rPr>
          <w:rFonts w:ascii="Times New Roman" w:eastAsia="Times New Roman" w:hAnsi="Times New Roman" w:cs="Times New Roman"/>
          <w:b/>
          <w:bCs/>
          <w:sz w:val="26"/>
          <w:szCs w:val="26"/>
        </w:rPr>
        <w:t>InStorage</w:t>
      </w:r>
      <w:proofErr w:type="spellEnd"/>
      <w:r>
        <w:rPr>
          <w:rFonts w:ascii="Times New Roman" w:eastAsia="Times New Roman" w:hAnsi="Times New Roman" w:cs="Times New Roman"/>
          <w:sz w:val="26"/>
          <w:szCs w:val="26"/>
        </w:rPr>
        <w:t xml:space="preserve"> after its physical arrival is confirmed. A package in </w:t>
      </w:r>
      <w:proofErr w:type="spellStart"/>
      <w:r>
        <w:rPr>
          <w:rFonts w:ascii="Times New Roman" w:eastAsia="Times New Roman" w:hAnsi="Times New Roman" w:cs="Times New Roman"/>
          <w:b/>
          <w:bCs/>
          <w:sz w:val="26"/>
          <w:szCs w:val="26"/>
        </w:rPr>
        <w:t>InStorage</w:t>
      </w:r>
      <w:proofErr w:type="spellEnd"/>
      <w:r>
        <w:rPr>
          <w:rFonts w:ascii="Times New Roman" w:eastAsia="Times New Roman" w:hAnsi="Times New Roman" w:cs="Times New Roman"/>
          <w:sz w:val="26"/>
          <w:szCs w:val="26"/>
        </w:rPr>
        <w:t xml:space="preserve"> or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can be moved to </w:t>
      </w:r>
      <w:r>
        <w:rPr>
          <w:rFonts w:ascii="Times New Roman" w:eastAsia="Times New Roman" w:hAnsi="Times New Roman" w:cs="Times New Roman"/>
          <w:b/>
          <w:bCs/>
          <w:sz w:val="26"/>
          <w:szCs w:val="26"/>
        </w:rPr>
        <w:t>Dispatched</w:t>
      </w:r>
      <w:r>
        <w:rPr>
          <w:rFonts w:ascii="Times New Roman" w:eastAsia="Times New Roman" w:hAnsi="Times New Roman" w:cs="Times New Roman"/>
          <w:sz w:val="26"/>
          <w:szCs w:val="26"/>
        </w:rPr>
        <w:t xml:space="preserve"> once it leaves the warehouse. If a package cannot be located during a stock check, it is moved to </w:t>
      </w:r>
      <w:r>
        <w:rPr>
          <w:rFonts w:ascii="Times New Roman" w:eastAsia="Times New Roman" w:hAnsi="Times New Roman" w:cs="Times New Roman"/>
          <w:b/>
          <w:bCs/>
          <w:sz w:val="26"/>
          <w:szCs w:val="26"/>
        </w:rPr>
        <w:t>Missing</w:t>
      </w:r>
      <w:r>
        <w:rPr>
          <w:rFonts w:ascii="Times New Roman" w:eastAsia="Times New Roman" w:hAnsi="Times New Roman" w:cs="Times New Roman"/>
          <w:sz w:val="26"/>
          <w:szCs w:val="26"/>
        </w:rPr>
        <w:t xml:space="preserve"> from any non-terminal state. Once a missing package is found, it returns to </w:t>
      </w:r>
      <w:proofErr w:type="spellStart"/>
      <w:r>
        <w:rPr>
          <w:rFonts w:ascii="Times New Roman" w:eastAsia="Times New Roman" w:hAnsi="Times New Roman" w:cs="Times New Roman"/>
          <w:b/>
          <w:bCs/>
          <w:sz w:val="26"/>
          <w:szCs w:val="26"/>
        </w:rPr>
        <w:t>InStorage</w:t>
      </w:r>
      <w:proofErr w:type="spellEnd"/>
      <w:r>
        <w:rPr>
          <w:rFonts w:ascii="Times New Roman" w:eastAsia="Times New Roman" w:hAnsi="Times New Roman" w:cs="Times New Roman"/>
          <w:sz w:val="26"/>
          <w:szCs w:val="26"/>
        </w:rPr>
        <w:t>.</w:t>
      </w:r>
    </w:p>
    <w:p w14:paraId="70B9DC76"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entity itself does not contain the rules for determining valid state transitions. Instead, this responsibility is distributed between the current state implementation, which handles state-specific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which coordinates and validates business operations.</w:t>
      </w:r>
    </w:p>
    <w:p w14:paraId="254B9A2C" w14:textId="77777777" w:rsidR="00746C7F" w:rsidRDefault="00746C7F">
      <w:pPr>
        <w:spacing w:after="20" w:line="360" w:lineRule="auto"/>
        <w:rPr>
          <w:rFonts w:ascii="Times New Roman" w:eastAsia="Times New Roman" w:hAnsi="Times New Roman" w:cs="Times New Roman"/>
          <w:sz w:val="26"/>
          <w:szCs w:val="26"/>
        </w:rPr>
      </w:pPr>
    </w:p>
    <w:p w14:paraId="606654D6"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59" w:name="_Toc235906219"/>
      <w:r>
        <w:rPr>
          <w:rFonts w:ascii="Times New Roman" w:eastAsia="Times New Roman" w:hAnsi="Times New Roman" w:cs="Times New Roman"/>
          <w:color w:val="000000"/>
          <w:sz w:val="32"/>
          <w:szCs w:val="32"/>
        </w:rPr>
        <w:lastRenderedPageBreak/>
        <w:t>Querying and Filtering</w:t>
      </w:r>
      <w:bookmarkEnd w:id="59"/>
    </w:p>
    <w:p w14:paraId="50D18130"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query mechanism is built around </w:t>
      </w:r>
      <w:proofErr w:type="spellStart"/>
      <w:r>
        <w:rPr>
          <w:rFonts w:ascii="Times New Roman" w:eastAsia="Times New Roman" w:hAnsi="Times New Roman" w:cs="Times New Roman"/>
          <w:sz w:val="26"/>
          <w:szCs w:val="26"/>
        </w:rPr>
        <w:t>PackageQueryCriteria</w:t>
      </w:r>
      <w:proofErr w:type="spellEnd"/>
      <w:r>
        <w:rPr>
          <w:rFonts w:ascii="Times New Roman" w:eastAsia="Times New Roman" w:hAnsi="Times New Roman" w:cs="Times New Roman"/>
          <w:sz w:val="26"/>
          <w:szCs w:val="26"/>
        </w:rPr>
        <w:t xml:space="preserve">, a single value object with one optional field per filterable attribute plus three </w:t>
      </w:r>
      <w:proofErr w:type="spellStart"/>
      <w:r>
        <w:rPr>
          <w:rFonts w:ascii="Times New Roman" w:eastAsia="Times New Roman" w:hAnsi="Times New Roman" w:cs="Times New Roman"/>
          <w:sz w:val="26"/>
          <w:szCs w:val="26"/>
        </w:rPr>
        <w:t>boolean</w:t>
      </w:r>
      <w:proofErr w:type="spellEnd"/>
      <w:r>
        <w:rPr>
          <w:rFonts w:ascii="Times New Roman" w:eastAsia="Times New Roman" w:hAnsi="Times New Roman" w:cs="Times New Roman"/>
          <w:sz w:val="26"/>
          <w:szCs w:val="26"/>
        </w:rPr>
        <w:t xml:space="preserve"> convenience flags. Rather than accepting a fixed parameter list per query method, </w:t>
      </w:r>
      <w:proofErr w:type="spellStart"/>
      <w:r>
        <w:rPr>
          <w:rFonts w:ascii="Times New Roman" w:eastAsia="Times New Roman" w:hAnsi="Times New Roman" w:cs="Times New Roman"/>
          <w:sz w:val="26"/>
          <w:szCs w:val="26"/>
        </w:rPr>
        <w:t>WarehouseManager's</w:t>
      </w:r>
      <w:proofErr w:type="spellEnd"/>
      <w:r>
        <w:rPr>
          <w:rFonts w:ascii="Times New Roman" w:eastAsia="Times New Roman" w:hAnsi="Times New Roman" w:cs="Times New Roman"/>
          <w:sz w:val="26"/>
          <w:szCs w:val="26"/>
        </w:rPr>
        <w:t xml:space="preserve"> general-purpose query entry point accepts one criteria object and forwards it unchanged to the repository. Because every field defaults to unset or false, an unset field is simply not applied as a constraint, and a default-constructed criteria matches every package. Multiple set fields combine with an implicit logical AND, so a caller builds up exactly the constraint set it needs by populating only the relevant fields. As a concrete example, to retrieve all fragile packages currently held in zone A, the client constructs a single criteria object with the zone, state, and category fields set, then passes it to the general query method;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walks its in-memory map once and skips any package that fails a set field, while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translates the same criteria into a single </w:t>
      </w:r>
      <w:proofErr w:type="spellStart"/>
      <w:r>
        <w:rPr>
          <w:rFonts w:ascii="Times New Roman" w:eastAsia="Times New Roman" w:hAnsi="Times New Roman" w:cs="Times New Roman"/>
          <w:sz w:val="26"/>
          <w:szCs w:val="26"/>
        </w:rPr>
        <w:t>parameterised</w:t>
      </w:r>
      <w:proofErr w:type="spellEnd"/>
      <w:r>
        <w:rPr>
          <w:rFonts w:ascii="Times New Roman" w:eastAsia="Times New Roman" w:hAnsi="Times New Roman" w:cs="Times New Roman"/>
          <w:sz w:val="26"/>
          <w:szCs w:val="26"/>
        </w:rPr>
        <w:t xml:space="preserve"> SQL WHERE clause so SQLite's own indexes narrow the result set before any row reaches C++. </w:t>
      </w:r>
      <w:proofErr w:type="spellStart"/>
      <w:r>
        <w:rPr>
          <w:rFonts w:ascii="Times New Roman" w:eastAsia="Times New Roman" w:hAnsi="Times New Roman" w:cs="Times New Roman"/>
          <w:sz w:val="26"/>
          <w:szCs w:val="26"/>
        </w:rPr>
        <w:t>WarehouseManager's</w:t>
      </w:r>
      <w:proofErr w:type="spellEnd"/>
      <w:r>
        <w:rPr>
          <w:rFonts w:ascii="Times New Roman" w:eastAsia="Times New Roman" w:hAnsi="Times New Roman" w:cs="Times New Roman"/>
          <w:sz w:val="26"/>
          <w:szCs w:val="26"/>
        </w:rPr>
        <w:t xml:space="preserve"> convenience methods are thin wrappers that populate exactly one field of the criteria and call the general query method on the caller's behalf. Separately, </w:t>
      </w:r>
      <w:proofErr w:type="spellStart"/>
      <w:r>
        <w:rPr>
          <w:rFonts w:ascii="Times New Roman" w:eastAsia="Times New Roman" w:hAnsi="Times New Roman" w:cs="Times New Roman"/>
          <w:sz w:val="26"/>
          <w:szCs w:val="26"/>
        </w:rPr>
        <w:t>PackageFilter</w:t>
      </w:r>
      <w:proofErr w:type="spellEnd"/>
      <w:r>
        <w:rPr>
          <w:rFonts w:ascii="Times New Roman" w:eastAsia="Times New Roman" w:hAnsi="Times New Roman" w:cs="Times New Roman"/>
          <w:sz w:val="26"/>
          <w:szCs w:val="26"/>
        </w:rPr>
        <w:t xml:space="preserve"> remains available as an in-memory alternative for code that already holds a fetched result set, but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itself does not depend on it.</w:t>
      </w:r>
    </w:p>
    <w:p w14:paraId="1055FA6A" w14:textId="77777777" w:rsidR="00746C7F" w:rsidRDefault="00746C7F">
      <w:pPr>
        <w:spacing w:after="160" w:line="360" w:lineRule="auto"/>
        <w:ind w:firstLine="720"/>
        <w:jc w:val="both"/>
        <w:rPr>
          <w:rFonts w:ascii="Times New Roman" w:eastAsia="Times New Roman" w:hAnsi="Times New Roman" w:cs="Times New Roman"/>
          <w:sz w:val="26"/>
          <w:szCs w:val="26"/>
        </w:rPr>
      </w:pPr>
    </w:p>
    <w:p w14:paraId="4D745E2B" w14:textId="77777777" w:rsidR="00746C7F" w:rsidRDefault="00000000">
      <w:pPr>
        <w:pStyle w:val="Heading3"/>
        <w:numPr>
          <w:ilvl w:val="2"/>
          <w:numId w:val="4"/>
        </w:numPr>
        <w:spacing w:line="360" w:lineRule="auto"/>
        <w:ind w:left="850" w:hanging="141"/>
        <w:rPr>
          <w:rFonts w:ascii="Times New Roman" w:eastAsia="Times New Roman" w:hAnsi="Times New Roman" w:cs="Times New Roman"/>
          <w:color w:val="000000"/>
          <w:sz w:val="32"/>
          <w:szCs w:val="32"/>
        </w:rPr>
      </w:pPr>
      <w:bookmarkStart w:id="60" w:name="_Toc235906220"/>
      <w:r>
        <w:rPr>
          <w:rFonts w:ascii="Times New Roman" w:eastAsia="Times New Roman" w:hAnsi="Times New Roman" w:cs="Times New Roman"/>
          <w:color w:val="000000"/>
          <w:sz w:val="32"/>
          <w:szCs w:val="32"/>
        </w:rPr>
        <w:t>Packages Update and Removal</w:t>
      </w:r>
      <w:bookmarkEnd w:id="60"/>
    </w:p>
    <w:p w14:paraId="044D712A"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To update a package, the client first retrieves the target record — either through a query for a set of results or through a direct lookup for a single record — then modifies the desired fields on the Package object through its setters, or through a state transition, and asks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to persist the change. The call is delegated to the repository's update operation: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overwrites the matching entry in its in-memory map and requires a subsequent flush to rewrite the JSON file to disk, while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issues an UPDATE statement that commits immediately, since it keeps no separate in-memory cache. The same delegation chain applies to removal: </w:t>
      </w:r>
      <w:proofErr w:type="spellStart"/>
      <w:r>
        <w:rPr>
          <w:rFonts w:ascii="Times New Roman" w:eastAsia="Times New Roman" w:hAnsi="Times New Roman" w:cs="Times New Roman"/>
          <w:sz w:val="26"/>
          <w:szCs w:val="26"/>
        </w:rPr>
        <w:t>WarehouseManager's</w:t>
      </w:r>
      <w:proofErr w:type="spellEnd"/>
      <w:r>
        <w:rPr>
          <w:rFonts w:ascii="Times New Roman" w:eastAsia="Times New Roman" w:hAnsi="Times New Roman" w:cs="Times New Roman"/>
          <w:sz w:val="26"/>
          <w:szCs w:val="26"/>
        </w:rPr>
        <w:t xml:space="preserve"> removal method delegates to the repository, and both implementations reject the request if no record with that identifier exists. In every case, </w:t>
      </w:r>
      <w:proofErr w:type="spellStart"/>
      <w:r>
        <w:rPr>
          <w:rFonts w:ascii="Times New Roman" w:eastAsia="Times New Roman" w:hAnsi="Times New Roman" w:cs="Times New Roman"/>
          <w:sz w:val="26"/>
          <w:szCs w:val="26"/>
        </w:rPr>
        <w:lastRenderedPageBreak/>
        <w:t>WarehouseManager</w:t>
      </w:r>
      <w:proofErr w:type="spellEnd"/>
      <w:r>
        <w:rPr>
          <w:rFonts w:ascii="Times New Roman" w:eastAsia="Times New Roman" w:hAnsi="Times New Roman" w:cs="Times New Roman"/>
          <w:sz w:val="26"/>
          <w:szCs w:val="26"/>
        </w:rPr>
        <w:t xml:space="preserve"> interacts only with the </w:t>
      </w: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interface and remains unaware of which concrete backend is actually in use.</w:t>
      </w:r>
    </w:p>
    <w:p w14:paraId="29FB0E0F" w14:textId="77777777" w:rsidR="00746C7F" w:rsidRDefault="00746C7F">
      <w:pPr>
        <w:spacing w:after="20" w:line="360" w:lineRule="auto"/>
        <w:rPr>
          <w:rFonts w:ascii="Times New Roman" w:eastAsia="Times New Roman" w:hAnsi="Times New Roman" w:cs="Times New Roman"/>
          <w:sz w:val="32"/>
          <w:szCs w:val="32"/>
        </w:rPr>
      </w:pPr>
    </w:p>
    <w:p w14:paraId="1F5718F6" w14:textId="77777777" w:rsidR="00746C7F" w:rsidRDefault="00000000">
      <w:pPr>
        <w:pStyle w:val="Heading2"/>
        <w:numPr>
          <w:ilvl w:val="2"/>
          <w:numId w:val="4"/>
        </w:numPr>
        <w:spacing w:line="360" w:lineRule="auto"/>
        <w:ind w:left="850" w:hanging="141"/>
      </w:pPr>
      <w:bookmarkStart w:id="61" w:name="_Toc235906221"/>
      <w:r>
        <w:t>GUI interactions</w:t>
      </w:r>
      <w:bookmarkEnd w:id="61"/>
    </w:p>
    <w:p w14:paraId="6B656217" w14:textId="77777777" w:rsidR="00746C7F" w:rsidRDefault="00000000">
      <w:pPr>
        <w:spacing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User interactions are initiated through the </w:t>
      </w:r>
      <w:r>
        <w:rPr>
          <w:rFonts w:ascii="Times New Roman" w:eastAsia="Times New Roman" w:hAnsi="Times New Roman" w:cs="Times New Roman"/>
          <w:b/>
          <w:bCs/>
          <w:sz w:val="26"/>
          <w:szCs w:val="26"/>
        </w:rPr>
        <w:t>Main Window</w:t>
      </w:r>
      <w:r>
        <w:rPr>
          <w:rFonts w:ascii="Times New Roman" w:eastAsia="Times New Roman" w:hAnsi="Times New Roman" w:cs="Times New Roman"/>
          <w:sz w:val="26"/>
          <w:szCs w:val="26"/>
        </w:rPr>
        <w:t xml:space="preserve">, which forwards all business requests to the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The gateway subsequently delegates these requests to the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for processing. Upon successful completion of an operation, the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broadcasts a notification to all registered interface components. Each connected view, including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xml:space="preserve"> modules, then refreshes its own data independently by retrieving the latest information from the service layer. This event-driven communication mechanism represents the system's implementation of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ensuring loose coupling between the business logic and the graphical user interface while maintaining data consistency across all views.</w:t>
      </w:r>
    </w:p>
    <w:p w14:paraId="2B710C8F" w14:textId="77777777" w:rsidR="00746C7F" w:rsidRDefault="00000000">
      <w:pPr>
        <w:pStyle w:val="Heading1"/>
        <w:numPr>
          <w:ilvl w:val="0"/>
          <w:numId w:val="4"/>
        </w:numPr>
        <w:spacing w:after="0" w:line="360" w:lineRule="auto"/>
        <w:rPr>
          <w:rFonts w:ascii="Times New Roman" w:eastAsia="Times New Roman" w:hAnsi="Times New Roman" w:cs="Times New Roman"/>
          <w:b/>
          <w:bCs/>
          <w:sz w:val="36"/>
          <w:szCs w:val="36"/>
        </w:rPr>
      </w:pPr>
      <w:bookmarkStart w:id="62" w:name="_Toc235906222"/>
      <w:r>
        <w:rPr>
          <w:rFonts w:ascii="Times New Roman" w:eastAsia="Times New Roman" w:hAnsi="Times New Roman" w:cs="Times New Roman"/>
          <w:b/>
          <w:bCs/>
          <w:sz w:val="36"/>
          <w:szCs w:val="36"/>
        </w:rPr>
        <w:t>PROJECT ARCHITECTURE</w:t>
      </w:r>
      <w:bookmarkEnd w:id="62"/>
    </w:p>
    <w:p w14:paraId="2AFB9BB3" w14:textId="77777777" w:rsidR="00746C7F" w:rsidRDefault="00000000">
      <w:pPr>
        <w:pStyle w:val="Heading2"/>
        <w:numPr>
          <w:ilvl w:val="1"/>
          <w:numId w:val="4"/>
        </w:numPr>
        <w:spacing w:before="0" w:line="360" w:lineRule="auto"/>
        <w:ind w:left="708" w:hanging="141"/>
        <w:rPr>
          <w:sz w:val="36"/>
          <w:szCs w:val="36"/>
        </w:rPr>
      </w:pPr>
      <w:bookmarkStart w:id="63" w:name="_Toc235906223"/>
      <w:r>
        <w:rPr>
          <w:sz w:val="36"/>
          <w:szCs w:val="36"/>
        </w:rPr>
        <w:t>Project Structure</w:t>
      </w:r>
      <w:bookmarkEnd w:id="63"/>
    </w:p>
    <w:p w14:paraId="1190DC06" w14:textId="77777777" w:rsidR="00746C7F" w:rsidRDefault="00000000">
      <w:pPr>
        <w:spacing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Table 4. Folder Structure</w:t>
      </w:r>
    </w:p>
    <w:tbl>
      <w:tblPr>
        <w:tblStyle w:val="a3"/>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746C7F" w14:paraId="1F5C6A40" w14:textId="77777777">
        <w:tc>
          <w:tcPr>
            <w:tcW w:w="9356" w:type="dxa"/>
            <w:tcMar>
              <w:top w:w="100" w:type="dxa"/>
              <w:left w:w="100" w:type="dxa"/>
              <w:bottom w:w="100" w:type="dxa"/>
              <w:right w:w="100" w:type="dxa"/>
            </w:tcMar>
          </w:tcPr>
          <w:p w14:paraId="7D559C48" w14:textId="77777777" w:rsidR="00746C7F" w:rsidRDefault="00000000">
            <w:pPr>
              <w:widowControl w:val="0"/>
              <w:rPr>
                <w:rFonts w:ascii="Consolas" w:eastAsia="Consolas" w:hAnsi="Consolas" w:cs="Consolas"/>
                <w:sz w:val="20"/>
                <w:szCs w:val="20"/>
              </w:rPr>
            </w:pPr>
            <w:proofErr w:type="spellStart"/>
            <w:r>
              <w:rPr>
                <w:rFonts w:ascii="Consolas" w:eastAsia="Consolas" w:hAnsi="Consolas" w:cs="Consolas"/>
                <w:sz w:val="20"/>
                <w:szCs w:val="20"/>
              </w:rPr>
              <w:t>WarehouseMS</w:t>
            </w:r>
            <w:proofErr w:type="spellEnd"/>
            <w:r>
              <w:rPr>
                <w:rFonts w:ascii="Consolas" w:eastAsia="Consolas" w:hAnsi="Consolas" w:cs="Consolas"/>
                <w:sz w:val="20"/>
                <w:szCs w:val="20"/>
              </w:rPr>
              <w:t>/</w:t>
            </w:r>
          </w:p>
          <w:p w14:paraId="585968A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w:t>
            </w:r>
          </w:p>
          <w:p w14:paraId="791070C2"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w:t>
            </w:r>
          </w:p>
          <w:p w14:paraId="06C2B51F"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domain/                  </w:t>
            </w:r>
            <w:r>
              <w:rPr>
                <w:rFonts w:ascii="Consolas" w:eastAsia="Consolas" w:hAnsi="Consolas" w:cs="Consolas"/>
                <w:sz w:val="20"/>
                <w:szCs w:val="20"/>
              </w:rPr>
              <w:tab/>
              <w:t># Pure C++ -- zero Qt dependency</w:t>
            </w:r>
          </w:p>
          <w:p w14:paraId="76AB1670"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entities/            </w:t>
            </w:r>
            <w:r>
              <w:rPr>
                <w:rFonts w:ascii="Consolas" w:eastAsia="Consolas" w:hAnsi="Consolas" w:cs="Consolas"/>
                <w:sz w:val="20"/>
                <w:szCs w:val="20"/>
              </w:rPr>
              <w:tab/>
              <w:t># Package and its value objects</w:t>
            </w:r>
          </w:p>
          <w:p w14:paraId="1C88BF06"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Package.h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4515183B"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PackageMetadata.h</w:t>
            </w:r>
            <w:proofErr w:type="spellEnd"/>
          </w:p>
          <w:p w14:paraId="554F5B1C"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Address.h</w:t>
            </w:r>
            <w:proofErr w:type="spellEnd"/>
          </w:p>
          <w:p w14:paraId="60672C8B"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LogisticsInfo.h</w:t>
            </w:r>
            <w:proofErr w:type="spellEnd"/>
          </w:p>
          <w:p w14:paraId="7124B57F"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StorageLocation.h</w:t>
            </w:r>
            <w:proofErr w:type="spellEnd"/>
          </w:p>
          <w:p w14:paraId="2853C3A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Dimension.h</w:t>
            </w:r>
            <w:proofErr w:type="spellEnd"/>
          </w:p>
          <w:p w14:paraId="30856A2F"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Category.h</w:t>
            </w:r>
            <w:proofErr w:type="spellEnd"/>
          </w:p>
          <w:p w14:paraId="09474D5E"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Date.h</w:t>
            </w:r>
            <w:proofErr w:type="spellEnd"/>
          </w:p>
          <w:p w14:paraId="0F6FBCC8"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states/              </w:t>
            </w:r>
            <w:r>
              <w:rPr>
                <w:rFonts w:ascii="Consolas" w:eastAsia="Consolas" w:hAnsi="Consolas" w:cs="Consolas"/>
                <w:sz w:val="20"/>
                <w:szCs w:val="20"/>
              </w:rPr>
              <w:tab/>
              <w:t># State pattern implementations</w:t>
            </w:r>
          </w:p>
          <w:p w14:paraId="4CAA0FE2"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IPackageState.h</w:t>
            </w:r>
            <w:proofErr w:type="spellEnd"/>
          </w:p>
          <w:p w14:paraId="33303907"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PackageStateId.h</w:t>
            </w:r>
            <w:proofErr w:type="spellEnd"/>
          </w:p>
          <w:p w14:paraId="5C0898E8"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OnRouteState.h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50DEF48A"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InStorageState.h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1458406E"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lastRenderedPageBreak/>
              <w:t xml:space="preserve">|   |   |   +-- </w:t>
            </w:r>
            <w:proofErr w:type="spellStart"/>
            <w:r>
              <w:rPr>
                <w:rFonts w:ascii="Consolas" w:eastAsia="Consolas" w:hAnsi="Consolas" w:cs="Consolas"/>
                <w:sz w:val="20"/>
                <w:szCs w:val="20"/>
              </w:rPr>
              <w:t>DispatchedState.h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18AC7DD3"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MissingState.h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2C63D488"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 </w:t>
            </w:r>
            <w:proofErr w:type="spellStart"/>
            <w:r>
              <w:rPr>
                <w:rFonts w:ascii="Consolas" w:eastAsia="Consolas" w:hAnsi="Consolas" w:cs="Consolas"/>
                <w:sz w:val="20"/>
                <w:szCs w:val="20"/>
              </w:rPr>
              <w:t>OverdueState.h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0CDD26D2"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queries/             </w:t>
            </w:r>
            <w:r>
              <w:rPr>
                <w:rFonts w:ascii="Consolas" w:eastAsia="Consolas" w:hAnsi="Consolas" w:cs="Consolas"/>
                <w:sz w:val="20"/>
                <w:szCs w:val="20"/>
              </w:rPr>
              <w:tab/>
              <w:t># Query / filter value objects</w:t>
            </w:r>
          </w:p>
          <w:p w14:paraId="1B270FB9"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w:t>
            </w:r>
            <w:r>
              <w:rPr>
                <w:rFonts w:ascii="Consolas" w:eastAsia="Consolas" w:hAnsi="Consolas" w:cs="Consolas"/>
                <w:sz w:val="20"/>
                <w:szCs w:val="20"/>
              </w:rPr>
              <w:tab/>
              <w:t xml:space="preserve">+-- </w:t>
            </w:r>
            <w:proofErr w:type="spellStart"/>
            <w:r>
              <w:rPr>
                <w:rFonts w:ascii="Consolas" w:eastAsia="Consolas" w:hAnsi="Consolas" w:cs="Consolas"/>
                <w:sz w:val="20"/>
                <w:szCs w:val="20"/>
              </w:rPr>
              <w:t>PackageQueryCriteria.h</w:t>
            </w:r>
            <w:proofErr w:type="spellEnd"/>
          </w:p>
          <w:p w14:paraId="4492DFFC"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w:t>
            </w:r>
          </w:p>
          <w:p w14:paraId="51A78DBA"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repository/              </w:t>
            </w:r>
            <w:r>
              <w:rPr>
                <w:rFonts w:ascii="Consolas" w:eastAsia="Consolas" w:hAnsi="Consolas" w:cs="Consolas"/>
                <w:sz w:val="20"/>
                <w:szCs w:val="20"/>
              </w:rPr>
              <w:tab/>
              <w:t># Persistence -- depends on domain only</w:t>
            </w:r>
          </w:p>
          <w:p w14:paraId="23F507D7"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IPackageRepository.h</w:t>
            </w:r>
            <w:proofErr w:type="spellEnd"/>
          </w:p>
          <w:p w14:paraId="0A3A92D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JsonPackageRepository.h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041FB30D"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SqlitePackageRepository.h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4F2499A4"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DatabaseConnection.h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4A2710F4"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RepositoryHelpers.h</w:t>
            </w:r>
            <w:proofErr w:type="spellEnd"/>
          </w:p>
          <w:p w14:paraId="57C23B74"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w:t>
            </w:r>
          </w:p>
          <w:p w14:paraId="516FB0AC"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service/                 </w:t>
            </w:r>
            <w:r>
              <w:rPr>
                <w:rFonts w:ascii="Consolas" w:eastAsia="Consolas" w:hAnsi="Consolas" w:cs="Consolas"/>
                <w:sz w:val="20"/>
                <w:szCs w:val="20"/>
              </w:rPr>
              <w:tab/>
              <w:t># Business logic -- domain + repository</w:t>
            </w:r>
          </w:p>
          <w:p w14:paraId="44D9A707"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WarehouseManager.h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6CE98AA3"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 </w:t>
            </w:r>
            <w:proofErr w:type="spellStart"/>
            <w:r>
              <w:rPr>
                <w:rFonts w:ascii="Consolas" w:eastAsia="Consolas" w:hAnsi="Consolas" w:cs="Consolas"/>
                <w:sz w:val="20"/>
                <w:szCs w:val="20"/>
              </w:rPr>
              <w:t>PackageFilter.h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567879E9"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w:t>
            </w:r>
          </w:p>
          <w:p w14:paraId="66E9D2A8"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gui</w:t>
            </w:r>
            <w:proofErr w:type="spellEnd"/>
            <w:r>
              <w:rPr>
                <w:rFonts w:ascii="Consolas" w:eastAsia="Consolas" w:hAnsi="Consolas" w:cs="Consolas"/>
                <w:sz w:val="20"/>
                <w:szCs w:val="20"/>
              </w:rPr>
              <w:t xml:space="preserve">/                     </w:t>
            </w:r>
            <w:r>
              <w:rPr>
                <w:rFonts w:ascii="Consolas" w:eastAsia="Consolas" w:hAnsi="Consolas" w:cs="Consolas"/>
                <w:sz w:val="20"/>
                <w:szCs w:val="20"/>
              </w:rPr>
              <w:tab/>
              <w:t># Qt Widgets UI -- depends on service</w:t>
            </w:r>
          </w:p>
          <w:p w14:paraId="33437044"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MainWindow.h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ui</w:t>
            </w:r>
            <w:proofErr w:type="spellEnd"/>
          </w:p>
          <w:p w14:paraId="3D36B67F"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PackageTableModel.h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7703FF26"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FilterPanel.h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6F604CEA"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dialogs/</w:t>
            </w:r>
          </w:p>
          <w:p w14:paraId="5C738D70"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AddPackageDialog.h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5805F932"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EditPackageDialog.h</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cpp</w:t>
            </w:r>
            <w:proofErr w:type="spellEnd"/>
          </w:p>
          <w:p w14:paraId="7835E880"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w:t>
            </w:r>
          </w:p>
          <w:p w14:paraId="47256193"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resources/</w:t>
            </w:r>
          </w:p>
          <w:p w14:paraId="001D0D9D"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 </w:t>
            </w:r>
            <w:proofErr w:type="spellStart"/>
            <w:r>
              <w:rPr>
                <w:rFonts w:ascii="Consolas" w:eastAsia="Consolas" w:hAnsi="Consolas" w:cs="Consolas"/>
                <w:sz w:val="20"/>
                <w:szCs w:val="20"/>
              </w:rPr>
              <w:t>db</w:t>
            </w:r>
            <w:proofErr w:type="spellEnd"/>
            <w:r>
              <w:rPr>
                <w:rFonts w:ascii="Consolas" w:eastAsia="Consolas" w:hAnsi="Consolas" w:cs="Consolas"/>
                <w:sz w:val="20"/>
                <w:szCs w:val="20"/>
              </w:rPr>
              <w:t>/</w:t>
            </w:r>
          </w:p>
          <w:p w14:paraId="759FDEE7"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r>
              <w:rPr>
                <w:rFonts w:ascii="Consolas" w:eastAsia="Consolas" w:hAnsi="Consolas" w:cs="Consolas"/>
                <w:sz w:val="20"/>
                <w:szCs w:val="20"/>
              </w:rPr>
              <w:tab/>
              <w:t xml:space="preserve">+-- </w:t>
            </w:r>
            <w:proofErr w:type="spellStart"/>
            <w:r>
              <w:rPr>
                <w:rFonts w:ascii="Consolas" w:eastAsia="Consolas" w:hAnsi="Consolas" w:cs="Consolas"/>
                <w:sz w:val="20"/>
                <w:szCs w:val="20"/>
              </w:rPr>
              <w:t>schema.sql</w:t>
            </w:r>
            <w:proofErr w:type="spellEnd"/>
            <w:r>
              <w:rPr>
                <w:rFonts w:ascii="Consolas" w:eastAsia="Consolas" w:hAnsi="Consolas" w:cs="Consolas"/>
                <w:sz w:val="20"/>
                <w:szCs w:val="20"/>
              </w:rPr>
              <w:t xml:space="preserve">           </w:t>
            </w:r>
            <w:r>
              <w:rPr>
                <w:rFonts w:ascii="Consolas" w:eastAsia="Consolas" w:hAnsi="Consolas" w:cs="Consolas"/>
                <w:sz w:val="20"/>
                <w:szCs w:val="20"/>
              </w:rPr>
              <w:tab/>
              <w:t># SQLite DDL, (re)applied every startup</w:t>
            </w:r>
          </w:p>
          <w:p w14:paraId="11373DD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w:t>
            </w:r>
          </w:p>
          <w:p w14:paraId="0F4BC443"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tests/                           # Opt-in via BUILD_TESTS, currently empty</w:t>
            </w:r>
          </w:p>
          <w:p w14:paraId="68B4F470"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 domain/</w:t>
            </w:r>
          </w:p>
          <w:p w14:paraId="01124C13"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 service/</w:t>
            </w:r>
          </w:p>
          <w:p w14:paraId="35FD312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 repository/</w:t>
            </w:r>
          </w:p>
          <w:p w14:paraId="4D5333C8"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w:t>
            </w:r>
          </w:p>
          <w:p w14:paraId="0BF64EB6"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main.cpp</w:t>
            </w:r>
          </w:p>
          <w:p w14:paraId="0336416F"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CMakeLists.txt</w:t>
            </w:r>
          </w:p>
          <w:p w14:paraId="53790455" w14:textId="77777777" w:rsidR="00746C7F" w:rsidRDefault="00000000">
            <w:pPr>
              <w:widowControl w:val="0"/>
              <w:rPr>
                <w:rFonts w:ascii="Consolas" w:eastAsia="Consolas" w:hAnsi="Consolas" w:cs="Consolas"/>
                <w:sz w:val="20"/>
                <w:szCs w:val="20"/>
              </w:rPr>
            </w:pPr>
            <w:r>
              <w:rPr>
                <w:rFonts w:ascii="Consolas" w:eastAsia="Consolas" w:hAnsi="Consolas" w:cs="Consolas"/>
                <w:sz w:val="20"/>
                <w:szCs w:val="20"/>
              </w:rPr>
              <w:t xml:space="preserve">+-- </w:t>
            </w:r>
            <w:proofErr w:type="spellStart"/>
            <w:r>
              <w:rPr>
                <w:rFonts w:ascii="Consolas" w:eastAsia="Consolas" w:hAnsi="Consolas" w:cs="Consolas"/>
                <w:sz w:val="20"/>
                <w:szCs w:val="20"/>
              </w:rPr>
              <w:t>CMakeSettings.json</w:t>
            </w:r>
            <w:proofErr w:type="spellEnd"/>
          </w:p>
          <w:p w14:paraId="64A815E2" w14:textId="77777777" w:rsidR="00746C7F" w:rsidRDefault="00746C7F">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p>
        </w:tc>
      </w:tr>
    </w:tbl>
    <w:p w14:paraId="3764E959" w14:textId="77777777" w:rsidR="00746C7F" w:rsidRDefault="00746C7F">
      <w:pPr>
        <w:spacing w:after="120" w:line="360" w:lineRule="auto"/>
        <w:ind w:firstLine="720"/>
        <w:jc w:val="both"/>
        <w:rPr>
          <w:rFonts w:ascii="Times New Roman" w:eastAsia="Times New Roman" w:hAnsi="Times New Roman" w:cs="Times New Roman"/>
          <w:sz w:val="26"/>
          <w:szCs w:val="26"/>
        </w:rPr>
      </w:pPr>
    </w:p>
    <w:p w14:paraId="3558DBD7" w14:textId="77777777" w:rsidR="00746C7F" w:rsidRDefault="00000000">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build system is </w:t>
      </w:r>
      <w:proofErr w:type="spellStart"/>
      <w:r>
        <w:rPr>
          <w:rFonts w:ascii="Times New Roman" w:eastAsia="Times New Roman" w:hAnsi="Times New Roman" w:cs="Times New Roman"/>
          <w:sz w:val="26"/>
          <w:szCs w:val="26"/>
        </w:rPr>
        <w:t>CMake</w:t>
      </w:r>
      <w:proofErr w:type="spellEnd"/>
      <w:r>
        <w:rPr>
          <w:rFonts w:ascii="Times New Roman" w:eastAsia="Times New Roman" w:hAnsi="Times New Roman" w:cs="Times New Roman"/>
          <w:sz w:val="26"/>
          <w:szCs w:val="26"/>
        </w:rPr>
        <w:t xml:space="preserve"> (minimum version 3.21), configured in CMakeLists.txt at the project root. Qt6 components Core and </w:t>
      </w:r>
      <w:proofErr w:type="spellStart"/>
      <w:r>
        <w:rPr>
          <w:rFonts w:ascii="Times New Roman" w:eastAsia="Times New Roman" w:hAnsi="Times New Roman" w:cs="Times New Roman"/>
          <w:sz w:val="26"/>
          <w:szCs w:val="26"/>
        </w:rPr>
        <w:t>Sql</w:t>
      </w:r>
      <w:proofErr w:type="spellEnd"/>
      <w:r>
        <w:rPr>
          <w:rFonts w:ascii="Times New Roman" w:eastAsia="Times New Roman" w:hAnsi="Times New Roman" w:cs="Times New Roman"/>
          <w:sz w:val="26"/>
          <w:szCs w:val="26"/>
        </w:rPr>
        <w:t xml:space="preserve"> are located through a three-step fallback chain: an externally set CMAKE_PREFIX_PATH wins first; failing that, a QT_BIN_DIR environment variable is used; failing that, the default Windows Qt installer location is auto-detected by </w:t>
      </w:r>
      <w:proofErr w:type="spellStart"/>
      <w:r>
        <w:rPr>
          <w:rFonts w:ascii="Times New Roman" w:eastAsia="Times New Roman" w:hAnsi="Times New Roman" w:cs="Times New Roman"/>
          <w:sz w:val="26"/>
          <w:szCs w:val="26"/>
        </w:rPr>
        <w:t>globbing</w:t>
      </w:r>
      <w:proofErr w:type="spellEnd"/>
      <w:r>
        <w:rPr>
          <w:rFonts w:ascii="Times New Roman" w:eastAsia="Times New Roman" w:hAnsi="Times New Roman" w:cs="Times New Roman"/>
          <w:sz w:val="26"/>
          <w:szCs w:val="26"/>
        </w:rPr>
        <w:t xml:space="preserve">. Source files are collected with </w:t>
      </w:r>
      <w:proofErr w:type="gramStart"/>
      <w:r>
        <w:rPr>
          <w:rFonts w:ascii="Times New Roman" w:eastAsia="Times New Roman" w:hAnsi="Times New Roman" w:cs="Times New Roman"/>
          <w:sz w:val="26"/>
          <w:szCs w:val="26"/>
        </w:rPr>
        <w:t>file(</w:t>
      </w:r>
      <w:proofErr w:type="gramEnd"/>
      <w:r>
        <w:rPr>
          <w:rFonts w:ascii="Times New Roman" w:eastAsia="Times New Roman" w:hAnsi="Times New Roman" w:cs="Times New Roman"/>
          <w:sz w:val="26"/>
          <w:szCs w:val="26"/>
        </w:rPr>
        <w:t>GLOB_RECURSE) per subdirectory. The schema file resources/</w:t>
      </w:r>
      <w:proofErr w:type="spellStart"/>
      <w:r>
        <w:rPr>
          <w:rFonts w:ascii="Times New Roman" w:eastAsia="Times New Roman" w:hAnsi="Times New Roman" w:cs="Times New Roman"/>
          <w:sz w:val="26"/>
          <w:szCs w:val="26"/>
        </w:rPr>
        <w:t>db</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schema.sql</w:t>
      </w:r>
      <w:proofErr w:type="spellEnd"/>
      <w:r>
        <w:rPr>
          <w:rFonts w:ascii="Times New Roman" w:eastAsia="Times New Roman" w:hAnsi="Times New Roman" w:cs="Times New Roman"/>
          <w:sz w:val="26"/>
          <w:szCs w:val="26"/>
        </w:rPr>
        <w:t xml:space="preserve"> is automatically copied next to the built executable via a POST_BUILD custom command. The optional BUILD_TESTS flag gates an (as yet empty) test subdirectory for future unit tests.</w:t>
      </w:r>
    </w:p>
    <w:p w14:paraId="2CF69F26" w14:textId="77777777" w:rsidR="00746C7F" w:rsidRDefault="00746C7F">
      <w:pPr>
        <w:spacing w:line="360" w:lineRule="auto"/>
        <w:rPr>
          <w:rFonts w:ascii="Times New Roman" w:eastAsia="Times New Roman" w:hAnsi="Times New Roman" w:cs="Times New Roman"/>
          <w:sz w:val="26"/>
          <w:szCs w:val="26"/>
        </w:rPr>
      </w:pPr>
    </w:p>
    <w:p w14:paraId="0C4438B1" w14:textId="77777777" w:rsidR="00746C7F" w:rsidRDefault="00000000">
      <w:pPr>
        <w:pStyle w:val="Heading2"/>
        <w:numPr>
          <w:ilvl w:val="1"/>
          <w:numId w:val="4"/>
        </w:numPr>
        <w:spacing w:line="360" w:lineRule="auto"/>
        <w:ind w:left="708" w:hanging="141"/>
        <w:rPr>
          <w:sz w:val="36"/>
          <w:szCs w:val="36"/>
        </w:rPr>
      </w:pPr>
      <w:bookmarkStart w:id="64" w:name="_Toc235906224"/>
      <w:r>
        <w:rPr>
          <w:sz w:val="36"/>
          <w:szCs w:val="36"/>
        </w:rPr>
        <w:t>Architecture</w:t>
      </w:r>
      <w:bookmarkEnd w:id="64"/>
    </w:p>
    <w:p w14:paraId="303FA782"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adopts a layered architecture with a strict and unidirectional dependency flow from the </w:t>
      </w:r>
      <w:r>
        <w:rPr>
          <w:rFonts w:ascii="Times New Roman" w:eastAsia="Times New Roman" w:hAnsi="Times New Roman" w:cs="Times New Roman"/>
          <w:b/>
          <w:bCs/>
          <w:sz w:val="26"/>
          <w:szCs w:val="26"/>
        </w:rPr>
        <w:t>presentation layer</w:t>
      </w:r>
      <w:r>
        <w:rPr>
          <w:rFonts w:ascii="Times New Roman" w:eastAsia="Times New Roman" w:hAnsi="Times New Roman" w:cs="Times New Roman"/>
          <w:sz w:val="26"/>
          <w:szCs w:val="26"/>
        </w:rPr>
        <w:t xml:space="preserve"> to the </w:t>
      </w:r>
      <w:r>
        <w:rPr>
          <w:rFonts w:ascii="Times New Roman" w:eastAsia="Times New Roman" w:hAnsi="Times New Roman" w:cs="Times New Roman"/>
          <w:b/>
          <w:bCs/>
          <w:sz w:val="26"/>
          <w:szCs w:val="26"/>
        </w:rPr>
        <w:t>service layer</w:t>
      </w:r>
      <w:r>
        <w:rPr>
          <w:rFonts w:ascii="Times New Roman" w:eastAsia="Times New Roman" w:hAnsi="Times New Roman" w:cs="Times New Roman"/>
          <w:sz w:val="26"/>
          <w:szCs w:val="26"/>
        </w:rPr>
        <w:t xml:space="preserve">, followed by the </w:t>
      </w:r>
      <w:r>
        <w:rPr>
          <w:rFonts w:ascii="Times New Roman" w:eastAsia="Times New Roman" w:hAnsi="Times New Roman" w:cs="Times New Roman"/>
          <w:b/>
          <w:bCs/>
          <w:sz w:val="26"/>
          <w:szCs w:val="26"/>
        </w:rPr>
        <w:t>repository layer</w:t>
      </w:r>
      <w:r>
        <w:rPr>
          <w:rFonts w:ascii="Times New Roman" w:eastAsia="Times New Roman" w:hAnsi="Times New Roman" w:cs="Times New Roman"/>
          <w:sz w:val="26"/>
          <w:szCs w:val="26"/>
        </w:rPr>
        <w:t xml:space="preserve">, and finally the </w:t>
      </w:r>
      <w:r>
        <w:rPr>
          <w:rFonts w:ascii="Times New Roman" w:eastAsia="Times New Roman" w:hAnsi="Times New Roman" w:cs="Times New Roman"/>
          <w:b/>
          <w:bCs/>
          <w:sz w:val="26"/>
          <w:szCs w:val="26"/>
        </w:rPr>
        <w:t>domain layer</w:t>
      </w:r>
      <w:r>
        <w:rPr>
          <w:rFonts w:ascii="Times New Roman" w:eastAsia="Times New Roman" w:hAnsi="Times New Roman" w:cs="Times New Roman"/>
          <w:sz w:val="26"/>
          <w:szCs w:val="26"/>
        </w:rPr>
        <w:t xml:space="preserve">. The presentation layer consists of the graphical user interface components, including the </w:t>
      </w:r>
      <w:proofErr w:type="spellStart"/>
      <w:r>
        <w:rPr>
          <w:rFonts w:ascii="Times New Roman" w:eastAsia="Times New Roman" w:hAnsi="Times New Roman" w:cs="Times New Roman"/>
          <w:b/>
          <w:bCs/>
          <w:sz w:val="26"/>
          <w:szCs w:val="26"/>
        </w:rPr>
        <w:t>MainWindow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PackageTableModel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b/>
          <w:bCs/>
          <w:sz w:val="26"/>
          <w:szCs w:val="26"/>
        </w:rPr>
        <w:t>FilterPanel</w:t>
      </w:r>
      <w:proofErr w:type="spellEnd"/>
      <w:r>
        <w:rPr>
          <w:rFonts w:ascii="Times New Roman" w:eastAsia="Times New Roman" w:hAnsi="Times New Roman" w:cs="Times New Roman"/>
          <w:sz w:val="26"/>
          <w:szCs w:val="26"/>
        </w:rPr>
        <w:t xml:space="preserve">, and package management dialogs. User requests are forwarded through the </w:t>
      </w:r>
      <w:proofErr w:type="spellStart"/>
      <w:r>
        <w:rPr>
          <w:rFonts w:ascii="Times New Roman" w:eastAsia="Times New Roman" w:hAnsi="Times New Roman" w:cs="Times New Roman"/>
          <w:b/>
          <w:bCs/>
          <w:sz w:val="26"/>
          <w:szCs w:val="26"/>
        </w:rPr>
        <w:t>WarehouseGateway</w:t>
      </w:r>
      <w:proofErr w:type="spellEnd"/>
      <w:r>
        <w:rPr>
          <w:rFonts w:ascii="Times New Roman" w:eastAsia="Times New Roman" w:hAnsi="Times New Roman" w:cs="Times New Roman"/>
          <w:sz w:val="26"/>
          <w:szCs w:val="26"/>
        </w:rPr>
        <w:t xml:space="preserve">, which communicates with the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and notifies registered interface components whenever the system state changes, providing an implementation of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The </w:t>
      </w:r>
      <w:r>
        <w:rPr>
          <w:rFonts w:ascii="Times New Roman" w:eastAsia="Times New Roman" w:hAnsi="Times New Roman" w:cs="Times New Roman"/>
          <w:b/>
          <w:bCs/>
          <w:sz w:val="26"/>
          <w:szCs w:val="26"/>
        </w:rPr>
        <w:t>domain layer</w:t>
      </w:r>
      <w:r>
        <w:rPr>
          <w:rFonts w:ascii="Times New Roman" w:eastAsia="Times New Roman" w:hAnsi="Times New Roman" w:cs="Times New Roman"/>
          <w:sz w:val="26"/>
          <w:szCs w:val="26"/>
        </w:rPr>
        <w:t xml:space="preserve"> contains the core business entities, value objects, and the package lifecycle state model, remaining independent of the Qt framework. The </w:t>
      </w:r>
      <w:r>
        <w:rPr>
          <w:rFonts w:ascii="Times New Roman" w:eastAsia="Times New Roman" w:hAnsi="Times New Roman" w:cs="Times New Roman"/>
          <w:b/>
          <w:bCs/>
          <w:sz w:val="26"/>
          <w:szCs w:val="26"/>
        </w:rPr>
        <w:t>repository layer</w:t>
      </w:r>
      <w:r>
        <w:rPr>
          <w:rFonts w:ascii="Times New Roman" w:eastAsia="Times New Roman" w:hAnsi="Times New Roman" w:cs="Times New Roman"/>
          <w:sz w:val="26"/>
          <w:szCs w:val="26"/>
        </w:rPr>
        <w:t xml:space="preserve"> abstracts data persistence through the </w:t>
      </w:r>
      <w:proofErr w:type="spellStart"/>
      <w:r>
        <w:rPr>
          <w:rFonts w:ascii="Times New Roman" w:eastAsia="Times New Roman" w:hAnsi="Times New Roman" w:cs="Times New Roman"/>
          <w:b/>
          <w:bCs/>
          <w:sz w:val="26"/>
          <w:szCs w:val="26"/>
        </w:rPr>
        <w:t>IPackageRepository</w:t>
      </w:r>
      <w:proofErr w:type="spellEnd"/>
      <w:r>
        <w:rPr>
          <w:rFonts w:ascii="Times New Roman" w:eastAsia="Times New Roman" w:hAnsi="Times New Roman" w:cs="Times New Roman"/>
          <w:sz w:val="26"/>
          <w:szCs w:val="26"/>
        </w:rPr>
        <w:t xml:space="preserve"> interface, allowing both </w:t>
      </w:r>
      <w:proofErr w:type="spellStart"/>
      <w:r>
        <w:rPr>
          <w:rFonts w:ascii="Times New Roman" w:eastAsia="Times New Roman" w:hAnsi="Times New Roman" w:cs="Times New Roman"/>
          <w:b/>
          <w:bCs/>
          <w:sz w:val="26"/>
          <w:szCs w:val="26"/>
        </w:rPr>
        <w:t>JsonPackageRepository</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SqlitePackageRepository</w:t>
      </w:r>
      <w:proofErr w:type="spellEnd"/>
      <w:r>
        <w:rPr>
          <w:rFonts w:ascii="Times New Roman" w:eastAsia="Times New Roman" w:hAnsi="Times New Roman" w:cs="Times New Roman"/>
          <w:sz w:val="26"/>
          <w:szCs w:val="26"/>
        </w:rPr>
        <w:t xml:space="preserve"> to be used interchangeably. The </w:t>
      </w:r>
      <w:r>
        <w:rPr>
          <w:rFonts w:ascii="Times New Roman" w:eastAsia="Times New Roman" w:hAnsi="Times New Roman" w:cs="Times New Roman"/>
          <w:b/>
          <w:bCs/>
          <w:sz w:val="26"/>
          <w:szCs w:val="26"/>
        </w:rPr>
        <w:t>service layer</w:t>
      </w:r>
      <w:r>
        <w:rPr>
          <w:rFonts w:ascii="Times New Roman" w:eastAsia="Times New Roman" w:hAnsi="Times New Roman" w:cs="Times New Roman"/>
          <w:sz w:val="26"/>
          <w:szCs w:val="26"/>
        </w:rPr>
        <w:t xml:space="preserve">, represented by the </w:t>
      </w:r>
      <w:proofErr w:type="spellStart"/>
      <w:r>
        <w:rPr>
          <w:rFonts w:ascii="Times New Roman" w:eastAsia="Times New Roman" w:hAnsi="Times New Roman" w:cs="Times New Roman"/>
          <w:b/>
          <w:bCs/>
          <w:sz w:val="26"/>
          <w:szCs w:val="26"/>
        </w:rPr>
        <w:t>WarehouseManager</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b/>
          <w:bCs/>
          <w:sz w:val="26"/>
          <w:szCs w:val="26"/>
        </w:rPr>
        <w:t>PackageFilter</w:t>
      </w:r>
      <w:proofErr w:type="spellEnd"/>
      <w:r>
        <w:rPr>
          <w:rFonts w:ascii="Times New Roman" w:eastAsia="Times New Roman" w:hAnsi="Times New Roman" w:cs="Times New Roman"/>
          <w:sz w:val="26"/>
          <w:szCs w:val="26"/>
        </w:rPr>
        <w:t xml:space="preserve">, encapsulates the application's business rules and remains independent of the underlying persistence implementation through dependency injection. </w:t>
      </w:r>
    </w:p>
    <w:p w14:paraId="1509EB77" w14:textId="77777777" w:rsidR="00746C7F" w:rsidRDefault="00746C7F">
      <w:pPr>
        <w:spacing w:line="360" w:lineRule="auto"/>
        <w:jc w:val="both"/>
        <w:rPr>
          <w:rFonts w:ascii="Times New Roman" w:eastAsia="Times New Roman" w:hAnsi="Times New Roman" w:cs="Times New Roman"/>
          <w:sz w:val="26"/>
          <w:szCs w:val="26"/>
        </w:rPr>
      </w:pPr>
    </w:p>
    <w:p w14:paraId="389AE16A" w14:textId="77777777" w:rsidR="00746C7F" w:rsidRDefault="00000000">
      <w:pPr>
        <w:pStyle w:val="Heading2"/>
        <w:numPr>
          <w:ilvl w:val="1"/>
          <w:numId w:val="4"/>
        </w:numPr>
        <w:spacing w:line="360" w:lineRule="auto"/>
        <w:ind w:left="708" w:hanging="141"/>
        <w:rPr>
          <w:sz w:val="36"/>
          <w:szCs w:val="36"/>
        </w:rPr>
      </w:pPr>
      <w:bookmarkStart w:id="65" w:name="_Toc235906225"/>
      <w:r>
        <w:rPr>
          <w:sz w:val="36"/>
          <w:szCs w:val="36"/>
        </w:rPr>
        <w:t>Design Patterns</w:t>
      </w:r>
      <w:bookmarkEnd w:id="65"/>
    </w:p>
    <w:p w14:paraId="28C6674A" w14:textId="77777777" w:rsidR="00746C7F" w:rsidRDefault="00000000">
      <w:pPr>
        <w:pStyle w:val="Heading6"/>
        <w:spacing w:line="360" w:lineRule="auto"/>
        <w:jc w:val="center"/>
        <w:rPr>
          <w:rFonts w:ascii="Times New Roman" w:eastAsia="Times New Roman" w:hAnsi="Times New Roman" w:cs="Times New Roman"/>
          <w:i w:val="0"/>
          <w:iCs w:val="0"/>
          <w:color w:val="000000"/>
        </w:rPr>
      </w:pPr>
      <w:bookmarkStart w:id="66" w:name="_Toc235906226"/>
      <w:bookmarkStart w:id="67" w:name="_Toc235906250"/>
      <w:r>
        <w:rPr>
          <w:rFonts w:ascii="Times New Roman" w:eastAsia="Times New Roman" w:hAnsi="Times New Roman" w:cs="Times New Roman"/>
          <w:i w:val="0"/>
          <w:iCs w:val="0"/>
          <w:color w:val="000000"/>
        </w:rPr>
        <w:t>Table 5. Project’s Design Patterns</w:t>
      </w:r>
      <w:bookmarkEnd w:id="66"/>
      <w:bookmarkEnd w:id="67"/>
    </w:p>
    <w:p w14:paraId="5E755C2B" w14:textId="77777777" w:rsidR="00746C7F" w:rsidRDefault="00746C7F">
      <w:pPr>
        <w:spacing w:line="360" w:lineRule="auto"/>
        <w:rPr>
          <w:rFonts w:ascii="Times New Roman" w:eastAsia="Times New Roman" w:hAnsi="Times New Roman" w:cs="Times New Roman"/>
        </w:rPr>
      </w:pP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3735"/>
        <w:gridCol w:w="3915"/>
      </w:tblGrid>
      <w:tr w:rsidR="00746C7F" w14:paraId="4970ABF2" w14:textId="77777777">
        <w:trPr>
          <w:trHeight w:val="510"/>
        </w:trPr>
        <w:tc>
          <w:tcPr>
            <w:tcW w:w="171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575DD91A" w14:textId="77777777" w:rsidR="00746C7F"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Pattern</w:t>
            </w:r>
          </w:p>
        </w:tc>
        <w:tc>
          <w:tcPr>
            <w:tcW w:w="3735" w:type="dxa"/>
            <w:tcBorders>
              <w:top w:val="single" w:sz="6" w:space="0" w:color="000000"/>
              <w:left w:val="nil"/>
              <w:bottom w:val="single" w:sz="6" w:space="0" w:color="000000"/>
              <w:right w:val="single" w:sz="6" w:space="0" w:color="000000"/>
            </w:tcBorders>
            <w:shd w:val="clear" w:color="auto" w:fill="D9D9D9"/>
            <w:tcMar>
              <w:top w:w="80" w:type="dxa"/>
              <w:left w:w="100" w:type="dxa"/>
              <w:bottom w:w="80" w:type="dxa"/>
              <w:right w:w="100" w:type="dxa"/>
            </w:tcMar>
          </w:tcPr>
          <w:p w14:paraId="465EA179" w14:textId="77777777" w:rsidR="00746C7F"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Location</w:t>
            </w:r>
          </w:p>
        </w:tc>
        <w:tc>
          <w:tcPr>
            <w:tcW w:w="3915" w:type="dxa"/>
            <w:tcBorders>
              <w:top w:val="single" w:sz="6" w:space="0" w:color="000000"/>
              <w:left w:val="nil"/>
              <w:bottom w:val="single" w:sz="6" w:space="0" w:color="000000"/>
              <w:right w:val="single" w:sz="6" w:space="0" w:color="000000"/>
            </w:tcBorders>
            <w:shd w:val="clear" w:color="auto" w:fill="D9D9D9"/>
            <w:tcMar>
              <w:top w:w="80" w:type="dxa"/>
              <w:left w:w="100" w:type="dxa"/>
              <w:bottom w:w="80" w:type="dxa"/>
              <w:right w:w="100" w:type="dxa"/>
            </w:tcMar>
          </w:tcPr>
          <w:p w14:paraId="37656F6E" w14:textId="77777777" w:rsidR="00746C7F"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Suitability and Benefits</w:t>
            </w:r>
          </w:p>
        </w:tc>
      </w:tr>
      <w:tr w:rsidR="00746C7F" w14:paraId="37BC0590" w14:textId="77777777">
        <w:trPr>
          <w:trHeight w:val="117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2814CB8"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State</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3568CE3D" w14:textId="77777777" w:rsidR="00746C7F"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IPackageState</w:t>
            </w:r>
            <w:proofErr w:type="spellEnd"/>
            <w:r>
              <w:rPr>
                <w:rFonts w:ascii="Times New Roman" w:eastAsia="Times New Roman" w:hAnsi="Times New Roman" w:cs="Times New Roman"/>
                <w:sz w:val="26"/>
                <w:szCs w:val="26"/>
              </w:rPr>
              <w:t xml:space="preserve"> and its concrete state classes </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10BCD820"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xml:space="preserve"> changes according to its lifecycle state. It eliminates complex conditional statements, encapsulates state-specific </w:t>
            </w:r>
            <w:proofErr w:type="spellStart"/>
            <w:r>
              <w:rPr>
                <w:rFonts w:ascii="Times New Roman" w:eastAsia="Times New Roman" w:hAnsi="Times New Roman" w:cs="Times New Roman"/>
                <w:sz w:val="26"/>
                <w:szCs w:val="26"/>
              </w:rPr>
              <w:t>behaviour</w:t>
            </w:r>
            <w:proofErr w:type="spellEnd"/>
            <w:r>
              <w:rPr>
                <w:rFonts w:ascii="Times New Roman" w:eastAsia="Times New Roman" w:hAnsi="Times New Roman" w:cs="Times New Roman"/>
                <w:sz w:val="26"/>
                <w:szCs w:val="26"/>
              </w:rPr>
              <w:t xml:space="preserve">, and simplifies the addition of new states. </w:t>
            </w:r>
          </w:p>
        </w:tc>
      </w:tr>
      <w:tr w:rsidR="00746C7F" w14:paraId="20B6DF25" w14:textId="77777777">
        <w:trPr>
          <w:trHeight w:val="183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32E3928"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Observer</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5F53972F" w14:textId="77777777" w:rsidR="00746C7F"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WarehouseGateway</w:t>
            </w:r>
            <w:proofErr w:type="spellEnd"/>
            <w:r>
              <w:rPr>
                <w:rFonts w:ascii="Times New Roman" w:eastAsia="Times New Roman" w:hAnsi="Times New Roman" w:cs="Times New Roman"/>
                <w:sz w:val="26"/>
                <w:szCs w:val="26"/>
              </w:rPr>
              <w:t xml:space="preserve"> and Qt's signal–slot mechanism </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24DBD63E"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Multiple GUI components must remain synchronized after data changes. It decouples the user interface from the business logic and automatically updates all registered views while reducing direct dependencies. </w:t>
            </w:r>
          </w:p>
        </w:tc>
      </w:tr>
      <w:tr w:rsidR="00746C7F" w14:paraId="7FD25AC1" w14:textId="77777777">
        <w:trPr>
          <w:trHeight w:val="117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29B4105"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Repository</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391A2798" w14:textId="77777777" w:rsidR="00746C7F"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abstraction;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implementations</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3B6DD6B3"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supports multiple persistence mechanisms. It separates data access from business logic, allowing storage implementations to be replaced without affecting higher layers. </w:t>
            </w:r>
          </w:p>
        </w:tc>
      </w:tr>
      <w:tr w:rsidR="00746C7F" w14:paraId="1C0E69A6"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3F09420"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Dependency Injection</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7F6F6CC2" w14:textId="77777777" w:rsidR="00746C7F"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receives </w:t>
            </w: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via its constructor; </w:t>
            </w:r>
            <w:proofErr w:type="spellStart"/>
            <w:r>
              <w:rPr>
                <w:rFonts w:ascii="Times New Roman" w:eastAsia="Times New Roman" w:hAnsi="Times New Roman" w:cs="Times New Roman"/>
                <w:sz w:val="26"/>
                <w:szCs w:val="26"/>
              </w:rPr>
              <w:t>MainWindow</w:t>
            </w:r>
            <w:proofErr w:type="spellEnd"/>
            <w:r>
              <w:rPr>
                <w:rFonts w:ascii="Times New Roman" w:eastAsia="Times New Roman" w:hAnsi="Times New Roman" w:cs="Times New Roman"/>
                <w:sz w:val="26"/>
                <w:szCs w:val="26"/>
              </w:rPr>
              <w:t xml:space="preserve"> receives </w:t>
            </w: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via its constructor</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70AC4636"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Dependencies are supplied externally rather than created internally. It reduces coupling, improves flexibility, and facilitates unit testing with alternative implementations. </w:t>
            </w:r>
          </w:p>
        </w:tc>
      </w:tr>
      <w:tr w:rsidR="00746C7F" w14:paraId="7A5CCA57"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FF7CBA9"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Composition over Inheritance</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104D01BE"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Package aggregates value objects (</w:t>
            </w:r>
            <w:proofErr w:type="spellStart"/>
            <w:r>
              <w:rPr>
                <w:rFonts w:ascii="Times New Roman" w:eastAsia="Times New Roman" w:hAnsi="Times New Roman" w:cs="Times New Roman"/>
                <w:sz w:val="26"/>
                <w:szCs w:val="26"/>
              </w:rPr>
              <w:t>PackageMetadata</w:t>
            </w:r>
            <w:proofErr w:type="spellEnd"/>
            <w:r>
              <w:rPr>
                <w:rFonts w:ascii="Times New Roman" w:eastAsia="Times New Roman" w:hAnsi="Times New Roman" w:cs="Times New Roman"/>
                <w:sz w:val="26"/>
                <w:szCs w:val="26"/>
              </w:rPr>
              <w:t xml:space="preserve">, Address, </w:t>
            </w:r>
            <w:proofErr w:type="spellStart"/>
            <w:r>
              <w:rPr>
                <w:rFonts w:ascii="Times New Roman" w:eastAsia="Times New Roman" w:hAnsi="Times New Roman" w:cs="Times New Roman"/>
                <w:sz w:val="26"/>
                <w:szCs w:val="26"/>
              </w:rPr>
              <w:t>LogisticsInfo</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StorageLocation</w:t>
            </w:r>
            <w:proofErr w:type="spellEnd"/>
            <w:r>
              <w:rPr>
                <w:rFonts w:ascii="Times New Roman" w:eastAsia="Times New Roman" w:hAnsi="Times New Roman" w:cs="Times New Roman"/>
                <w:sz w:val="26"/>
                <w:szCs w:val="26"/>
              </w:rPr>
              <w:t>) rather than inheriting a base class</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75488680"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attributes represent "has-a" relationships rather than "is-a" relationships. It promotes modularity, reuse, and easier maintenance while avoiding rigid inheritance hierarchies. </w:t>
            </w:r>
          </w:p>
        </w:tc>
      </w:tr>
      <w:tr w:rsidR="00746C7F" w14:paraId="5061D68B"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4CB76E5" w14:textId="77777777" w:rsidR="00746C7F"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Predicate / Strategy</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1C9D22CF" w14:textId="77777777" w:rsidR="00746C7F" w:rsidRDefault="00000000">
            <w:p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PackageFilter</w:t>
            </w:r>
            <w:proofErr w:type="spellEnd"/>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534D1D17"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Filtering rules may vary according to user requirements. It enables new filtering criteria to be introduced without modifying existing business logic, thereby </w:t>
            </w:r>
            <w:r>
              <w:rPr>
                <w:rFonts w:ascii="Times New Roman" w:eastAsia="Times New Roman" w:hAnsi="Times New Roman" w:cs="Times New Roman"/>
                <w:sz w:val="26"/>
                <w:szCs w:val="26"/>
              </w:rPr>
              <w:lastRenderedPageBreak/>
              <w:t xml:space="preserve">improving extensibility and maintainability. </w:t>
            </w:r>
          </w:p>
        </w:tc>
      </w:tr>
    </w:tbl>
    <w:p w14:paraId="54706E82" w14:textId="77777777" w:rsidR="00746C7F" w:rsidRDefault="00746C7F">
      <w:pPr>
        <w:spacing w:line="360" w:lineRule="auto"/>
        <w:rPr>
          <w:rFonts w:ascii="Times New Roman" w:eastAsia="Times New Roman" w:hAnsi="Times New Roman" w:cs="Times New Roman"/>
        </w:rPr>
      </w:pPr>
    </w:p>
    <w:p w14:paraId="784C4D29" w14:textId="77777777" w:rsidR="00746C7F" w:rsidRDefault="00000000">
      <w:pPr>
        <w:pStyle w:val="Heading1"/>
        <w:numPr>
          <w:ilvl w:val="0"/>
          <w:numId w:val="4"/>
        </w:numPr>
        <w:spacing w:after="0" w:line="360" w:lineRule="auto"/>
        <w:rPr>
          <w:rFonts w:ascii="Times New Roman" w:eastAsia="Times New Roman" w:hAnsi="Times New Roman" w:cs="Times New Roman"/>
          <w:b/>
          <w:bCs/>
          <w:sz w:val="36"/>
          <w:szCs w:val="36"/>
        </w:rPr>
      </w:pPr>
      <w:bookmarkStart w:id="68" w:name="_Toc235906227"/>
      <w:r>
        <w:rPr>
          <w:rFonts w:ascii="Times New Roman" w:eastAsia="Times New Roman" w:hAnsi="Times New Roman" w:cs="Times New Roman"/>
          <w:b/>
          <w:bCs/>
          <w:sz w:val="36"/>
          <w:szCs w:val="36"/>
        </w:rPr>
        <w:t>IMPLEMENTATION AND TESTING</w:t>
      </w:r>
      <w:bookmarkEnd w:id="68"/>
    </w:p>
    <w:p w14:paraId="2239193B" w14:textId="77777777" w:rsidR="00746C7F" w:rsidRDefault="00000000">
      <w:pPr>
        <w:pStyle w:val="Heading2"/>
        <w:numPr>
          <w:ilvl w:val="1"/>
          <w:numId w:val="4"/>
        </w:numPr>
        <w:spacing w:before="0" w:line="360" w:lineRule="auto"/>
        <w:ind w:left="708" w:hanging="141"/>
        <w:rPr>
          <w:sz w:val="36"/>
          <w:szCs w:val="36"/>
        </w:rPr>
      </w:pPr>
      <w:bookmarkStart w:id="69" w:name="_Toc235906228"/>
      <w:r>
        <w:rPr>
          <w:sz w:val="36"/>
          <w:szCs w:val="36"/>
        </w:rPr>
        <w:t>Main modules</w:t>
      </w:r>
      <w:bookmarkEnd w:id="69"/>
    </w:p>
    <w:p w14:paraId="03899F50" w14:textId="77777777" w:rsidR="00746C7F" w:rsidRDefault="00000000">
      <w:pPr>
        <w:pStyle w:val="Heading6"/>
        <w:spacing w:line="360" w:lineRule="auto"/>
        <w:jc w:val="center"/>
        <w:rPr>
          <w:rFonts w:ascii="Times New Roman" w:eastAsia="Times New Roman" w:hAnsi="Times New Roman" w:cs="Times New Roman"/>
          <w:i w:val="0"/>
          <w:iCs w:val="0"/>
          <w:color w:val="000000"/>
        </w:rPr>
      </w:pPr>
      <w:bookmarkStart w:id="70" w:name="_Toc235906229"/>
      <w:bookmarkStart w:id="71" w:name="_Toc235906251"/>
      <w:r>
        <w:rPr>
          <w:rFonts w:ascii="Times New Roman" w:eastAsia="Times New Roman" w:hAnsi="Times New Roman" w:cs="Times New Roman"/>
          <w:i w:val="0"/>
          <w:iCs w:val="0"/>
          <w:color w:val="000000"/>
        </w:rPr>
        <w:t>Table 6. Main modules</w:t>
      </w:r>
      <w:bookmarkEnd w:id="70"/>
      <w:bookmarkEnd w:id="71"/>
    </w:p>
    <w:tbl>
      <w:tblPr>
        <w:tblStyle w:val="a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9"/>
        <w:gridCol w:w="3119"/>
      </w:tblGrid>
      <w:tr w:rsidR="00746C7F" w14:paraId="779FDFF7" w14:textId="77777777">
        <w:tc>
          <w:tcPr>
            <w:tcW w:w="3118" w:type="dxa"/>
            <w:tcMar>
              <w:top w:w="100" w:type="dxa"/>
              <w:left w:w="100" w:type="dxa"/>
              <w:bottom w:w="100" w:type="dxa"/>
              <w:right w:w="100" w:type="dxa"/>
            </w:tcMar>
          </w:tcPr>
          <w:p w14:paraId="51B1805A"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Module</w:t>
            </w:r>
          </w:p>
        </w:tc>
        <w:tc>
          <w:tcPr>
            <w:tcW w:w="3118" w:type="dxa"/>
            <w:tcMar>
              <w:top w:w="100" w:type="dxa"/>
              <w:left w:w="100" w:type="dxa"/>
              <w:bottom w:w="100" w:type="dxa"/>
              <w:right w:w="100" w:type="dxa"/>
            </w:tcMar>
          </w:tcPr>
          <w:p w14:paraId="2195D0B1"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Directory</w:t>
            </w:r>
          </w:p>
        </w:tc>
        <w:tc>
          <w:tcPr>
            <w:tcW w:w="3118" w:type="dxa"/>
            <w:tcMar>
              <w:top w:w="100" w:type="dxa"/>
              <w:left w:w="100" w:type="dxa"/>
              <w:bottom w:w="100" w:type="dxa"/>
              <w:right w:w="100" w:type="dxa"/>
            </w:tcMar>
          </w:tcPr>
          <w:p w14:paraId="0B73E188"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Main Components</w:t>
            </w:r>
          </w:p>
        </w:tc>
      </w:tr>
      <w:tr w:rsidR="00746C7F" w14:paraId="2F2B935C" w14:textId="77777777">
        <w:tc>
          <w:tcPr>
            <w:tcW w:w="3118" w:type="dxa"/>
            <w:tcMar>
              <w:top w:w="100" w:type="dxa"/>
              <w:left w:w="100" w:type="dxa"/>
              <w:bottom w:w="100" w:type="dxa"/>
              <w:right w:w="100" w:type="dxa"/>
            </w:tcMar>
          </w:tcPr>
          <w:p w14:paraId="4B600476"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c>
          <w:tcPr>
            <w:tcW w:w="3118" w:type="dxa"/>
            <w:tcMar>
              <w:top w:w="100" w:type="dxa"/>
              <w:left w:w="100" w:type="dxa"/>
              <w:bottom w:w="100" w:type="dxa"/>
              <w:right w:w="100" w:type="dxa"/>
            </w:tcMar>
          </w:tcPr>
          <w:p w14:paraId="3D97F4EA"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118" w:type="dxa"/>
            <w:tcMar>
              <w:top w:w="100" w:type="dxa"/>
              <w:left w:w="100" w:type="dxa"/>
              <w:bottom w:w="100" w:type="dxa"/>
              <w:right w:w="100" w:type="dxa"/>
            </w:tcMar>
          </w:tcPr>
          <w:p w14:paraId="099B8AE1"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value objects, </w:t>
            </w:r>
            <w:proofErr w:type="spellStart"/>
            <w:r>
              <w:rPr>
                <w:rFonts w:ascii="Times New Roman" w:eastAsia="Times New Roman" w:hAnsi="Times New Roman" w:cs="Times New Roman"/>
                <w:sz w:val="26"/>
                <w:szCs w:val="26"/>
              </w:rPr>
              <w:t>IPackageState</w:t>
            </w:r>
            <w:proofErr w:type="spellEnd"/>
            <w:r>
              <w:rPr>
                <w:rFonts w:ascii="Times New Roman" w:eastAsia="Times New Roman" w:hAnsi="Times New Roman" w:cs="Times New Roman"/>
                <w:sz w:val="26"/>
                <w:szCs w:val="26"/>
              </w:rPr>
              <w:t xml:space="preserve">, concrete state classes </w:t>
            </w:r>
          </w:p>
        </w:tc>
      </w:tr>
      <w:tr w:rsidR="00746C7F" w14:paraId="3298B5DC" w14:textId="77777777">
        <w:tc>
          <w:tcPr>
            <w:tcW w:w="3118" w:type="dxa"/>
            <w:tcMar>
              <w:top w:w="100" w:type="dxa"/>
              <w:left w:w="100" w:type="dxa"/>
              <w:bottom w:w="100" w:type="dxa"/>
              <w:right w:w="100" w:type="dxa"/>
            </w:tcMar>
          </w:tcPr>
          <w:p w14:paraId="35C0FE0C"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Repository</w:t>
            </w:r>
          </w:p>
        </w:tc>
        <w:tc>
          <w:tcPr>
            <w:tcW w:w="3118" w:type="dxa"/>
            <w:tcMar>
              <w:top w:w="100" w:type="dxa"/>
              <w:left w:w="100" w:type="dxa"/>
              <w:bottom w:w="100" w:type="dxa"/>
              <w:right w:w="100" w:type="dxa"/>
            </w:tcMar>
          </w:tcPr>
          <w:p w14:paraId="47DEF317"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 xml:space="preserve">/repository </w:t>
            </w:r>
          </w:p>
        </w:tc>
        <w:tc>
          <w:tcPr>
            <w:tcW w:w="3118" w:type="dxa"/>
            <w:tcMar>
              <w:top w:w="100" w:type="dxa"/>
              <w:left w:w="100" w:type="dxa"/>
              <w:bottom w:w="100" w:type="dxa"/>
              <w:right w:w="100" w:type="dxa"/>
            </w:tcMar>
          </w:tcPr>
          <w:p w14:paraId="4F20A64D"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DatabaseConnection</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RepositoryHelpers</w:t>
            </w:r>
            <w:proofErr w:type="spellEnd"/>
            <w:r>
              <w:rPr>
                <w:rFonts w:ascii="Times New Roman" w:eastAsia="Times New Roman" w:hAnsi="Times New Roman" w:cs="Times New Roman"/>
                <w:sz w:val="26"/>
                <w:szCs w:val="26"/>
              </w:rPr>
              <w:t xml:space="preserve"> </w:t>
            </w:r>
          </w:p>
        </w:tc>
      </w:tr>
      <w:tr w:rsidR="00746C7F" w14:paraId="6675976F" w14:textId="77777777">
        <w:tc>
          <w:tcPr>
            <w:tcW w:w="3118" w:type="dxa"/>
            <w:tcMar>
              <w:top w:w="100" w:type="dxa"/>
              <w:left w:w="100" w:type="dxa"/>
              <w:bottom w:w="100" w:type="dxa"/>
              <w:right w:w="100" w:type="dxa"/>
            </w:tcMar>
          </w:tcPr>
          <w:p w14:paraId="27858341"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Service</w:t>
            </w:r>
          </w:p>
        </w:tc>
        <w:tc>
          <w:tcPr>
            <w:tcW w:w="3118" w:type="dxa"/>
            <w:tcMar>
              <w:top w:w="100" w:type="dxa"/>
              <w:left w:w="100" w:type="dxa"/>
              <w:bottom w:w="100" w:type="dxa"/>
              <w:right w:w="100" w:type="dxa"/>
            </w:tcMar>
          </w:tcPr>
          <w:p w14:paraId="48090F48"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 xml:space="preserve">/service </w:t>
            </w:r>
          </w:p>
        </w:tc>
        <w:tc>
          <w:tcPr>
            <w:tcW w:w="3118" w:type="dxa"/>
            <w:tcMar>
              <w:top w:w="100" w:type="dxa"/>
              <w:left w:w="100" w:type="dxa"/>
              <w:bottom w:w="100" w:type="dxa"/>
              <w:right w:w="100" w:type="dxa"/>
            </w:tcMar>
          </w:tcPr>
          <w:p w14:paraId="1E9C1F9D"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WarehouseManager</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PackageFilter</w:t>
            </w:r>
            <w:proofErr w:type="spellEnd"/>
            <w:r>
              <w:rPr>
                <w:rFonts w:ascii="Times New Roman" w:eastAsia="Times New Roman" w:hAnsi="Times New Roman" w:cs="Times New Roman"/>
                <w:sz w:val="26"/>
                <w:szCs w:val="26"/>
              </w:rPr>
              <w:t xml:space="preserve"> </w:t>
            </w:r>
          </w:p>
        </w:tc>
      </w:tr>
      <w:tr w:rsidR="00746C7F" w14:paraId="3B029152" w14:textId="77777777">
        <w:tc>
          <w:tcPr>
            <w:tcW w:w="3118" w:type="dxa"/>
            <w:tcMar>
              <w:top w:w="100" w:type="dxa"/>
              <w:left w:w="100" w:type="dxa"/>
              <w:bottom w:w="100" w:type="dxa"/>
              <w:right w:w="100" w:type="dxa"/>
            </w:tcMar>
          </w:tcPr>
          <w:p w14:paraId="483F6F84"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GUI</w:t>
            </w:r>
          </w:p>
        </w:tc>
        <w:tc>
          <w:tcPr>
            <w:tcW w:w="3118" w:type="dxa"/>
            <w:tcMar>
              <w:top w:w="100" w:type="dxa"/>
              <w:left w:w="100" w:type="dxa"/>
              <w:bottom w:w="100" w:type="dxa"/>
              <w:right w:w="100" w:type="dxa"/>
            </w:tcMar>
          </w:tcPr>
          <w:p w14:paraId="44A5EDE6"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gui</w:t>
            </w:r>
            <w:proofErr w:type="spellEnd"/>
            <w:r>
              <w:rPr>
                <w:rFonts w:ascii="Times New Roman" w:eastAsia="Times New Roman" w:hAnsi="Times New Roman" w:cs="Times New Roman"/>
                <w:sz w:val="26"/>
                <w:szCs w:val="26"/>
              </w:rPr>
              <w:t xml:space="preserve"> </w:t>
            </w:r>
          </w:p>
        </w:tc>
        <w:tc>
          <w:tcPr>
            <w:tcW w:w="3118" w:type="dxa"/>
            <w:tcMar>
              <w:top w:w="100" w:type="dxa"/>
              <w:left w:w="100" w:type="dxa"/>
              <w:bottom w:w="100" w:type="dxa"/>
              <w:right w:w="100" w:type="dxa"/>
            </w:tcMar>
          </w:tcPr>
          <w:p w14:paraId="2CA46D51"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MainWindow</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WarehouseGateway</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PackageTableModel</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FilterPanel</w:t>
            </w:r>
            <w:proofErr w:type="spellEnd"/>
            <w:r>
              <w:rPr>
                <w:rFonts w:ascii="Times New Roman" w:eastAsia="Times New Roman" w:hAnsi="Times New Roman" w:cs="Times New Roman"/>
                <w:sz w:val="26"/>
                <w:szCs w:val="26"/>
              </w:rPr>
              <w:t xml:space="preserve">, dialogs </w:t>
            </w:r>
          </w:p>
        </w:tc>
      </w:tr>
    </w:tbl>
    <w:p w14:paraId="6C8DC8E8" w14:textId="77777777" w:rsidR="00746C7F" w:rsidRDefault="00746C7F">
      <w:pPr>
        <w:spacing w:line="360" w:lineRule="auto"/>
        <w:rPr>
          <w:rFonts w:ascii="Times New Roman" w:eastAsia="Times New Roman" w:hAnsi="Times New Roman" w:cs="Times New Roman"/>
        </w:rPr>
      </w:pPr>
    </w:p>
    <w:p w14:paraId="16616F7C" w14:textId="77777777" w:rsidR="00746C7F" w:rsidRDefault="00000000">
      <w:pPr>
        <w:pStyle w:val="Heading2"/>
        <w:numPr>
          <w:ilvl w:val="1"/>
          <w:numId w:val="4"/>
        </w:numPr>
        <w:spacing w:line="360" w:lineRule="auto"/>
        <w:ind w:left="708" w:hanging="141"/>
        <w:rPr>
          <w:sz w:val="36"/>
          <w:szCs w:val="36"/>
        </w:rPr>
      </w:pPr>
      <w:bookmarkStart w:id="72" w:name="_Toc235906230"/>
      <w:r>
        <w:rPr>
          <w:sz w:val="36"/>
          <w:szCs w:val="36"/>
        </w:rPr>
        <w:t>Data storage method</w:t>
      </w:r>
      <w:bookmarkEnd w:id="72"/>
    </w:p>
    <w:p w14:paraId="32FE9D9F" w14:textId="77777777" w:rsidR="00746C7F"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supports two interchangeable persistence backends behind </w:t>
      </w:r>
      <w:proofErr w:type="spellStart"/>
      <w:r>
        <w:rPr>
          <w:rFonts w:ascii="Times New Roman" w:eastAsia="Times New Roman" w:hAnsi="Times New Roman" w:cs="Times New Roman"/>
          <w:sz w:val="26"/>
          <w:szCs w:val="26"/>
        </w:rPr>
        <w:t>IPackageRepository</w:t>
      </w:r>
      <w:proofErr w:type="spellEnd"/>
      <w:r>
        <w:rPr>
          <w:rFonts w:ascii="Times New Roman" w:eastAsia="Times New Roman" w:hAnsi="Times New Roman" w:cs="Times New Roman"/>
          <w:sz w:val="26"/>
          <w:szCs w:val="26"/>
        </w:rPr>
        <w:t>:</w:t>
      </w:r>
    </w:p>
    <w:p w14:paraId="6CF1B1BA" w14:textId="77777777" w:rsidR="00746C7F" w:rsidRDefault="00000000">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JSON Repository:</w:t>
      </w:r>
      <w:r>
        <w:rPr>
          <w:rFonts w:ascii="Times New Roman" w:eastAsia="Times New Roman" w:hAnsi="Times New Roman" w:cs="Times New Roman"/>
          <w:sz w:val="26"/>
          <w:szCs w:val="26"/>
        </w:rPr>
        <w:t xml:space="preserve"> stores package information in a human-readable JSON file while maintaining an in-memory collection to provide efficient data access during application execution. This implementation is lightweight, easy to inspect, and well suited for testing, debugging, and small-scale deployments.</w:t>
      </w:r>
    </w:p>
    <w:p w14:paraId="0F3C2C07" w14:textId="77777777" w:rsidR="00746C7F" w:rsidRDefault="00000000">
      <w:pPr>
        <w:numPr>
          <w:ilvl w:val="0"/>
          <w:numId w:val="7"/>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SQLite Repository:</w:t>
      </w:r>
      <w:r>
        <w:rPr>
          <w:rFonts w:ascii="Times New Roman" w:eastAsia="Times New Roman" w:hAnsi="Times New Roman" w:cs="Times New Roman"/>
          <w:sz w:val="26"/>
          <w:szCs w:val="26"/>
        </w:rPr>
        <w:t xml:space="preserve"> stores package information in a relational database, where package attributes are organized into a structured table with indexes on frequently queried fields to improve retrieval performance. It serves as the default persistence mechanism for the graphical application, providing efficient data management, scalability, and reliable storage while supporting future database extensions.</w:t>
      </w:r>
    </w:p>
    <w:p w14:paraId="1271BAF9" w14:textId="77777777" w:rsidR="00746C7F" w:rsidRDefault="00746C7F">
      <w:pPr>
        <w:spacing w:line="360" w:lineRule="auto"/>
        <w:rPr>
          <w:rFonts w:ascii="Times New Roman" w:eastAsia="Times New Roman" w:hAnsi="Times New Roman" w:cs="Times New Roman"/>
        </w:rPr>
      </w:pPr>
    </w:p>
    <w:p w14:paraId="301E9F4D" w14:textId="77777777" w:rsidR="00746C7F" w:rsidRDefault="00000000">
      <w:pPr>
        <w:pStyle w:val="Heading2"/>
        <w:numPr>
          <w:ilvl w:val="1"/>
          <w:numId w:val="4"/>
        </w:numPr>
        <w:spacing w:after="0" w:line="360" w:lineRule="auto"/>
        <w:ind w:left="708" w:hanging="141"/>
        <w:rPr>
          <w:sz w:val="36"/>
          <w:szCs w:val="36"/>
        </w:rPr>
      </w:pPr>
      <w:bookmarkStart w:id="73" w:name="_Toc235906231"/>
      <w:r>
        <w:rPr>
          <w:sz w:val="36"/>
          <w:szCs w:val="36"/>
        </w:rPr>
        <w:t>Important features</w:t>
      </w:r>
      <w:bookmarkEnd w:id="73"/>
    </w:p>
    <w:p w14:paraId="21D21355" w14:textId="77777777" w:rsidR="00746C7F" w:rsidRDefault="00000000">
      <w:pPr>
        <w:numPr>
          <w:ilvl w:val="0"/>
          <w:numId w:val="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There are five core features:</w:t>
      </w:r>
    </w:p>
    <w:p w14:paraId="133C6CDD" w14:textId="77777777" w:rsidR="00746C7F"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Management:</w:t>
      </w:r>
      <w:r>
        <w:rPr>
          <w:rFonts w:ascii="Times New Roman" w:eastAsia="Times New Roman" w:hAnsi="Times New Roman" w:cs="Times New Roman"/>
          <w:sz w:val="26"/>
          <w:szCs w:val="26"/>
        </w:rPr>
        <w:t xml:space="preserve"> The system supports complete </w:t>
      </w:r>
      <w:r>
        <w:rPr>
          <w:rFonts w:ascii="Times New Roman" w:eastAsia="Times New Roman" w:hAnsi="Times New Roman" w:cs="Times New Roman"/>
          <w:b/>
          <w:bCs/>
          <w:sz w:val="26"/>
          <w:szCs w:val="26"/>
        </w:rPr>
        <w:t>CRUD (Create, Read, Update, Delete)</w:t>
      </w:r>
      <w:r>
        <w:rPr>
          <w:rFonts w:ascii="Times New Roman" w:eastAsia="Times New Roman" w:hAnsi="Times New Roman" w:cs="Times New Roman"/>
          <w:sz w:val="26"/>
          <w:szCs w:val="26"/>
        </w:rPr>
        <w:t xml:space="preserve"> operations through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module. A confirmation dialog is displayed before package deletion to prevent accidental data loss.</w:t>
      </w:r>
    </w:p>
    <w:p w14:paraId="10290A9E" w14:textId="77777777" w:rsidR="00746C7F"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State Management:</w:t>
      </w:r>
      <w:r>
        <w:rPr>
          <w:rFonts w:ascii="Times New Roman" w:eastAsia="Times New Roman" w:hAnsi="Times New Roman" w:cs="Times New Roman"/>
          <w:sz w:val="26"/>
          <w:szCs w:val="26"/>
        </w:rPr>
        <w:t xml:space="preserve"> Package state transitions are validated according to predefined business rules, ensuring that only valid lifecycle transitions can be performed while preventing invalid operations.</w:t>
      </w:r>
    </w:p>
    <w:p w14:paraId="118908F2" w14:textId="77777777" w:rsidR="00746C7F"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Automatic Overdue Detection:</w:t>
      </w:r>
      <w:r>
        <w:rPr>
          <w:rFonts w:ascii="Times New Roman" w:eastAsia="Times New Roman" w:hAnsi="Times New Roman" w:cs="Times New Roman"/>
          <w:sz w:val="26"/>
          <w:szCs w:val="26"/>
        </w:rPr>
        <w:t xml:space="preserve"> The system automatically identifies overdue packages by periodically checking packages currently in storage. This process is executed during application startup and repeated hourly to ensure package states remain up to date.</w:t>
      </w:r>
    </w:p>
    <w:p w14:paraId="5128F292" w14:textId="77777777" w:rsidR="00746C7F"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Dashboard Monitoring:</w:t>
      </w:r>
      <w:r>
        <w:rPr>
          <w:rFonts w:ascii="Times New Roman" w:eastAsia="Times New Roman" w:hAnsi="Times New Roman" w:cs="Times New Roman"/>
          <w:sz w:val="26"/>
          <w:szCs w:val="26"/>
        </w:rPr>
        <w:t xml:space="preserve">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provides a real-time overview of warehouse operations by visualizing package distribution across different states and displaying warehouse capacity with warning thresholds at </w:t>
      </w:r>
      <w:r>
        <w:rPr>
          <w:rFonts w:ascii="Times New Roman" w:eastAsia="Times New Roman" w:hAnsi="Times New Roman" w:cs="Times New Roman"/>
          <w:b/>
          <w:bCs/>
          <w:sz w:val="26"/>
          <w:szCs w:val="26"/>
        </w:rPr>
        <w:t>75%</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90%</w:t>
      </w:r>
      <w:r>
        <w:rPr>
          <w:rFonts w:ascii="Times New Roman" w:eastAsia="Times New Roman" w:hAnsi="Times New Roman" w:cs="Times New Roman"/>
          <w:sz w:val="26"/>
          <w:szCs w:val="26"/>
        </w:rPr>
        <w:t xml:space="preserve"> of the maximum capacity of </w:t>
      </w:r>
      <w:r>
        <w:rPr>
          <w:rFonts w:ascii="Times New Roman" w:eastAsia="Times New Roman" w:hAnsi="Times New Roman" w:cs="Times New Roman"/>
          <w:b/>
          <w:bCs/>
          <w:sz w:val="26"/>
          <w:szCs w:val="26"/>
        </w:rPr>
        <w:t>500 packages</w:t>
      </w:r>
      <w:r>
        <w:rPr>
          <w:rFonts w:ascii="Times New Roman" w:eastAsia="Times New Roman" w:hAnsi="Times New Roman" w:cs="Times New Roman"/>
          <w:sz w:val="26"/>
          <w:szCs w:val="26"/>
        </w:rPr>
        <w:t>.</w:t>
      </w:r>
    </w:p>
    <w:p w14:paraId="2AEEAFE5" w14:textId="77777777" w:rsidR="00746C7F"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Search and Filtering:</w:t>
      </w:r>
      <w:r>
        <w:rPr>
          <w:rFonts w:ascii="Times New Roman" w:eastAsia="Times New Roman" w:hAnsi="Times New Roman" w:cs="Times New Roman"/>
          <w:sz w:val="26"/>
          <w:szCs w:val="26"/>
        </w:rPr>
        <w:t xml:space="preserve"> The system supports multi-criteria filtering based on package status, category, storage zone, and keywords, enabling efficient package retrieval and inventory management.</w:t>
      </w:r>
    </w:p>
    <w:p w14:paraId="21DEAA67" w14:textId="77777777" w:rsidR="00746C7F" w:rsidRDefault="00746C7F">
      <w:pPr>
        <w:spacing w:line="360" w:lineRule="auto"/>
        <w:rPr>
          <w:rFonts w:ascii="Times New Roman" w:eastAsia="Times New Roman" w:hAnsi="Times New Roman" w:cs="Times New Roman"/>
        </w:rPr>
      </w:pPr>
    </w:p>
    <w:p w14:paraId="763BEC75" w14:textId="77777777" w:rsidR="00746C7F" w:rsidRDefault="00000000">
      <w:pPr>
        <w:pStyle w:val="Heading2"/>
        <w:numPr>
          <w:ilvl w:val="1"/>
          <w:numId w:val="4"/>
        </w:numPr>
        <w:spacing w:line="360" w:lineRule="auto"/>
        <w:ind w:left="708" w:hanging="141"/>
        <w:rPr>
          <w:sz w:val="36"/>
          <w:szCs w:val="36"/>
        </w:rPr>
      </w:pPr>
      <w:bookmarkStart w:id="74" w:name="_Toc235906232"/>
      <w:r>
        <w:rPr>
          <w:sz w:val="36"/>
          <w:szCs w:val="36"/>
        </w:rPr>
        <w:lastRenderedPageBreak/>
        <w:t>Test cases and results</w:t>
      </w:r>
      <w:bookmarkEnd w:id="74"/>
    </w:p>
    <w:p w14:paraId="73EB49CC" w14:textId="77777777" w:rsidR="00746C7F" w:rsidRDefault="00746C7F">
      <w:pPr>
        <w:spacing w:line="360" w:lineRule="auto"/>
        <w:rPr>
          <w:rFonts w:ascii="Times New Roman" w:eastAsia="Times New Roman" w:hAnsi="Times New Roman" w:cs="Times New Roman"/>
        </w:rPr>
      </w:pPr>
    </w:p>
    <w:p w14:paraId="247B1CB5" w14:textId="77777777" w:rsidR="00746C7F" w:rsidRDefault="00000000">
      <w:pPr>
        <w:pStyle w:val="Heading2"/>
        <w:numPr>
          <w:ilvl w:val="1"/>
          <w:numId w:val="4"/>
        </w:numPr>
        <w:spacing w:line="360" w:lineRule="auto"/>
        <w:ind w:left="708" w:hanging="141"/>
        <w:rPr>
          <w:sz w:val="36"/>
          <w:szCs w:val="36"/>
        </w:rPr>
      </w:pPr>
      <w:bookmarkStart w:id="75" w:name="_Toc235906233"/>
      <w:r>
        <w:rPr>
          <w:sz w:val="36"/>
          <w:szCs w:val="36"/>
        </w:rPr>
        <w:t>Bugs found and fixes</w:t>
      </w:r>
      <w:bookmarkEnd w:id="75"/>
    </w:p>
    <w:p w14:paraId="22092080" w14:textId="77777777" w:rsidR="00746C7F" w:rsidRDefault="00746C7F">
      <w:pPr>
        <w:spacing w:line="360" w:lineRule="auto"/>
        <w:rPr>
          <w:rFonts w:ascii="Times New Roman" w:eastAsia="Times New Roman" w:hAnsi="Times New Roman" w:cs="Times New Roman"/>
        </w:rPr>
      </w:pPr>
    </w:p>
    <w:p w14:paraId="533092AF" w14:textId="77777777" w:rsidR="00746C7F" w:rsidRDefault="00000000">
      <w:pPr>
        <w:pStyle w:val="Heading1"/>
        <w:numPr>
          <w:ilvl w:val="0"/>
          <w:numId w:val="4"/>
        </w:numPr>
        <w:spacing w:after="0" w:line="360" w:lineRule="auto"/>
        <w:rPr>
          <w:rFonts w:ascii="Times New Roman" w:eastAsia="Times New Roman" w:hAnsi="Times New Roman" w:cs="Times New Roman"/>
          <w:b/>
          <w:bCs/>
          <w:sz w:val="36"/>
          <w:szCs w:val="36"/>
        </w:rPr>
      </w:pPr>
      <w:bookmarkStart w:id="76" w:name="_Toc235906234"/>
      <w:r>
        <w:rPr>
          <w:rFonts w:ascii="Times New Roman" w:eastAsia="Times New Roman" w:hAnsi="Times New Roman" w:cs="Times New Roman"/>
          <w:b/>
          <w:bCs/>
          <w:sz w:val="36"/>
          <w:szCs w:val="36"/>
        </w:rPr>
        <w:t>AI USAGE AND INDIVIDUAL ACCOUNTABILITY</w:t>
      </w:r>
      <w:bookmarkEnd w:id="76"/>
    </w:p>
    <w:p w14:paraId="097828A8" w14:textId="77777777" w:rsidR="00746C7F" w:rsidRDefault="00000000">
      <w:pPr>
        <w:pStyle w:val="Heading2"/>
        <w:numPr>
          <w:ilvl w:val="1"/>
          <w:numId w:val="4"/>
        </w:numPr>
        <w:spacing w:before="0" w:line="360" w:lineRule="auto"/>
        <w:ind w:left="708" w:hanging="141"/>
        <w:rPr>
          <w:sz w:val="36"/>
          <w:szCs w:val="36"/>
        </w:rPr>
      </w:pPr>
      <w:bookmarkStart w:id="77" w:name="_Toc235906235"/>
      <w:r>
        <w:rPr>
          <w:sz w:val="36"/>
          <w:szCs w:val="36"/>
        </w:rPr>
        <w:t>AI tools</w:t>
      </w:r>
      <w:bookmarkEnd w:id="77"/>
    </w:p>
    <w:p w14:paraId="61BC69C7" w14:textId="77777777" w:rsidR="00746C7F" w:rsidRDefault="00000000">
      <w:pPr>
        <w:pStyle w:val="Heading6"/>
        <w:spacing w:line="360" w:lineRule="auto"/>
        <w:jc w:val="center"/>
        <w:rPr>
          <w:rFonts w:ascii="Times New Roman" w:eastAsia="Times New Roman" w:hAnsi="Times New Roman" w:cs="Times New Roman"/>
          <w:i w:val="0"/>
          <w:iCs w:val="0"/>
          <w:color w:val="000000"/>
        </w:rPr>
      </w:pPr>
      <w:bookmarkStart w:id="78" w:name="_Toc235906236"/>
      <w:bookmarkStart w:id="79" w:name="_Toc235906252"/>
      <w:r>
        <w:rPr>
          <w:rFonts w:ascii="Times New Roman" w:eastAsia="Times New Roman" w:hAnsi="Times New Roman" w:cs="Times New Roman"/>
          <w:i w:val="0"/>
          <w:iCs w:val="0"/>
          <w:color w:val="000000"/>
        </w:rPr>
        <w:t>Table 7. AI tools usage</w:t>
      </w:r>
      <w:bookmarkEnd w:id="78"/>
      <w:bookmarkEnd w:id="79"/>
    </w:p>
    <w:tbl>
      <w:tblPr>
        <w:tblStyle w:val="a6"/>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610"/>
      </w:tblGrid>
      <w:tr w:rsidR="00746C7F" w14:paraId="63B82996" w14:textId="77777777">
        <w:tc>
          <w:tcPr>
            <w:tcW w:w="3720" w:type="dxa"/>
            <w:tcMar>
              <w:top w:w="100" w:type="dxa"/>
              <w:left w:w="100" w:type="dxa"/>
              <w:bottom w:w="100" w:type="dxa"/>
              <w:right w:w="100" w:type="dxa"/>
            </w:tcMar>
          </w:tcPr>
          <w:p w14:paraId="1432F2B4"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AI tools</w:t>
            </w:r>
          </w:p>
        </w:tc>
        <w:tc>
          <w:tcPr>
            <w:tcW w:w="5610" w:type="dxa"/>
            <w:tcMar>
              <w:top w:w="100" w:type="dxa"/>
              <w:left w:w="100" w:type="dxa"/>
              <w:bottom w:w="100" w:type="dxa"/>
              <w:right w:w="100" w:type="dxa"/>
            </w:tcMar>
          </w:tcPr>
          <w:p w14:paraId="01959D17"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Usage</w:t>
            </w:r>
          </w:p>
        </w:tc>
      </w:tr>
      <w:tr w:rsidR="00746C7F" w14:paraId="5DC56BC7" w14:textId="77777777">
        <w:tc>
          <w:tcPr>
            <w:tcW w:w="3720" w:type="dxa"/>
            <w:tcMar>
              <w:top w:w="100" w:type="dxa"/>
              <w:left w:w="100" w:type="dxa"/>
              <w:bottom w:w="100" w:type="dxa"/>
              <w:right w:w="100" w:type="dxa"/>
            </w:tcMar>
          </w:tcPr>
          <w:p w14:paraId="2B203C1B"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Claude</w:t>
            </w:r>
          </w:p>
        </w:tc>
        <w:tc>
          <w:tcPr>
            <w:tcW w:w="5610" w:type="dxa"/>
            <w:tcMar>
              <w:top w:w="100" w:type="dxa"/>
              <w:left w:w="100" w:type="dxa"/>
              <w:bottom w:w="100" w:type="dxa"/>
              <w:right w:w="100" w:type="dxa"/>
            </w:tcMar>
          </w:tcPr>
          <w:p w14:paraId="0EAEAA3C"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Review the source code for potential hidden issues, identify areas for improvement, and provide recommendations for enhancing the system's structure, performance, and maintainability. </w:t>
            </w:r>
          </w:p>
        </w:tc>
      </w:tr>
      <w:tr w:rsidR="00746C7F" w14:paraId="6DF9D7C3" w14:textId="77777777">
        <w:tc>
          <w:tcPr>
            <w:tcW w:w="3720" w:type="dxa"/>
            <w:tcMar>
              <w:top w:w="100" w:type="dxa"/>
              <w:left w:w="100" w:type="dxa"/>
              <w:bottom w:w="100" w:type="dxa"/>
              <w:right w:w="100" w:type="dxa"/>
            </w:tcMar>
          </w:tcPr>
          <w:p w14:paraId="79C4A308"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Gemini</w:t>
            </w:r>
          </w:p>
        </w:tc>
        <w:tc>
          <w:tcPr>
            <w:tcW w:w="5610" w:type="dxa"/>
            <w:tcMar>
              <w:top w:w="100" w:type="dxa"/>
              <w:left w:w="100" w:type="dxa"/>
              <w:bottom w:w="100" w:type="dxa"/>
              <w:right w:w="100" w:type="dxa"/>
            </w:tcMar>
          </w:tcPr>
          <w:p w14:paraId="07AF5FC6" w14:textId="77777777" w:rsidR="00746C7F"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Obtain suggestions for report formatting, including document structure, content organization, and presentation style to ensure a clear and professional academic layout.</w:t>
            </w:r>
          </w:p>
        </w:tc>
      </w:tr>
      <w:tr w:rsidR="00746C7F" w14:paraId="5C536AD6" w14:textId="77777777">
        <w:tc>
          <w:tcPr>
            <w:tcW w:w="3720" w:type="dxa"/>
            <w:tcMar>
              <w:top w:w="100" w:type="dxa"/>
              <w:left w:w="100" w:type="dxa"/>
              <w:bottom w:w="100" w:type="dxa"/>
              <w:right w:w="100" w:type="dxa"/>
            </w:tcMar>
          </w:tcPr>
          <w:p w14:paraId="24D753D2"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ChatGPT</w:t>
            </w:r>
          </w:p>
        </w:tc>
        <w:tc>
          <w:tcPr>
            <w:tcW w:w="5610" w:type="dxa"/>
            <w:tcMar>
              <w:top w:w="100" w:type="dxa"/>
              <w:left w:w="100" w:type="dxa"/>
              <w:bottom w:w="100" w:type="dxa"/>
              <w:right w:w="100" w:type="dxa"/>
            </w:tcMar>
          </w:tcPr>
          <w:p w14:paraId="73B75C0E"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Refine technical descriptions by transforming code-oriented language into natural, coherent, and academically appropriate writing. It was also used for proofreading and improving the clarity and readability of the report. </w:t>
            </w:r>
          </w:p>
        </w:tc>
      </w:tr>
      <w:tr w:rsidR="00746C7F" w14:paraId="0840E241" w14:textId="77777777">
        <w:tc>
          <w:tcPr>
            <w:tcW w:w="3720" w:type="dxa"/>
            <w:tcMar>
              <w:top w:w="100" w:type="dxa"/>
              <w:left w:w="100" w:type="dxa"/>
              <w:bottom w:w="100" w:type="dxa"/>
              <w:right w:w="100" w:type="dxa"/>
            </w:tcMar>
          </w:tcPr>
          <w:p w14:paraId="0736875C" w14:textId="77777777" w:rsidR="00746C7F"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Github</w:t>
            </w:r>
            <w:proofErr w:type="spellEnd"/>
            <w:r>
              <w:rPr>
                <w:rFonts w:ascii="Times New Roman" w:eastAsia="Times New Roman" w:hAnsi="Times New Roman" w:cs="Times New Roman"/>
                <w:sz w:val="26"/>
                <w:szCs w:val="26"/>
              </w:rPr>
              <w:t xml:space="preserve"> Copilot</w:t>
            </w:r>
          </w:p>
        </w:tc>
        <w:tc>
          <w:tcPr>
            <w:tcW w:w="5610" w:type="dxa"/>
            <w:tcMar>
              <w:top w:w="100" w:type="dxa"/>
              <w:left w:w="100" w:type="dxa"/>
              <w:bottom w:w="100" w:type="dxa"/>
              <w:right w:w="100" w:type="dxa"/>
            </w:tcMar>
          </w:tcPr>
          <w:p w14:paraId="51F39250" w14:textId="77777777" w:rsidR="00746C7F" w:rsidRDefault="00746C7F">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3C348D43" w14:textId="77777777" w:rsidR="00746C7F" w:rsidRDefault="00746C7F">
      <w:pPr>
        <w:spacing w:line="360" w:lineRule="auto"/>
        <w:rPr>
          <w:rFonts w:ascii="Times New Roman" w:eastAsia="Times New Roman" w:hAnsi="Times New Roman" w:cs="Times New Roman"/>
          <w:sz w:val="26"/>
          <w:szCs w:val="26"/>
        </w:rPr>
      </w:pPr>
    </w:p>
    <w:p w14:paraId="471C1F47" w14:textId="77777777" w:rsidR="00746C7F" w:rsidRDefault="00000000">
      <w:pPr>
        <w:pStyle w:val="Heading2"/>
        <w:numPr>
          <w:ilvl w:val="1"/>
          <w:numId w:val="4"/>
        </w:numPr>
        <w:spacing w:line="360" w:lineRule="auto"/>
        <w:ind w:left="708" w:hanging="141"/>
        <w:rPr>
          <w:sz w:val="36"/>
          <w:szCs w:val="36"/>
        </w:rPr>
      </w:pPr>
      <w:bookmarkStart w:id="80" w:name="_Toc235906237"/>
      <w:r>
        <w:rPr>
          <w:sz w:val="36"/>
          <w:szCs w:val="36"/>
        </w:rPr>
        <w:lastRenderedPageBreak/>
        <w:t>Individual AI usage log of each member</w:t>
      </w:r>
      <w:bookmarkEnd w:id="80"/>
    </w:p>
    <w:p w14:paraId="1CE8BBC4" w14:textId="77777777" w:rsidR="00746C7F" w:rsidRDefault="00746C7F">
      <w:pPr>
        <w:spacing w:line="360" w:lineRule="auto"/>
        <w:rPr>
          <w:rFonts w:ascii="Times New Roman" w:eastAsia="Times New Roman" w:hAnsi="Times New Roman" w:cs="Times New Roman"/>
          <w:sz w:val="26"/>
          <w:szCs w:val="26"/>
        </w:rPr>
      </w:pPr>
    </w:p>
    <w:p w14:paraId="277800EE" w14:textId="77777777" w:rsidR="00746C7F" w:rsidRDefault="00000000">
      <w:pPr>
        <w:pStyle w:val="Heading2"/>
        <w:numPr>
          <w:ilvl w:val="1"/>
          <w:numId w:val="4"/>
        </w:numPr>
        <w:spacing w:line="360" w:lineRule="auto"/>
        <w:ind w:left="708" w:hanging="141"/>
        <w:rPr>
          <w:sz w:val="36"/>
          <w:szCs w:val="36"/>
        </w:rPr>
      </w:pPr>
      <w:bookmarkStart w:id="81" w:name="_Toc235906238"/>
      <w:r>
        <w:rPr>
          <w:sz w:val="36"/>
          <w:szCs w:val="36"/>
        </w:rPr>
        <w:t>Evidence of how AI-generated outputs were checked or modified</w:t>
      </w:r>
      <w:bookmarkEnd w:id="81"/>
    </w:p>
    <w:p w14:paraId="41C8832D" w14:textId="77777777" w:rsidR="00746C7F" w:rsidRDefault="00746C7F">
      <w:pPr>
        <w:spacing w:line="360" w:lineRule="auto"/>
        <w:rPr>
          <w:rFonts w:ascii="Times New Roman" w:eastAsia="Times New Roman" w:hAnsi="Times New Roman" w:cs="Times New Roman"/>
          <w:sz w:val="26"/>
          <w:szCs w:val="26"/>
        </w:rPr>
      </w:pPr>
    </w:p>
    <w:p w14:paraId="445D3196" w14:textId="77777777" w:rsidR="00746C7F" w:rsidRDefault="00000000">
      <w:pPr>
        <w:pStyle w:val="Heading2"/>
        <w:numPr>
          <w:ilvl w:val="1"/>
          <w:numId w:val="4"/>
        </w:numPr>
        <w:spacing w:line="360" w:lineRule="auto"/>
        <w:ind w:left="708" w:hanging="141"/>
        <w:rPr>
          <w:sz w:val="36"/>
          <w:szCs w:val="36"/>
        </w:rPr>
      </w:pPr>
      <w:bookmarkStart w:id="82" w:name="_Toc235906239"/>
      <w:r>
        <w:rPr>
          <w:sz w:val="36"/>
          <w:szCs w:val="36"/>
        </w:rPr>
        <w:t>Explanation of AI-generated checked or modified outputs</w:t>
      </w:r>
      <w:bookmarkEnd w:id="82"/>
    </w:p>
    <w:p w14:paraId="464411F9" w14:textId="77777777" w:rsidR="00746C7F" w:rsidRDefault="00746C7F">
      <w:pPr>
        <w:spacing w:line="360" w:lineRule="auto"/>
        <w:rPr>
          <w:rFonts w:ascii="Times New Roman" w:eastAsia="Times New Roman" w:hAnsi="Times New Roman" w:cs="Times New Roman"/>
        </w:rPr>
      </w:pPr>
    </w:p>
    <w:p w14:paraId="3C724610" w14:textId="77777777" w:rsidR="00746C7F" w:rsidRDefault="00746C7F">
      <w:pPr>
        <w:spacing w:line="360" w:lineRule="auto"/>
        <w:rPr>
          <w:rFonts w:ascii="Times New Roman" w:eastAsia="Times New Roman" w:hAnsi="Times New Roman" w:cs="Times New Roman"/>
        </w:rPr>
      </w:pPr>
    </w:p>
    <w:p w14:paraId="06F6AE08" w14:textId="77777777" w:rsidR="00746C7F" w:rsidRDefault="00746C7F">
      <w:pPr>
        <w:spacing w:line="360" w:lineRule="auto"/>
        <w:rPr>
          <w:rFonts w:ascii="Times New Roman" w:eastAsia="Times New Roman" w:hAnsi="Times New Roman" w:cs="Times New Roman"/>
        </w:rPr>
      </w:pPr>
    </w:p>
    <w:p w14:paraId="407F10B2" w14:textId="77777777" w:rsidR="00746C7F" w:rsidRDefault="00000000">
      <w:pPr>
        <w:pStyle w:val="Heading1"/>
        <w:numPr>
          <w:ilvl w:val="0"/>
          <w:numId w:val="4"/>
        </w:numPr>
        <w:spacing w:after="0" w:line="360" w:lineRule="auto"/>
        <w:rPr>
          <w:rFonts w:ascii="Times New Roman" w:eastAsia="Times New Roman" w:hAnsi="Times New Roman" w:cs="Times New Roman"/>
          <w:b/>
          <w:bCs/>
          <w:sz w:val="36"/>
          <w:szCs w:val="36"/>
        </w:rPr>
      </w:pPr>
      <w:bookmarkStart w:id="83" w:name="_Toc235906240"/>
      <w:r>
        <w:rPr>
          <w:rFonts w:ascii="Times New Roman" w:eastAsia="Times New Roman" w:hAnsi="Times New Roman" w:cs="Times New Roman"/>
          <w:b/>
          <w:bCs/>
          <w:sz w:val="36"/>
          <w:szCs w:val="36"/>
        </w:rPr>
        <w:t>CHALLENGES AND FUTURE ENHANCEMENTS</w:t>
      </w:r>
      <w:bookmarkEnd w:id="83"/>
    </w:p>
    <w:p w14:paraId="65B04172" w14:textId="77777777" w:rsidR="00746C7F" w:rsidRDefault="00000000">
      <w:pPr>
        <w:pStyle w:val="Heading2"/>
        <w:numPr>
          <w:ilvl w:val="1"/>
          <w:numId w:val="4"/>
        </w:numPr>
        <w:spacing w:before="0" w:line="360" w:lineRule="auto"/>
        <w:ind w:left="708" w:hanging="141"/>
        <w:rPr>
          <w:sz w:val="36"/>
          <w:szCs w:val="36"/>
        </w:rPr>
      </w:pPr>
      <w:bookmarkStart w:id="84" w:name="_Toc235906241"/>
      <w:r>
        <w:rPr>
          <w:sz w:val="36"/>
          <w:szCs w:val="36"/>
        </w:rPr>
        <w:t>Encountered Problems.</w:t>
      </w:r>
      <w:bookmarkEnd w:id="84"/>
    </w:p>
    <w:p w14:paraId="35CBA8E0"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During the development process, several technical challenges were encountered. One of the primary issues involved maintaining a portable Qt6 configuration across heterogeneous development environments, as team members had different Qt6 installation paths on their machines. To address this, the CMakeLists.txt file was designed with a three-stage discovery mechanism that first checks the QT_BIN_DIR environment variable, then searches common default installation directories on Windows, and finally generates a descriptive error message if the required Qt installation cannot be located. This approach eliminated the need for machine-specific configuration changes while improving the portability of the build system.</w:t>
      </w:r>
    </w:p>
    <w:p w14:paraId="611A79E2"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Another challenge concerned the deployment of the Qt SQL plugin. On some development machines, the QSQLITE database driver could not be loaded because the required Qt SQL plugin was not deployed together with the application. Ensuring that the appropriate plugin was included in the deployment process resolved this issue and enabled consistent database functionality across different development environments.</w:t>
      </w:r>
    </w:p>
    <w:p w14:paraId="4FC2AB24" w14:textId="77777777" w:rsidR="00746C7F"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Maintaining the project's four-layer architecture throughout collaborative development also required careful coordination. In particular, preserving the independence of the domain layer from the Qt framework while multiple team members modified the codebase necessitated continuous refactoring. To improve architectural consistency and reduce code duplication, common utility functions for </w:t>
      </w:r>
      <w:proofErr w:type="spellStart"/>
      <w:r>
        <w:rPr>
          <w:rFonts w:ascii="Times New Roman" w:eastAsia="Times New Roman" w:hAnsi="Times New Roman" w:cs="Times New Roman"/>
          <w:sz w:val="26"/>
          <w:szCs w:val="26"/>
        </w:rPr>
        <w:t>enum</w:t>
      </w:r>
      <w:proofErr w:type="spellEnd"/>
      <w:r>
        <w:rPr>
          <w:rFonts w:ascii="Times New Roman" w:eastAsia="Times New Roman" w:hAnsi="Times New Roman" w:cs="Times New Roman"/>
          <w:sz w:val="26"/>
          <w:szCs w:val="26"/>
        </w:rPr>
        <w:t xml:space="preserve"> and date conversion shared by </w:t>
      </w:r>
      <w:proofErr w:type="spellStart"/>
      <w:r>
        <w:rPr>
          <w:rFonts w:ascii="Times New Roman" w:eastAsia="Times New Roman" w:hAnsi="Times New Roman" w:cs="Times New Roman"/>
          <w:sz w:val="26"/>
          <w:szCs w:val="26"/>
        </w:rPr>
        <w:t>JsonPackageRepository</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SqlitePackageRepository</w:t>
      </w:r>
      <w:proofErr w:type="spellEnd"/>
      <w:r>
        <w:rPr>
          <w:rFonts w:ascii="Times New Roman" w:eastAsia="Times New Roman" w:hAnsi="Times New Roman" w:cs="Times New Roman"/>
          <w:sz w:val="26"/>
          <w:szCs w:val="26"/>
        </w:rPr>
        <w:t xml:space="preserve"> were extracted into </w:t>
      </w:r>
      <w:proofErr w:type="spellStart"/>
      <w:r>
        <w:rPr>
          <w:rFonts w:ascii="Times New Roman" w:eastAsia="Times New Roman" w:hAnsi="Times New Roman" w:cs="Times New Roman"/>
          <w:sz w:val="26"/>
          <w:szCs w:val="26"/>
        </w:rPr>
        <w:t>RepositoryHelpers.h</w:t>
      </w:r>
      <w:proofErr w:type="spellEnd"/>
      <w:r>
        <w:rPr>
          <w:rFonts w:ascii="Times New Roman" w:eastAsia="Times New Roman" w:hAnsi="Times New Roman" w:cs="Times New Roman"/>
          <w:sz w:val="26"/>
          <w:szCs w:val="26"/>
        </w:rPr>
        <w:t>, resulting in improved code reuse, maintainability, and adherence to the intended software architecture.</w:t>
      </w:r>
    </w:p>
    <w:p w14:paraId="7A2C6E53" w14:textId="77777777" w:rsidR="00746C7F" w:rsidRDefault="00000000">
      <w:pPr>
        <w:pStyle w:val="Heading2"/>
        <w:numPr>
          <w:ilvl w:val="1"/>
          <w:numId w:val="4"/>
        </w:numPr>
        <w:spacing w:after="0" w:line="360" w:lineRule="auto"/>
        <w:ind w:left="708" w:hanging="141"/>
        <w:rPr>
          <w:sz w:val="36"/>
          <w:szCs w:val="36"/>
        </w:rPr>
      </w:pPr>
      <w:r>
        <w:rPr>
          <w:sz w:val="36"/>
          <w:szCs w:val="36"/>
        </w:rPr>
        <w:t xml:space="preserve"> </w:t>
      </w:r>
      <w:bookmarkStart w:id="85" w:name="_Toc235906242"/>
      <w:r>
        <w:rPr>
          <w:sz w:val="36"/>
          <w:szCs w:val="36"/>
        </w:rPr>
        <w:t>Limitations of the current version.</w:t>
      </w:r>
      <w:bookmarkEnd w:id="85"/>
    </w:p>
    <w:p w14:paraId="159155B9" w14:textId="77777777" w:rsidR="00746C7F"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Lack of Automated Testing:</w:t>
      </w:r>
      <w:r>
        <w:rPr>
          <w:rFonts w:ascii="Times New Roman" w:eastAsia="Times New Roman" w:hAnsi="Times New Roman" w:cs="Times New Roman"/>
          <w:sz w:val="26"/>
          <w:szCs w:val="26"/>
        </w:rPr>
        <w:t xml:space="preserve"> The current implementation does not include an automated unit testing framework. Although a testing module is reserved within the project structure, it has not yet been implemented.</w:t>
      </w:r>
    </w:p>
    <w:p w14:paraId="03925F85" w14:textId="77777777" w:rsidR="00746C7F" w:rsidRDefault="00000000">
      <w:pPr>
        <w:numPr>
          <w:ilvl w:val="0"/>
          <w:numId w:val="8"/>
        </w:numPr>
        <w:spacing w:line="360" w:lineRule="auto"/>
        <w:rPr>
          <w:sz w:val="26"/>
          <w:szCs w:val="26"/>
        </w:rPr>
      </w:pPr>
      <w:r>
        <w:rPr>
          <w:rFonts w:ascii="Times New Roman" w:eastAsia="Times New Roman" w:hAnsi="Times New Roman" w:cs="Times New Roman"/>
          <w:b/>
          <w:bCs/>
          <w:sz w:val="26"/>
          <w:szCs w:val="26"/>
        </w:rPr>
        <w:t>Incomplete Database Constraints:</w:t>
      </w:r>
      <w:r>
        <w:rPr>
          <w:rFonts w:ascii="Times New Roman" w:eastAsia="Times New Roman" w:hAnsi="Times New Roman" w:cs="Times New Roman"/>
          <w:sz w:val="26"/>
          <w:szCs w:val="26"/>
        </w:rPr>
        <w:t xml:space="preserve"> The SQLite database schema does not currently enforce a foreign key constraint for the </w:t>
      </w:r>
      <w:proofErr w:type="spellStart"/>
      <w:r>
        <w:rPr>
          <w:rFonts w:ascii="Times New Roman" w:eastAsia="Times New Roman" w:hAnsi="Times New Roman" w:cs="Times New Roman"/>
          <w:sz w:val="26"/>
          <w:szCs w:val="26"/>
        </w:rPr>
        <w:t>container_id</w:t>
      </w:r>
      <w:proofErr w:type="spellEnd"/>
      <w:r>
        <w:rPr>
          <w:rFonts w:ascii="Times New Roman" w:eastAsia="Times New Roman" w:hAnsi="Times New Roman" w:cs="Times New Roman"/>
          <w:sz w:val="26"/>
          <w:szCs w:val="26"/>
        </w:rPr>
        <w:t xml:space="preserve"> field because the </w:t>
      </w:r>
      <w:r>
        <w:rPr>
          <w:rFonts w:ascii="Times New Roman" w:eastAsia="Times New Roman" w:hAnsi="Times New Roman" w:cs="Times New Roman"/>
          <w:b/>
          <w:bCs/>
          <w:sz w:val="26"/>
          <w:szCs w:val="26"/>
        </w:rPr>
        <w:t>Container</w:t>
      </w:r>
      <w:r>
        <w:rPr>
          <w:rFonts w:ascii="Times New Roman" w:eastAsia="Times New Roman" w:hAnsi="Times New Roman" w:cs="Times New Roman"/>
          <w:sz w:val="26"/>
          <w:szCs w:val="26"/>
        </w:rPr>
        <w:t xml:space="preserve"> module has not yet been developed.</w:t>
      </w:r>
    </w:p>
    <w:p w14:paraId="21672578" w14:textId="77777777" w:rsidR="00746C7F"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No User Authentication and Authorization:</w:t>
      </w:r>
      <w:r>
        <w:rPr>
          <w:rFonts w:ascii="Times New Roman" w:eastAsia="Times New Roman" w:hAnsi="Times New Roman" w:cs="Times New Roman"/>
          <w:sz w:val="26"/>
          <w:szCs w:val="26"/>
        </w:rPr>
        <w:t xml:space="preserve"> The system does not provide user authentication or role-based access control. Consequently, </w:t>
      </w: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share the same interface and system privileges.</w:t>
      </w:r>
    </w:p>
    <w:p w14:paraId="0D153042" w14:textId="77777777" w:rsidR="00746C7F" w:rsidRDefault="00000000">
      <w:pPr>
        <w:numPr>
          <w:ilvl w:val="0"/>
          <w:numId w:val="8"/>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Limited JSON Repository Performance:</w:t>
      </w:r>
      <w:r>
        <w:rPr>
          <w:rFonts w:ascii="Times New Roman" w:eastAsia="Times New Roman" w:hAnsi="Times New Roman" w:cs="Times New Roman"/>
          <w:sz w:val="26"/>
          <w:szCs w:val="26"/>
        </w:rPr>
        <w:t xml:space="preserve"> The JSON repository performs filtering by scanning the entire in-memory package collection, which may lead to reduced performance as the dataset grows. In contrast, the SQLite repository benefits from indexed database queries, providing more efficient data retrieval for large-scale datasets.</w:t>
      </w:r>
    </w:p>
    <w:p w14:paraId="00E90848" w14:textId="77777777" w:rsidR="00746C7F" w:rsidRDefault="00746C7F">
      <w:pPr>
        <w:spacing w:line="360" w:lineRule="auto"/>
        <w:rPr>
          <w:rFonts w:ascii="Times New Roman" w:eastAsia="Times New Roman" w:hAnsi="Times New Roman" w:cs="Times New Roman"/>
          <w:sz w:val="26"/>
          <w:szCs w:val="26"/>
        </w:rPr>
      </w:pPr>
    </w:p>
    <w:p w14:paraId="06EF5D65" w14:textId="77777777" w:rsidR="00746C7F" w:rsidRDefault="00000000">
      <w:pPr>
        <w:pStyle w:val="Heading2"/>
        <w:numPr>
          <w:ilvl w:val="1"/>
          <w:numId w:val="4"/>
        </w:numPr>
        <w:spacing w:line="360" w:lineRule="auto"/>
        <w:ind w:left="708" w:hanging="141"/>
        <w:rPr>
          <w:sz w:val="36"/>
          <w:szCs w:val="36"/>
        </w:rPr>
      </w:pPr>
      <w:r>
        <w:rPr>
          <w:sz w:val="36"/>
          <w:szCs w:val="36"/>
        </w:rPr>
        <w:t xml:space="preserve"> </w:t>
      </w:r>
      <w:bookmarkStart w:id="86" w:name="_Toc235906243"/>
      <w:r>
        <w:rPr>
          <w:sz w:val="36"/>
          <w:szCs w:val="36"/>
        </w:rPr>
        <w:t>Possible future improvements.</w:t>
      </w:r>
      <w:bookmarkEnd w:id="86"/>
    </w:p>
    <w:p w14:paraId="27DE97C1" w14:textId="77777777" w:rsidR="00746C7F"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Several enhancements are planned for future development. The system can be extended by implementing the </w:t>
      </w:r>
      <w:r>
        <w:rPr>
          <w:rFonts w:ascii="Times New Roman" w:eastAsia="Times New Roman" w:hAnsi="Times New Roman" w:cs="Times New Roman"/>
          <w:b/>
          <w:bCs/>
          <w:sz w:val="26"/>
          <w:szCs w:val="26"/>
        </w:rPr>
        <w:t>Container</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Employee</w:t>
      </w:r>
      <w:r>
        <w:rPr>
          <w:rFonts w:ascii="Times New Roman" w:eastAsia="Times New Roman" w:hAnsi="Times New Roman" w:cs="Times New Roman"/>
          <w:sz w:val="26"/>
          <w:szCs w:val="26"/>
        </w:rPr>
        <w:t xml:space="preserve"> modules, together with foreign key constraints for </w:t>
      </w:r>
      <w:proofErr w:type="spellStart"/>
      <w:r>
        <w:rPr>
          <w:rFonts w:ascii="Times New Roman" w:eastAsia="Times New Roman" w:hAnsi="Times New Roman" w:cs="Times New Roman"/>
          <w:sz w:val="26"/>
          <w:szCs w:val="26"/>
        </w:rPr>
        <w:t>container_id</w:t>
      </w:r>
      <w:proofErr w:type="spellEnd"/>
      <w:r>
        <w:rPr>
          <w:rFonts w:ascii="Times New Roman" w:eastAsia="Times New Roman" w:hAnsi="Times New Roman" w:cs="Times New Roman"/>
          <w:sz w:val="26"/>
          <w:szCs w:val="26"/>
        </w:rPr>
        <w:t xml:space="preserve"> to improve data integrity. In addition, a comprehensive unit testing framework should be introduced to verify the correctness of the domain, service, and repository layers. The application can also be enhanced by incorporating user </w:t>
      </w:r>
      <w:r>
        <w:rPr>
          <w:rFonts w:ascii="Times New Roman" w:eastAsia="Times New Roman" w:hAnsi="Times New Roman" w:cs="Times New Roman"/>
          <w:sz w:val="26"/>
          <w:szCs w:val="26"/>
        </w:rPr>
        <w:lastRenderedPageBreak/>
        <w:t xml:space="preserve">authentication and role-based access control to distinguish the responsibilities of </w:t>
      </w: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Finally, the performance of the </w:t>
      </w:r>
      <w:r>
        <w:rPr>
          <w:rFonts w:ascii="Times New Roman" w:eastAsia="Times New Roman" w:hAnsi="Times New Roman" w:cs="Times New Roman"/>
          <w:b/>
          <w:bCs/>
          <w:sz w:val="26"/>
          <w:szCs w:val="26"/>
        </w:rPr>
        <w:t>JSON</w:t>
      </w:r>
      <w:r>
        <w:rPr>
          <w:rFonts w:ascii="Times New Roman" w:eastAsia="Times New Roman" w:hAnsi="Times New Roman" w:cs="Times New Roman"/>
          <w:sz w:val="26"/>
          <w:szCs w:val="26"/>
        </w:rPr>
        <w:t xml:space="preserve"> repository can be improved through additional indexing mechanisms, while the </w:t>
      </w:r>
      <w:r>
        <w:rPr>
          <w:rFonts w:ascii="Times New Roman" w:eastAsia="Times New Roman" w:hAnsi="Times New Roman" w:cs="Times New Roman"/>
          <w:b/>
          <w:bCs/>
          <w:sz w:val="26"/>
          <w:szCs w:val="26"/>
        </w:rPr>
        <w:t>SQLite</w:t>
      </w:r>
      <w:r>
        <w:rPr>
          <w:rFonts w:ascii="Times New Roman" w:eastAsia="Times New Roman" w:hAnsi="Times New Roman" w:cs="Times New Roman"/>
          <w:sz w:val="26"/>
          <w:szCs w:val="26"/>
        </w:rPr>
        <w:t xml:space="preserve"> repository should remain the recommended persistence backend for large-scale warehouse deployments. </w:t>
      </w:r>
    </w:p>
    <w:p w14:paraId="21707E9A" w14:textId="77777777" w:rsidR="00746C7F" w:rsidRDefault="00746C7F">
      <w:pPr>
        <w:spacing w:line="360" w:lineRule="auto"/>
        <w:rPr>
          <w:rFonts w:ascii="Times New Roman" w:eastAsia="Times New Roman" w:hAnsi="Times New Roman" w:cs="Times New Roman"/>
        </w:rPr>
      </w:pPr>
    </w:p>
    <w:p w14:paraId="73B58D9B" w14:textId="77777777" w:rsidR="00746C7F" w:rsidRDefault="00000000">
      <w:pPr>
        <w:pStyle w:val="Heading1"/>
        <w:spacing w:line="360" w:lineRule="auto"/>
        <w:rPr>
          <w:rFonts w:ascii="Times New Roman" w:eastAsia="Times New Roman" w:hAnsi="Times New Roman" w:cs="Times New Roman"/>
          <w:b/>
          <w:bCs/>
        </w:rPr>
      </w:pPr>
      <w:bookmarkStart w:id="87" w:name="_Toc235906244"/>
      <w:r>
        <w:rPr>
          <w:rFonts w:ascii="Times New Roman" w:eastAsia="Times New Roman" w:hAnsi="Times New Roman" w:cs="Times New Roman"/>
          <w:b/>
          <w:bCs/>
        </w:rPr>
        <w:t>REFERENCES</w:t>
      </w:r>
      <w:bookmarkEnd w:id="87"/>
    </w:p>
    <w:p w14:paraId="17066996"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 Sierra and E. Freeman, *Head First Design Patterns*, 2nd ed. Sebastopol, CA, USA: O'Reilly Media, 2020.</w:t>
      </w:r>
    </w:p>
    <w:p w14:paraId="6C0D5B82" w14:textId="77777777" w:rsidR="00746C7F" w:rsidRDefault="00746C7F">
      <w:pPr>
        <w:spacing w:line="360" w:lineRule="auto"/>
        <w:rPr>
          <w:rFonts w:ascii="Times New Roman" w:eastAsia="Times New Roman" w:hAnsi="Times New Roman" w:cs="Times New Roman"/>
          <w:sz w:val="26"/>
          <w:szCs w:val="26"/>
        </w:rPr>
      </w:pPr>
    </w:p>
    <w:p w14:paraId="577C7705"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J. Horton, *Sams Teach Yourself C++ in One Hour a Day*, 8th ed. Indianapolis, IN, USA: Sams Publishing, 2019.</w:t>
      </w:r>
    </w:p>
    <w:p w14:paraId="5CEEF120" w14:textId="77777777" w:rsidR="00746C7F" w:rsidRDefault="00746C7F">
      <w:pPr>
        <w:spacing w:line="360" w:lineRule="auto"/>
        <w:rPr>
          <w:rFonts w:ascii="Times New Roman" w:eastAsia="Times New Roman" w:hAnsi="Times New Roman" w:cs="Times New Roman"/>
          <w:sz w:val="26"/>
          <w:szCs w:val="26"/>
        </w:rPr>
      </w:pPr>
    </w:p>
    <w:p w14:paraId="55A5518F" w14:textId="77777777" w:rsidR="00746C7F"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T. Gaddis, *Starting Out with C++: From Control Structures through Objects*, 9th ed. Boston, MA, USA: Pearson, 2021.</w:t>
      </w:r>
    </w:p>
    <w:p w14:paraId="4236BB3B" w14:textId="77777777" w:rsidR="00746C7F" w:rsidRDefault="00746C7F">
      <w:pPr>
        <w:spacing w:line="360" w:lineRule="auto"/>
        <w:rPr>
          <w:rFonts w:ascii="Times New Roman" w:eastAsia="Times New Roman" w:hAnsi="Times New Roman" w:cs="Times New Roman"/>
        </w:rPr>
      </w:pPr>
    </w:p>
    <w:p w14:paraId="48B9AFEF" w14:textId="77777777" w:rsidR="00746C7F" w:rsidRDefault="00746C7F">
      <w:pPr>
        <w:spacing w:line="360" w:lineRule="auto"/>
        <w:rPr>
          <w:rFonts w:ascii="Times New Roman" w:eastAsia="Times New Roman" w:hAnsi="Times New Roman" w:cs="Times New Roman"/>
        </w:rPr>
      </w:pPr>
    </w:p>
    <w:p w14:paraId="169F3413" w14:textId="77777777" w:rsidR="00746C7F" w:rsidRDefault="00000000">
      <w:pPr>
        <w:pStyle w:val="Heading1"/>
        <w:spacing w:line="360" w:lineRule="auto"/>
        <w:rPr>
          <w:rFonts w:ascii="Times New Roman" w:eastAsia="Times New Roman" w:hAnsi="Times New Roman" w:cs="Times New Roman"/>
        </w:rPr>
      </w:pPr>
      <w:bookmarkStart w:id="88" w:name="_Toc235906245"/>
      <w:r>
        <w:rPr>
          <w:rFonts w:ascii="Times New Roman" w:eastAsia="Times New Roman" w:hAnsi="Times New Roman" w:cs="Times New Roman"/>
          <w:b/>
          <w:bCs/>
        </w:rPr>
        <w:t>APPENDICES</w:t>
      </w:r>
      <w:bookmarkEnd w:id="88"/>
    </w:p>
    <w:p w14:paraId="749D84FB" w14:textId="77777777" w:rsidR="00746C7F" w:rsidRDefault="00746C7F">
      <w:pPr>
        <w:spacing w:line="360" w:lineRule="auto"/>
        <w:rPr>
          <w:rFonts w:ascii="Times New Roman" w:eastAsia="Times New Roman" w:hAnsi="Times New Roman" w:cs="Times New Roman"/>
        </w:rPr>
      </w:pPr>
    </w:p>
    <w:sectPr w:rsidR="00746C7F">
      <w:pgSz w:w="11906" w:h="16838"/>
      <w:pgMar w:top="1133" w:right="850"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FD92B" w14:textId="77777777" w:rsidR="00217B44" w:rsidRDefault="00217B44">
      <w:pPr>
        <w:spacing w:line="240" w:lineRule="auto"/>
      </w:pPr>
      <w:r>
        <w:separator/>
      </w:r>
    </w:p>
  </w:endnote>
  <w:endnote w:type="continuationSeparator" w:id="0">
    <w:p w14:paraId="08D15EBB" w14:textId="77777777" w:rsidR="00217B44" w:rsidRDefault="00217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1" w:fontKey="{0755DAD0-EB81-4511-B1D0-C0D980D07A8E}"/>
  </w:font>
  <w:font w:name="Calibri">
    <w:panose1 w:val="020F0502020204030204"/>
    <w:charset w:val="00"/>
    <w:family w:val="swiss"/>
    <w:pitch w:val="variable"/>
    <w:sig w:usb0="E4002EFF" w:usb1="C200247B" w:usb2="00000009" w:usb3="00000000" w:csb0="000001FF" w:csb1="00000000"/>
    <w:embedRegular r:id="rId2" w:fontKey="{C1000DEF-CB3C-46D3-B289-24B0AEE90C1F}"/>
  </w:font>
  <w:font w:name="Cambria">
    <w:panose1 w:val="02040503050406030204"/>
    <w:charset w:val="00"/>
    <w:family w:val="roman"/>
    <w:pitch w:val="variable"/>
    <w:sig w:usb0="E00006FF" w:usb1="420024FF" w:usb2="02000000" w:usb3="00000000" w:csb0="0000019F" w:csb1="00000000"/>
    <w:embedRegular r:id="rId3" w:fontKey="{1576441E-C031-4EA5-B7A9-001579F829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4306" w14:textId="77777777" w:rsidR="00217B44" w:rsidRDefault="00217B44">
      <w:pPr>
        <w:spacing w:line="240" w:lineRule="auto"/>
      </w:pPr>
      <w:r>
        <w:separator/>
      </w:r>
    </w:p>
  </w:footnote>
  <w:footnote w:type="continuationSeparator" w:id="0">
    <w:p w14:paraId="4E729681" w14:textId="77777777" w:rsidR="00217B44" w:rsidRDefault="00217B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FF88" w14:textId="77777777" w:rsidR="00746C7F" w:rsidRDefault="00746C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025"/>
    <w:multiLevelType w:val="multilevel"/>
    <w:tmpl w:val="6BC27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7E568B"/>
    <w:multiLevelType w:val="multilevel"/>
    <w:tmpl w:val="A36A9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AB7C37"/>
    <w:multiLevelType w:val="multilevel"/>
    <w:tmpl w:val="46884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121FB5"/>
    <w:multiLevelType w:val="multilevel"/>
    <w:tmpl w:val="1CC40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0477A5"/>
    <w:multiLevelType w:val="multilevel"/>
    <w:tmpl w:val="96408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ED1060"/>
    <w:multiLevelType w:val="multilevel"/>
    <w:tmpl w:val="B1989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7F7E31"/>
    <w:multiLevelType w:val="multilevel"/>
    <w:tmpl w:val="ED6A7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DC2913"/>
    <w:multiLevelType w:val="multilevel"/>
    <w:tmpl w:val="0D2A4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5D130DC"/>
    <w:multiLevelType w:val="multilevel"/>
    <w:tmpl w:val="4052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18298B"/>
    <w:multiLevelType w:val="multilevel"/>
    <w:tmpl w:val="E0580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B4F620B"/>
    <w:multiLevelType w:val="multilevel"/>
    <w:tmpl w:val="3592AD2C"/>
    <w:lvl w:ilvl="0">
      <w:start w:val="1"/>
      <w:numFmt w:val="decimal"/>
      <w:lvlText w:val="%1."/>
      <w:lvlJc w:val="right"/>
      <w:pPr>
        <w:ind w:left="720" w:hanging="360"/>
      </w:pPr>
      <w:rPr>
        <w:u w:val="none"/>
      </w:rPr>
    </w:lvl>
    <w:lvl w:ilvl="1">
      <w:start w:val="1"/>
      <w:numFmt w:val="decimal"/>
      <w:lvlText w:val="%1.%2."/>
      <w:lvlJc w:val="right"/>
      <w:pPr>
        <w:ind w:left="1440" w:hanging="873"/>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949092869">
    <w:abstractNumId w:val="7"/>
  </w:num>
  <w:num w:numId="2" w16cid:durableId="1066804073">
    <w:abstractNumId w:val="9"/>
  </w:num>
  <w:num w:numId="3" w16cid:durableId="2031762714">
    <w:abstractNumId w:val="6"/>
  </w:num>
  <w:num w:numId="4" w16cid:durableId="89857274">
    <w:abstractNumId w:val="10"/>
  </w:num>
  <w:num w:numId="5" w16cid:durableId="917902317">
    <w:abstractNumId w:val="8"/>
  </w:num>
  <w:num w:numId="6" w16cid:durableId="2000964960">
    <w:abstractNumId w:val="0"/>
  </w:num>
  <w:num w:numId="7" w16cid:durableId="1444229820">
    <w:abstractNumId w:val="3"/>
  </w:num>
  <w:num w:numId="8" w16cid:durableId="838738910">
    <w:abstractNumId w:val="4"/>
  </w:num>
  <w:num w:numId="9" w16cid:durableId="1116212452">
    <w:abstractNumId w:val="1"/>
  </w:num>
  <w:num w:numId="10" w16cid:durableId="947855938">
    <w:abstractNumId w:val="2"/>
  </w:num>
  <w:num w:numId="11" w16cid:durableId="1983657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7F"/>
    <w:rsid w:val="001B73EF"/>
    <w:rsid w:val="00217B44"/>
    <w:rsid w:val="007302D1"/>
    <w:rsid w:val="00746C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ACCE"/>
  <w15:docId w15:val="{1C01E628-E301-4A75-8D14-854F292F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TOC1">
    <w:name w:val="toc 1"/>
    <w:basedOn w:val="Normal"/>
    <w:next w:val="Normal"/>
    <w:autoRedefine/>
    <w:uiPriority w:val="39"/>
    <w:unhideWhenUsed/>
    <w:rsid w:val="001B73EF"/>
    <w:pPr>
      <w:spacing w:after="100"/>
    </w:pPr>
  </w:style>
  <w:style w:type="paragraph" w:styleId="TOC2">
    <w:name w:val="toc 2"/>
    <w:basedOn w:val="Normal"/>
    <w:next w:val="Normal"/>
    <w:autoRedefine/>
    <w:uiPriority w:val="39"/>
    <w:unhideWhenUsed/>
    <w:rsid w:val="001B73EF"/>
    <w:pPr>
      <w:spacing w:after="100"/>
      <w:ind w:left="220"/>
    </w:pPr>
  </w:style>
  <w:style w:type="paragraph" w:styleId="TOC6">
    <w:name w:val="toc 6"/>
    <w:basedOn w:val="Normal"/>
    <w:next w:val="Normal"/>
    <w:autoRedefine/>
    <w:uiPriority w:val="39"/>
    <w:unhideWhenUsed/>
    <w:rsid w:val="001B73EF"/>
    <w:pPr>
      <w:spacing w:after="100"/>
      <w:ind w:left="1100"/>
    </w:pPr>
  </w:style>
  <w:style w:type="paragraph" w:styleId="TOC3">
    <w:name w:val="toc 3"/>
    <w:basedOn w:val="Normal"/>
    <w:next w:val="Normal"/>
    <w:autoRedefine/>
    <w:uiPriority w:val="39"/>
    <w:unhideWhenUsed/>
    <w:rsid w:val="001B73EF"/>
    <w:pPr>
      <w:spacing w:after="100"/>
      <w:ind w:left="440"/>
    </w:pPr>
  </w:style>
  <w:style w:type="paragraph" w:styleId="TOC5">
    <w:name w:val="toc 5"/>
    <w:basedOn w:val="Normal"/>
    <w:next w:val="Normal"/>
    <w:autoRedefine/>
    <w:uiPriority w:val="39"/>
    <w:unhideWhenUsed/>
    <w:rsid w:val="001B73EF"/>
    <w:pPr>
      <w:spacing w:after="100"/>
      <w:ind w:left="880"/>
    </w:pPr>
  </w:style>
  <w:style w:type="paragraph" w:styleId="TOC4">
    <w:name w:val="toc 4"/>
    <w:basedOn w:val="Normal"/>
    <w:next w:val="Normal"/>
    <w:autoRedefine/>
    <w:uiPriority w:val="39"/>
    <w:unhideWhenUsed/>
    <w:rsid w:val="001B73EF"/>
    <w:pPr>
      <w:spacing w:after="100"/>
      <w:ind w:left="660"/>
    </w:pPr>
  </w:style>
  <w:style w:type="character" w:styleId="Hyperlink">
    <w:name w:val="Hyperlink"/>
    <w:basedOn w:val="DefaultParagraphFont"/>
    <w:uiPriority w:val="99"/>
    <w:unhideWhenUsed/>
    <w:rsid w:val="001B73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38</Pages>
  <Words>9352</Words>
  <Characters>53310</Characters>
  <Application>Microsoft Office Word</Application>
  <DocSecurity>0</DocSecurity>
  <Lines>444</Lines>
  <Paragraphs>125</Paragraphs>
  <ScaleCrop>false</ScaleCrop>
  <Company/>
  <LinksUpToDate>false</LinksUpToDate>
  <CharactersWithSpaces>62537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Cuong Huynh</cp:lastModifiedBy>
  <cp:revision>2</cp:revision>
  <dcterms:created xsi:type="dcterms:W3CDTF">2026-07-25T14:06:00Z</dcterms:created>
  <dcterms:modified xsi:type="dcterms:W3CDTF">2026-07-25T14:10:00Z</dcterms:modified>
</cp:coreProperties>
</file>