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4AA1" w14:textId="25F7C212" w:rsidR="00B34A96" w:rsidRDefault="00B34A96">
      <w:r>
        <w:t>Lab Exercise 1</w:t>
      </w:r>
    </w:p>
    <w:p w14:paraId="2CDD05A1" w14:textId="513EFF5F" w:rsidR="00B34A96" w:rsidRDefault="00B34A96" w:rsidP="00B34A96">
      <w:pPr>
        <w:pStyle w:val="ListParagraph"/>
        <w:numPr>
          <w:ilvl w:val="0"/>
          <w:numId w:val="1"/>
        </w:numPr>
      </w:pPr>
      <w:r>
        <w:t>Analysi</w:t>
      </w:r>
      <w:r w:rsidRPr="002A7E26">
        <w:t>s:</w:t>
      </w:r>
      <w:r w:rsidR="001E7485" w:rsidRPr="002A7E26">
        <w:t xml:space="preserve"> </w:t>
      </w:r>
      <w:r w:rsidR="001E7485" w:rsidRPr="002A7E26">
        <w:rPr>
          <w:color w:val="FF0000"/>
        </w:rPr>
        <w:t>DOUBLE CHECK!</w:t>
      </w:r>
    </w:p>
    <w:p w14:paraId="1AEE4FC1" w14:textId="4F659192" w:rsidR="00B34A96" w:rsidRDefault="00B34A96" w:rsidP="00B34A96">
      <w:pPr>
        <w:pStyle w:val="ListParagraph"/>
        <w:numPr>
          <w:ilvl w:val="1"/>
          <w:numId w:val="1"/>
        </w:numPr>
      </w:pPr>
      <w:r>
        <w:t>Completeness</w:t>
      </w:r>
      <w:r w:rsidR="001E7485">
        <w:t xml:space="preserve"> – There are no missing values</w:t>
      </w:r>
    </w:p>
    <w:p w14:paraId="51495A29" w14:textId="5566D73E" w:rsidR="00B34A96" w:rsidRDefault="00B34A96" w:rsidP="00B34A96">
      <w:pPr>
        <w:pStyle w:val="ListParagraph"/>
        <w:numPr>
          <w:ilvl w:val="1"/>
          <w:numId w:val="1"/>
        </w:numPr>
      </w:pPr>
      <w:r>
        <w:t>Inconsistencies</w:t>
      </w:r>
      <w:r w:rsidR="001E7485">
        <w:t xml:space="preserve"> – There are no inconsistencies in the data types, no spelling mistakes, and no invalid entries</w:t>
      </w:r>
    </w:p>
    <w:p w14:paraId="2A548504" w14:textId="2E2A4B6A" w:rsidR="00B34A96" w:rsidRDefault="00B34A96" w:rsidP="00B34A96">
      <w:pPr>
        <w:pStyle w:val="ListParagraph"/>
        <w:numPr>
          <w:ilvl w:val="1"/>
          <w:numId w:val="1"/>
        </w:numPr>
      </w:pPr>
      <w:r>
        <w:t>Redundancies</w:t>
      </w:r>
      <w:r w:rsidR="001E7485">
        <w:t xml:space="preserve"> – There are no redundancies in order numbers</w:t>
      </w:r>
    </w:p>
    <w:p w14:paraId="45BF4162" w14:textId="27FC1BCC" w:rsidR="00B34A96" w:rsidRDefault="00B34A96" w:rsidP="00B34A96">
      <w:pPr>
        <w:pStyle w:val="ListParagraph"/>
        <w:numPr>
          <w:ilvl w:val="1"/>
          <w:numId w:val="1"/>
        </w:numPr>
      </w:pPr>
      <w:r>
        <w:t>Duplicates</w:t>
      </w:r>
      <w:r w:rsidR="001E7485">
        <w:t xml:space="preserve"> – There are no duplicates</w:t>
      </w:r>
    </w:p>
    <w:p w14:paraId="52F8DD16" w14:textId="77777777" w:rsidR="005855D8" w:rsidRDefault="005855D8" w:rsidP="005855D8">
      <w:pPr>
        <w:pStyle w:val="ListParagraph"/>
        <w:ind w:left="1440"/>
      </w:pPr>
    </w:p>
    <w:p w14:paraId="3BB1871B" w14:textId="7496AB71" w:rsidR="00B34A96" w:rsidRDefault="00B34A96" w:rsidP="00B34A96">
      <w:pPr>
        <w:pStyle w:val="ListParagraph"/>
        <w:numPr>
          <w:ilvl w:val="0"/>
          <w:numId w:val="1"/>
        </w:numPr>
      </w:pPr>
      <w:r>
        <w:t>Target Audience</w:t>
      </w:r>
    </w:p>
    <w:p w14:paraId="5C4C2C96" w14:textId="568C52A4" w:rsidR="00B34A96" w:rsidRPr="005855D8" w:rsidRDefault="00B34A96" w:rsidP="00B34A96">
      <w:pPr>
        <w:pStyle w:val="ListParagraph"/>
        <w:numPr>
          <w:ilvl w:val="1"/>
          <w:numId w:val="1"/>
        </w:numPr>
        <w:rPr>
          <w:b/>
          <w:bCs/>
        </w:rPr>
      </w:pPr>
      <w:r w:rsidRPr="005855D8">
        <w:rPr>
          <w:b/>
          <w:bCs/>
        </w:rPr>
        <w:t>Operational Report</w:t>
      </w:r>
    </w:p>
    <w:p w14:paraId="604B3910" w14:textId="19C6F23F" w:rsidR="00E91DEA" w:rsidRPr="005855D8" w:rsidRDefault="005855D8" w:rsidP="00E91DEA">
      <w:pPr>
        <w:ind w:left="1080"/>
        <w:rPr>
          <w:i/>
          <w:iCs/>
        </w:rPr>
      </w:pPr>
      <w:r w:rsidRPr="005855D8">
        <w:rPr>
          <w:i/>
          <w:iCs/>
        </w:rPr>
        <w:t>Assumptions:</w:t>
      </w:r>
    </w:p>
    <w:p w14:paraId="4C8B59F2" w14:textId="54BC2B44" w:rsidR="005855D8" w:rsidRDefault="00B34A96" w:rsidP="004B620E">
      <w:pPr>
        <w:ind w:left="1080"/>
      </w:pPr>
      <w:r>
        <w:t xml:space="preserve">The target audience for the operational reports are the </w:t>
      </w:r>
      <w:r w:rsidRPr="00B34A96">
        <w:rPr>
          <w:b/>
          <w:bCs/>
        </w:rPr>
        <w:t>regional managers</w:t>
      </w:r>
      <w:r w:rsidR="005855D8">
        <w:t xml:space="preserve"> and </w:t>
      </w:r>
      <w:r w:rsidR="005855D8" w:rsidRPr="005855D8">
        <w:rPr>
          <w:b/>
          <w:bCs/>
        </w:rPr>
        <w:t>store-level staff</w:t>
      </w:r>
      <w:r w:rsidR="005855D8">
        <w:t xml:space="preserve"> who are responsible for day-to-day activities. </w:t>
      </w:r>
    </w:p>
    <w:p w14:paraId="51D4B622" w14:textId="06927A74" w:rsidR="004A6816" w:rsidRDefault="004A6816" w:rsidP="004B620E">
      <w:pPr>
        <w:ind w:left="1080"/>
      </w:pPr>
      <w:r>
        <w:t>Each target audience will only be interested in their own area of responsibility; i.e., the South Regional Manager will only focus on South Region.</w:t>
      </w:r>
    </w:p>
    <w:p w14:paraId="11296109" w14:textId="5E4CE1EA" w:rsidR="005855D8" w:rsidRDefault="005855D8" w:rsidP="004B620E">
      <w:pPr>
        <w:ind w:left="1080"/>
      </w:pPr>
      <w:r>
        <w:t xml:space="preserve">The target audience is focused on </w:t>
      </w:r>
      <w:r w:rsidRPr="005855D8">
        <w:rPr>
          <w:b/>
          <w:bCs/>
        </w:rPr>
        <w:t>detailed information</w:t>
      </w:r>
      <w:r>
        <w:t xml:space="preserve"> on sales, quantity, product categories for their respective area of responsibility.</w:t>
      </w:r>
    </w:p>
    <w:p w14:paraId="150D6C6F" w14:textId="7934BB60" w:rsidR="005855D8" w:rsidRPr="005855D8" w:rsidRDefault="005855D8" w:rsidP="004B620E">
      <w:pPr>
        <w:ind w:left="1080"/>
        <w:rPr>
          <w:i/>
          <w:iCs/>
        </w:rPr>
      </w:pPr>
      <w:r w:rsidRPr="005855D8">
        <w:rPr>
          <w:i/>
          <w:iCs/>
        </w:rPr>
        <w:t>Intended Use:</w:t>
      </w:r>
    </w:p>
    <w:p w14:paraId="6C4FDF34" w14:textId="7DCB9FDE" w:rsidR="00B34A96" w:rsidRPr="00B34A96" w:rsidRDefault="00B34A96" w:rsidP="004B620E">
      <w:pPr>
        <w:ind w:left="1080"/>
      </w:pPr>
      <w:r>
        <w:t xml:space="preserve">These reports will focus on </w:t>
      </w:r>
      <w:r w:rsidRPr="00B34A96">
        <w:rPr>
          <w:b/>
          <w:bCs/>
        </w:rPr>
        <w:t>performance monitoring</w:t>
      </w:r>
      <w:r>
        <w:t xml:space="preserve"> by providing information on sales and profitability for each city in their respective regions, </w:t>
      </w:r>
      <w:r w:rsidRPr="00B34A96">
        <w:rPr>
          <w:b/>
          <w:bCs/>
        </w:rPr>
        <w:t>decision making</w:t>
      </w:r>
      <w:r>
        <w:t xml:space="preserve"> by identifying underperforming stores and categories, </w:t>
      </w:r>
      <w:r w:rsidRPr="00B34A96">
        <w:rPr>
          <w:b/>
          <w:bCs/>
        </w:rPr>
        <w:t>resource allocation</w:t>
      </w:r>
      <w:r>
        <w:t xml:space="preserve"> by showing which stores need more staffing and inventory, and </w:t>
      </w:r>
      <w:r w:rsidRPr="00B34A96">
        <w:rPr>
          <w:b/>
          <w:bCs/>
        </w:rPr>
        <w:t>problem solving</w:t>
      </w:r>
      <w:r>
        <w:rPr>
          <w:b/>
          <w:bCs/>
        </w:rPr>
        <w:t xml:space="preserve"> </w:t>
      </w:r>
      <w:r>
        <w:t>by showing which orders and categories are more likely to be returned.</w:t>
      </w:r>
    </w:p>
    <w:p w14:paraId="738B641B" w14:textId="4F8FC84E" w:rsidR="00B34A96" w:rsidRPr="005855D8" w:rsidRDefault="00B34A96" w:rsidP="00B34A96">
      <w:pPr>
        <w:pStyle w:val="ListParagraph"/>
        <w:numPr>
          <w:ilvl w:val="1"/>
          <w:numId w:val="1"/>
        </w:numPr>
        <w:rPr>
          <w:b/>
          <w:bCs/>
        </w:rPr>
      </w:pPr>
      <w:r w:rsidRPr="005855D8">
        <w:rPr>
          <w:b/>
          <w:bCs/>
        </w:rPr>
        <w:t xml:space="preserve">Executive </w:t>
      </w:r>
      <w:r w:rsidR="004B620E" w:rsidRPr="005855D8">
        <w:rPr>
          <w:b/>
          <w:bCs/>
        </w:rPr>
        <w:t>Report</w:t>
      </w:r>
    </w:p>
    <w:p w14:paraId="5A044AAD" w14:textId="2361383C" w:rsidR="004B620E" w:rsidRPr="005855D8" w:rsidRDefault="005855D8" w:rsidP="005855D8">
      <w:pPr>
        <w:ind w:left="1080"/>
        <w:rPr>
          <w:i/>
          <w:iCs/>
        </w:rPr>
      </w:pPr>
      <w:r w:rsidRPr="005855D8">
        <w:rPr>
          <w:i/>
          <w:iCs/>
        </w:rPr>
        <w:t>Assumptions:</w:t>
      </w:r>
    </w:p>
    <w:p w14:paraId="04805F57" w14:textId="77777777" w:rsidR="005855D8" w:rsidRDefault="005855D8" w:rsidP="005855D8">
      <w:pPr>
        <w:pStyle w:val="ListParagraph"/>
        <w:ind w:left="1080"/>
      </w:pPr>
      <w:r>
        <w:t xml:space="preserve">The target audience for the executive reports are the </w:t>
      </w:r>
      <w:r w:rsidRPr="004B620E">
        <w:rPr>
          <w:b/>
          <w:bCs/>
        </w:rPr>
        <w:t>senior executives</w:t>
      </w:r>
      <w:r>
        <w:t xml:space="preserve"> and </w:t>
      </w:r>
      <w:r w:rsidRPr="004B620E">
        <w:rPr>
          <w:b/>
          <w:bCs/>
        </w:rPr>
        <w:t>board directors.</w:t>
      </w:r>
      <w:r>
        <w:t xml:space="preserve"> </w:t>
      </w:r>
    </w:p>
    <w:p w14:paraId="63B727D7" w14:textId="304663BE" w:rsidR="005855D8" w:rsidRDefault="005855D8" w:rsidP="005855D8">
      <w:pPr>
        <w:ind w:left="1080"/>
      </w:pPr>
      <w:r>
        <w:t xml:space="preserve">The target audience is focused on </w:t>
      </w:r>
      <w:r w:rsidRPr="005855D8">
        <w:rPr>
          <w:b/>
          <w:bCs/>
        </w:rPr>
        <w:t>high-level</w:t>
      </w:r>
      <w:r>
        <w:rPr>
          <w:b/>
          <w:bCs/>
        </w:rPr>
        <w:t xml:space="preserve"> </w:t>
      </w:r>
      <w:r>
        <w:t>data analysis such as sales and profit trends, regional performance, and opportunities for growth.</w:t>
      </w:r>
    </w:p>
    <w:p w14:paraId="577B3F06" w14:textId="77777777" w:rsidR="005855D8" w:rsidRPr="005855D8" w:rsidRDefault="005855D8" w:rsidP="005855D8">
      <w:pPr>
        <w:ind w:left="1080"/>
      </w:pPr>
    </w:p>
    <w:p w14:paraId="288BC222" w14:textId="77777777" w:rsidR="005855D8" w:rsidRPr="005855D8" w:rsidRDefault="005855D8" w:rsidP="005855D8">
      <w:pPr>
        <w:ind w:left="1080"/>
        <w:rPr>
          <w:i/>
          <w:iCs/>
        </w:rPr>
      </w:pPr>
      <w:r w:rsidRPr="005855D8">
        <w:rPr>
          <w:i/>
          <w:iCs/>
        </w:rPr>
        <w:t>Intended Use:</w:t>
      </w:r>
    </w:p>
    <w:p w14:paraId="0954703C" w14:textId="4F522003" w:rsidR="00B34A96" w:rsidRDefault="004B620E" w:rsidP="004B620E">
      <w:pPr>
        <w:pStyle w:val="ListParagraph"/>
        <w:ind w:left="1080"/>
      </w:pPr>
      <w:r>
        <w:t xml:space="preserve">These reports will focus on high level </w:t>
      </w:r>
      <w:r w:rsidRPr="004B620E">
        <w:rPr>
          <w:b/>
          <w:bCs/>
        </w:rPr>
        <w:t>performance monitoring</w:t>
      </w:r>
      <w:r>
        <w:t xml:space="preserve"> by providing information on sales and profitability on a regional level and on a periodical basis, </w:t>
      </w:r>
      <w:r w:rsidRPr="004B620E">
        <w:rPr>
          <w:b/>
          <w:bCs/>
        </w:rPr>
        <w:t>decision making</w:t>
      </w:r>
      <w:r>
        <w:t xml:space="preserve"> by identifying underperforming regions and sales trends, </w:t>
      </w:r>
      <w:r w:rsidRPr="004B620E">
        <w:rPr>
          <w:b/>
          <w:bCs/>
        </w:rPr>
        <w:t>resource allocation</w:t>
      </w:r>
      <w:r>
        <w:t xml:space="preserve"> to assist understaffed regions, and </w:t>
      </w:r>
      <w:r w:rsidRPr="004B620E">
        <w:rPr>
          <w:b/>
          <w:bCs/>
        </w:rPr>
        <w:t>problem solving</w:t>
      </w:r>
      <w:r>
        <w:t xml:space="preserve"> to elevate underperforming regions.</w:t>
      </w:r>
    </w:p>
    <w:p w14:paraId="48AF6D74" w14:textId="77777777" w:rsidR="004B620E" w:rsidRDefault="004B620E" w:rsidP="00B34A96">
      <w:pPr>
        <w:pStyle w:val="ListParagraph"/>
        <w:ind w:left="1440"/>
      </w:pPr>
    </w:p>
    <w:p w14:paraId="5D87F633" w14:textId="1F88837C" w:rsidR="004B620E" w:rsidRDefault="004B620E" w:rsidP="004B620E">
      <w:pPr>
        <w:pStyle w:val="ListParagraph"/>
        <w:numPr>
          <w:ilvl w:val="0"/>
          <w:numId w:val="1"/>
        </w:numPr>
      </w:pPr>
      <w:r>
        <w:t>Context and Additional Assumptions</w:t>
      </w:r>
    </w:p>
    <w:p w14:paraId="5328E5D1" w14:textId="77777777" w:rsidR="004B620E" w:rsidRDefault="004B620E" w:rsidP="004B620E">
      <w:pPr>
        <w:pStyle w:val="ListParagraph"/>
      </w:pPr>
    </w:p>
    <w:p w14:paraId="0D64F1A3" w14:textId="0BD75177" w:rsidR="004B620E" w:rsidRDefault="004B620E" w:rsidP="004B620E">
      <w:pPr>
        <w:pStyle w:val="ListParagraph"/>
        <w:numPr>
          <w:ilvl w:val="1"/>
          <w:numId w:val="1"/>
        </w:numPr>
      </w:pPr>
      <w:r>
        <w:lastRenderedPageBreak/>
        <w:t>Operational Report</w:t>
      </w:r>
    </w:p>
    <w:p w14:paraId="5E5CF541" w14:textId="15A56128" w:rsidR="00526D7C" w:rsidRDefault="002A7E26" w:rsidP="00526D7C">
      <w:pPr>
        <w:pStyle w:val="ListParagraph"/>
        <w:numPr>
          <w:ilvl w:val="2"/>
          <w:numId w:val="1"/>
        </w:numPr>
      </w:pPr>
      <w:r>
        <w:t xml:space="preserve">Cost Column </w:t>
      </w:r>
      <w:r w:rsidRPr="002A7E26">
        <w:rPr>
          <w:color w:val="FF0000"/>
        </w:rPr>
        <w:t>– add if you want</w:t>
      </w:r>
    </w:p>
    <w:p w14:paraId="6561B091" w14:textId="0F5688DA" w:rsidR="004B620E" w:rsidRDefault="009914AA" w:rsidP="004B620E">
      <w:pPr>
        <w:pStyle w:val="ListParagraph"/>
        <w:numPr>
          <w:ilvl w:val="2"/>
          <w:numId w:val="1"/>
        </w:numPr>
      </w:pPr>
      <w:r>
        <w:t>Sales by Category</w:t>
      </w:r>
    </w:p>
    <w:p w14:paraId="7A29E4F5" w14:textId="091314EE" w:rsidR="009914AA" w:rsidRDefault="009914AA" w:rsidP="004B620E">
      <w:pPr>
        <w:pStyle w:val="ListParagraph"/>
        <w:numPr>
          <w:ilvl w:val="2"/>
          <w:numId w:val="1"/>
        </w:numPr>
      </w:pPr>
      <w:r>
        <w:t>Sales by Product</w:t>
      </w:r>
    </w:p>
    <w:p w14:paraId="0D1D856C" w14:textId="13658DE5" w:rsidR="004B620E" w:rsidRDefault="004B620E" w:rsidP="004B620E">
      <w:pPr>
        <w:pStyle w:val="ListParagraph"/>
        <w:numPr>
          <w:ilvl w:val="1"/>
          <w:numId w:val="1"/>
        </w:numPr>
      </w:pPr>
      <w:r>
        <w:t>Executive Report</w:t>
      </w:r>
    </w:p>
    <w:p w14:paraId="3A015113" w14:textId="5F548514" w:rsidR="004B620E" w:rsidRDefault="004B620E" w:rsidP="004B620E">
      <w:pPr>
        <w:pStyle w:val="ListParagraph"/>
        <w:numPr>
          <w:ilvl w:val="2"/>
          <w:numId w:val="1"/>
        </w:numPr>
      </w:pPr>
      <w:r>
        <w:t>MoM Profit %</w:t>
      </w:r>
    </w:p>
    <w:p w14:paraId="48823C3D" w14:textId="40E30F43" w:rsidR="004B620E" w:rsidRDefault="004B620E" w:rsidP="004B620E">
      <w:pPr>
        <w:pStyle w:val="ListParagraph"/>
        <w:numPr>
          <w:ilvl w:val="2"/>
          <w:numId w:val="1"/>
        </w:numPr>
      </w:pPr>
      <w:r>
        <w:t>MoM Sales %</w:t>
      </w:r>
    </w:p>
    <w:p w14:paraId="61CD6111" w14:textId="2A2596B6" w:rsidR="002A7E26" w:rsidRDefault="002A7E26" w:rsidP="004B620E">
      <w:pPr>
        <w:pStyle w:val="ListParagraph"/>
        <w:numPr>
          <w:ilvl w:val="2"/>
          <w:numId w:val="1"/>
        </w:numPr>
      </w:pPr>
      <w:r>
        <w:t xml:space="preserve">Sales Forecast (!!) </w:t>
      </w:r>
      <w:r w:rsidRPr="002A7E26">
        <w:rPr>
          <w:color w:val="FF0000"/>
        </w:rPr>
        <w:t>-</w:t>
      </w:r>
      <w:r>
        <w:rPr>
          <w:color w:val="FF0000"/>
        </w:rPr>
        <w:t xml:space="preserve"> Linear Regression maybe? </w:t>
      </w:r>
      <w:r w:rsidRPr="002A7E26">
        <w:rPr>
          <w:color w:val="FF0000"/>
        </w:rPr>
        <w:t>add if you want</w:t>
      </w:r>
    </w:p>
    <w:p w14:paraId="7782D7C4" w14:textId="77777777" w:rsidR="005A7531" w:rsidRDefault="005A7531" w:rsidP="005A7531">
      <w:pPr>
        <w:pStyle w:val="ListParagraph"/>
      </w:pPr>
    </w:p>
    <w:p w14:paraId="26A03654" w14:textId="7DB4EAC7" w:rsidR="005855D8" w:rsidRPr="005A7531" w:rsidRDefault="005A7531" w:rsidP="005855D8">
      <w:pPr>
        <w:pStyle w:val="ListParagraph"/>
        <w:numPr>
          <w:ilvl w:val="0"/>
          <w:numId w:val="1"/>
        </w:numPr>
      </w:pPr>
      <w:r w:rsidRPr="005A7531">
        <w:t>Operational and Executive Reports</w:t>
      </w:r>
    </w:p>
    <w:p w14:paraId="209FDFBD" w14:textId="30570A7C" w:rsidR="005A7531" w:rsidRDefault="005A7531" w:rsidP="005A7531">
      <w:pPr>
        <w:pStyle w:val="ListParagraph"/>
        <w:rPr>
          <w:b/>
          <w:bCs/>
        </w:rPr>
      </w:pPr>
    </w:p>
    <w:p w14:paraId="163A1310" w14:textId="6E1137C6" w:rsidR="005A7531" w:rsidRDefault="005A7531" w:rsidP="005A753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Operational Report</w:t>
      </w:r>
    </w:p>
    <w:p w14:paraId="25958FFB" w14:textId="77777777" w:rsidR="004A6816" w:rsidRDefault="004A6816" w:rsidP="004A6816">
      <w:pPr>
        <w:pStyle w:val="ListParagraph"/>
        <w:ind w:left="1440"/>
        <w:rPr>
          <w:b/>
          <w:bCs/>
        </w:rPr>
      </w:pPr>
    </w:p>
    <w:p w14:paraId="11E18135" w14:textId="69F70247" w:rsidR="005A7531" w:rsidRDefault="005A7531" w:rsidP="005A7531">
      <w:pPr>
        <w:pStyle w:val="ListParagraph"/>
        <w:ind w:left="1440"/>
      </w:pPr>
      <w:r>
        <w:t xml:space="preserve">The operational report will contain aggregate KPIs based on </w:t>
      </w:r>
      <w:r w:rsidR="004A6816">
        <w:t>each regional manager’s area of responsibility. These reports will provide critical information to help the managers make informed decisions and manage their regions effectively.</w:t>
      </w:r>
    </w:p>
    <w:p w14:paraId="441F4B90" w14:textId="7FA2B11F" w:rsidR="004A6816" w:rsidRDefault="004A6816" w:rsidP="005A7531">
      <w:pPr>
        <w:pStyle w:val="ListParagraph"/>
        <w:ind w:left="1440"/>
      </w:pPr>
    </w:p>
    <w:p w14:paraId="1F71DBFD" w14:textId="0426FDFB" w:rsidR="004A6816" w:rsidRDefault="004A6816" w:rsidP="005A7531">
      <w:pPr>
        <w:pStyle w:val="ListParagraph"/>
        <w:ind w:left="1440"/>
        <w:rPr>
          <w:b/>
          <w:bCs/>
        </w:rPr>
      </w:pPr>
      <w:r>
        <w:rPr>
          <w:b/>
          <w:bCs/>
        </w:rPr>
        <w:t>KPIs:</w:t>
      </w:r>
    </w:p>
    <w:p w14:paraId="66EA44D2" w14:textId="00855205" w:rsidR="005E2F66" w:rsidRPr="005E2F66" w:rsidRDefault="005E2F66" w:rsidP="005A7531">
      <w:pPr>
        <w:pStyle w:val="ListParagraph"/>
        <w:ind w:left="1440"/>
      </w:pPr>
      <w:r w:rsidRPr="005E2F66">
        <w:t>Sales</w:t>
      </w:r>
      <w:r>
        <w:t xml:space="preserve"> - </w:t>
      </w:r>
      <w:r w:rsidR="009914AA">
        <w:t>R</w:t>
      </w:r>
      <w:r w:rsidR="009914AA" w:rsidRPr="009914AA">
        <w:t>evenue generated</w:t>
      </w:r>
    </w:p>
    <w:p w14:paraId="46FCE456" w14:textId="0F89DE06" w:rsidR="001E7485" w:rsidRPr="004A6816" w:rsidRDefault="004A6816" w:rsidP="001E7485">
      <w:pPr>
        <w:pStyle w:val="ListParagraph"/>
        <w:ind w:left="1440"/>
      </w:pPr>
      <w:r w:rsidRPr="004A6816">
        <w:t>Quantity</w:t>
      </w:r>
      <w:r>
        <w:t xml:space="preserve"> – number of items in the order</w:t>
      </w:r>
    </w:p>
    <w:p w14:paraId="5341228F" w14:textId="72D0F8E4" w:rsidR="004A6816" w:rsidRDefault="004A6816" w:rsidP="005A7531">
      <w:pPr>
        <w:pStyle w:val="ListParagraph"/>
        <w:ind w:left="1440"/>
      </w:pPr>
      <w:r w:rsidRPr="004A6816">
        <w:t>Profit</w:t>
      </w:r>
      <w:r>
        <w:t xml:space="preserve"> – </w:t>
      </w:r>
      <w:r w:rsidR="001E7485">
        <w:t>Sales</w:t>
      </w:r>
      <w:r>
        <w:t xml:space="preserve"> </w:t>
      </w:r>
      <w:r w:rsidR="001E7485">
        <w:t>-</w:t>
      </w:r>
      <w:r>
        <w:t xml:space="preserve"> Cost</w:t>
      </w:r>
    </w:p>
    <w:p w14:paraId="2B9696F5" w14:textId="15A83BDF" w:rsidR="004A6816" w:rsidRDefault="004A6816" w:rsidP="005A7531">
      <w:pPr>
        <w:pStyle w:val="ListParagraph"/>
        <w:ind w:left="1440"/>
      </w:pPr>
      <w:r w:rsidRPr="004A6816">
        <w:t>Returned Order</w:t>
      </w:r>
      <w:r>
        <w:t xml:space="preserve"> – Returns “Yes” if the order has been returned by the customer</w:t>
      </w:r>
    </w:p>
    <w:p w14:paraId="720D9A60" w14:textId="573222B7" w:rsidR="009914AA" w:rsidRDefault="009914AA" w:rsidP="005A7531">
      <w:pPr>
        <w:pStyle w:val="ListParagraph"/>
        <w:ind w:left="1440"/>
      </w:pPr>
      <w:r>
        <w:t>Ship Mode – Type of shipping method for orders ranging from same-day to standard class of which same-day is the fastest and standard is the slowest</w:t>
      </w:r>
    </w:p>
    <w:p w14:paraId="0EDD32D1" w14:textId="429DA4D6" w:rsidR="009914AA" w:rsidRDefault="00614FCE" w:rsidP="005A7531">
      <w:pPr>
        <w:pStyle w:val="ListParagraph"/>
        <w:ind w:left="1440"/>
      </w:pPr>
      <w:r>
        <w:t>Segment – A class of whom the order is placed by</w:t>
      </w:r>
    </w:p>
    <w:p w14:paraId="64100F91" w14:textId="19684FFB" w:rsidR="00614FCE" w:rsidRPr="004A6816" w:rsidRDefault="00614FCE" w:rsidP="005A7531">
      <w:pPr>
        <w:pStyle w:val="ListParagraph"/>
        <w:ind w:left="1440"/>
      </w:pPr>
      <w:r>
        <w:t>Category – The type of ordered product</w:t>
      </w:r>
    </w:p>
    <w:p w14:paraId="5BF89D47" w14:textId="50CB4D75" w:rsidR="004A6816" w:rsidRDefault="004A6816" w:rsidP="005A7531">
      <w:pPr>
        <w:pStyle w:val="ListParagraph"/>
        <w:ind w:left="1440"/>
      </w:pPr>
    </w:p>
    <w:p w14:paraId="731C65A5" w14:textId="516A77B3" w:rsidR="002A7E26" w:rsidRDefault="002A7E26" w:rsidP="002A7E26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Executive Report</w:t>
      </w:r>
    </w:p>
    <w:p w14:paraId="237465AD" w14:textId="77777777" w:rsidR="002A7E26" w:rsidRDefault="002A7E26" w:rsidP="002A7E26">
      <w:pPr>
        <w:pStyle w:val="ListParagraph"/>
        <w:ind w:left="1440"/>
        <w:rPr>
          <w:b/>
          <w:bCs/>
        </w:rPr>
      </w:pPr>
    </w:p>
    <w:p w14:paraId="436D65B4" w14:textId="333E9D58" w:rsidR="002A7E26" w:rsidRDefault="002A7E26" w:rsidP="002A7E26">
      <w:pPr>
        <w:pStyle w:val="ListParagraph"/>
        <w:ind w:left="1440"/>
      </w:pPr>
      <w:r>
        <w:t xml:space="preserve">The </w:t>
      </w:r>
      <w:r>
        <w:t xml:space="preserve"> executive </w:t>
      </w:r>
      <w:r>
        <w:t xml:space="preserve">report will contain aggregate </w:t>
      </w:r>
      <w:r>
        <w:t xml:space="preserve">company </w:t>
      </w:r>
      <w:r>
        <w:t>KPIs.</w:t>
      </w:r>
      <w:r>
        <w:t xml:space="preserve"> This will include all the information from all regions and will provide high level understanding of the current company performance</w:t>
      </w:r>
      <w:r w:rsidR="005E2F66">
        <w:t xml:space="preserve"> to assist in decision making for</w:t>
      </w:r>
    </w:p>
    <w:p w14:paraId="56E38BA5" w14:textId="77777777" w:rsidR="002A7E26" w:rsidRDefault="002A7E26" w:rsidP="002A7E26">
      <w:pPr>
        <w:pStyle w:val="ListParagraph"/>
        <w:ind w:left="1440"/>
      </w:pPr>
    </w:p>
    <w:p w14:paraId="7271304D" w14:textId="12ABB5E1" w:rsidR="002A7E26" w:rsidRDefault="002A7E26" w:rsidP="002A7E26">
      <w:pPr>
        <w:pStyle w:val="ListParagraph"/>
        <w:ind w:left="1440"/>
        <w:rPr>
          <w:b/>
          <w:bCs/>
        </w:rPr>
      </w:pPr>
      <w:r>
        <w:rPr>
          <w:b/>
          <w:bCs/>
        </w:rPr>
        <w:t>KPIs:</w:t>
      </w:r>
    </w:p>
    <w:p w14:paraId="582EE12D" w14:textId="77777777" w:rsidR="003934EB" w:rsidRPr="005E2F66" w:rsidRDefault="003934EB" w:rsidP="003934EB">
      <w:pPr>
        <w:pStyle w:val="ListParagraph"/>
        <w:ind w:left="1440"/>
      </w:pPr>
      <w:r w:rsidRPr="005E2F66">
        <w:t>Sales</w:t>
      </w:r>
      <w:r>
        <w:t xml:space="preserve"> - R</w:t>
      </w:r>
      <w:r w:rsidRPr="009914AA">
        <w:t>evenue generated</w:t>
      </w:r>
    </w:p>
    <w:p w14:paraId="7B56E15F" w14:textId="77777777" w:rsidR="002A7E26" w:rsidRPr="004A6816" w:rsidRDefault="002A7E26" w:rsidP="002A7E26">
      <w:pPr>
        <w:pStyle w:val="ListParagraph"/>
        <w:ind w:left="1440"/>
      </w:pPr>
      <w:r w:rsidRPr="004A6816">
        <w:t>Quantity</w:t>
      </w:r>
      <w:r>
        <w:t xml:space="preserve"> – number of items in the order</w:t>
      </w:r>
    </w:p>
    <w:p w14:paraId="4F10ECD3" w14:textId="77777777" w:rsidR="002A7E26" w:rsidRDefault="002A7E26" w:rsidP="002A7E26">
      <w:pPr>
        <w:pStyle w:val="ListParagraph"/>
        <w:ind w:left="1440"/>
      </w:pPr>
      <w:r w:rsidRPr="004A6816">
        <w:t>Profit</w:t>
      </w:r>
      <w:r>
        <w:t xml:space="preserve"> – Sales - Cost</w:t>
      </w:r>
    </w:p>
    <w:p w14:paraId="575A4978" w14:textId="65128C21" w:rsidR="002A7E26" w:rsidRDefault="002A7E26" w:rsidP="002A7E26">
      <w:pPr>
        <w:pStyle w:val="ListParagraph"/>
        <w:ind w:left="1440"/>
      </w:pPr>
      <w:r w:rsidRPr="004A6816">
        <w:t>Returned Order</w:t>
      </w:r>
      <w:r>
        <w:t xml:space="preserve"> – Returns “Yes” if the order has been returned by the customer</w:t>
      </w:r>
    </w:p>
    <w:p w14:paraId="1AD006B8" w14:textId="77777777" w:rsidR="00843CD5" w:rsidRDefault="00843CD5" w:rsidP="00843CD5">
      <w:pPr>
        <w:pStyle w:val="ListParagraph"/>
        <w:ind w:left="1440"/>
      </w:pPr>
      <w:r>
        <w:t>Ship Mode – Type of shipping method for orders ranging from same-day to standard class of which same-day is the fastest and standard is the slowest</w:t>
      </w:r>
    </w:p>
    <w:p w14:paraId="399E7478" w14:textId="77777777" w:rsidR="00843CD5" w:rsidRDefault="00843CD5" w:rsidP="00843CD5">
      <w:pPr>
        <w:pStyle w:val="ListParagraph"/>
        <w:ind w:left="1440"/>
      </w:pPr>
      <w:r>
        <w:t>Segment – A class of whom the order is placed by</w:t>
      </w:r>
    </w:p>
    <w:p w14:paraId="1396C9FF" w14:textId="493AC9DE" w:rsidR="00843CD5" w:rsidRDefault="00843CD5" w:rsidP="00843CD5">
      <w:pPr>
        <w:pStyle w:val="ListParagraph"/>
        <w:ind w:left="1440"/>
      </w:pPr>
      <w:r>
        <w:t>Category – The type of ordered product</w:t>
      </w:r>
    </w:p>
    <w:p w14:paraId="338DEFD5" w14:textId="2657DD4F" w:rsidR="00614FCE" w:rsidRDefault="00614FCE" w:rsidP="002A7E26">
      <w:pPr>
        <w:pStyle w:val="ListParagraph"/>
        <w:ind w:left="1440"/>
      </w:pPr>
      <w:r>
        <w:t>MoM Profit % - % Change in month-to-month profit for each aggregate.</w:t>
      </w:r>
    </w:p>
    <w:p w14:paraId="7919F7E8" w14:textId="025025DF" w:rsidR="00614FCE" w:rsidRDefault="00614FCE" w:rsidP="00614FCE">
      <w:pPr>
        <w:pStyle w:val="ListParagraph"/>
        <w:ind w:left="1440"/>
      </w:pPr>
      <w:r>
        <w:t xml:space="preserve">MoM </w:t>
      </w:r>
      <w:r>
        <w:t>Sales</w:t>
      </w:r>
      <w:r>
        <w:t xml:space="preserve"> % - % Change in month-to-month </w:t>
      </w:r>
      <w:r>
        <w:t>sales</w:t>
      </w:r>
      <w:r>
        <w:t xml:space="preserve"> for each aggregate.</w:t>
      </w:r>
    </w:p>
    <w:p w14:paraId="57C98047" w14:textId="6A2CA015" w:rsidR="00614FCE" w:rsidRDefault="00614FCE" w:rsidP="00614FCE">
      <w:pPr>
        <w:pStyle w:val="ListParagraph"/>
        <w:ind w:left="1440"/>
      </w:pPr>
      <w:r>
        <w:lastRenderedPageBreak/>
        <w:t>Sales Forecast – A linear regression ML algorithm to predict future sales value</w:t>
      </w:r>
    </w:p>
    <w:p w14:paraId="13D1F7BE" w14:textId="00FEE19C" w:rsidR="00614FCE" w:rsidRDefault="00614FCE" w:rsidP="002A7E26">
      <w:pPr>
        <w:pStyle w:val="ListParagraph"/>
        <w:ind w:left="1440"/>
      </w:pPr>
    </w:p>
    <w:p w14:paraId="4D21D9D7" w14:textId="332FE90F" w:rsidR="007E4875" w:rsidRDefault="007E4875" w:rsidP="002A7E26">
      <w:pPr>
        <w:pStyle w:val="ListParagraph"/>
        <w:ind w:left="1440"/>
      </w:pPr>
      <w:r w:rsidRPr="007E4875">
        <w:rPr>
          <w:color w:val="FF0000"/>
        </w:rPr>
        <w:t>ADD more definition and KPIs depending on finalized report format</w:t>
      </w:r>
    </w:p>
    <w:p w14:paraId="4100FCBA" w14:textId="77777777" w:rsidR="00614FCE" w:rsidRPr="004A6816" w:rsidRDefault="00614FCE" w:rsidP="002A7E26">
      <w:pPr>
        <w:pStyle w:val="ListParagraph"/>
        <w:ind w:left="1440"/>
      </w:pPr>
    </w:p>
    <w:p w14:paraId="226761B7" w14:textId="58CBA26E" w:rsidR="002A7E26" w:rsidRDefault="007E4875" w:rsidP="007E4875">
      <w:pPr>
        <w:pStyle w:val="ListParagraph"/>
        <w:numPr>
          <w:ilvl w:val="0"/>
          <w:numId w:val="1"/>
        </w:numPr>
      </w:pPr>
      <w:r>
        <w:t>Empty Templates</w:t>
      </w:r>
    </w:p>
    <w:p w14:paraId="172328E9" w14:textId="3AE5290B" w:rsidR="007E4875" w:rsidRDefault="007E4875" w:rsidP="007E4875">
      <w:pPr>
        <w:pStyle w:val="ListParagraph"/>
      </w:pPr>
    </w:p>
    <w:p w14:paraId="04645FE5" w14:textId="2EE2D3F1" w:rsidR="007E4875" w:rsidRPr="007E4875" w:rsidRDefault="007E4875" w:rsidP="007E4875">
      <w:pPr>
        <w:pStyle w:val="ListParagraph"/>
        <w:rPr>
          <w:color w:val="FF0000"/>
        </w:rPr>
      </w:pPr>
      <w:r w:rsidRPr="007E4875">
        <w:rPr>
          <w:color w:val="FF0000"/>
        </w:rPr>
        <w:t>Sketch/Provide tables with headers of KPIs and aggregate data. See examples. This could be multiple tables for both reports</w:t>
      </w:r>
      <w:r>
        <w:rPr>
          <w:color w:val="FF0000"/>
        </w:rPr>
        <w:t>. Just need empty tables. Low level sketches.</w:t>
      </w:r>
    </w:p>
    <w:sectPr w:rsidR="007E4875" w:rsidRPr="007E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4540"/>
    <w:multiLevelType w:val="hybridMultilevel"/>
    <w:tmpl w:val="BD6665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B400FD1"/>
    <w:multiLevelType w:val="hybridMultilevel"/>
    <w:tmpl w:val="CAE07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671011">
    <w:abstractNumId w:val="1"/>
  </w:num>
  <w:num w:numId="2" w16cid:durableId="1268344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96"/>
    <w:rsid w:val="00023D80"/>
    <w:rsid w:val="001E7485"/>
    <w:rsid w:val="002A7E26"/>
    <w:rsid w:val="003934EB"/>
    <w:rsid w:val="004A6816"/>
    <w:rsid w:val="004B620E"/>
    <w:rsid w:val="00526D7C"/>
    <w:rsid w:val="005855D8"/>
    <w:rsid w:val="005A7531"/>
    <w:rsid w:val="005E2F66"/>
    <w:rsid w:val="00614FCE"/>
    <w:rsid w:val="007E4875"/>
    <w:rsid w:val="00843CD5"/>
    <w:rsid w:val="009914AA"/>
    <w:rsid w:val="00B34A96"/>
    <w:rsid w:val="00E9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A0D4"/>
  <w15:chartTrackingRefBased/>
  <w15:docId w15:val="{2C5E8D41-C6ED-45D8-8700-0923E606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Batuigas</dc:creator>
  <cp:keywords/>
  <dc:description/>
  <cp:lastModifiedBy>RJ Batuigas</cp:lastModifiedBy>
  <cp:revision>6</cp:revision>
  <dcterms:created xsi:type="dcterms:W3CDTF">2023-02-08T18:47:00Z</dcterms:created>
  <dcterms:modified xsi:type="dcterms:W3CDTF">2023-02-08T20:22:00Z</dcterms:modified>
</cp:coreProperties>
</file>