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49% - 65.9%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- 27.5%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- 18.6%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2022-06-14T11:46:52Z</dcterms:modified>
  <cp:category/>
</cp:coreProperties>
</file>