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Panyijar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89.2% - 97.9%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15.3% - 36%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28.8% - 58.3%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22.5%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 - 51.9%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- 33.3%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16.7% - 65%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- 67.3%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- 20.7%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- 45.2%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27.7%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- 11.6%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3.5% - 51.8%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-1.9% - 8.2%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 - 20.9%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2022-06-14T11:47:09Z</dcterms:modified>
  <cp:category/>
</cp:coreProperties>
</file>