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Panyijar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89.2% - 97.9%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15.3% - 36%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28.8% - 58.3%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22.5%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 - 51.9%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- 33.3%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16.7% - 65%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- 67.3%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- 20.7%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18.4% - 45.2%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27.7%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3.5% - 51.8%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-1.9% - 8.2%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 - 20.9%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2022-06-14T11:39:54Z</dcterms:modified>
  <cp:category/>
</cp:coreProperties>
</file>