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Pibor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2022-06-14T11:39:42Z</dcterms:modified>
  <cp:category/>
</cp:coreProperties>
</file>