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Ulang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70% - 100.5%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11.6% - 50%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29.1% - 74.1%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21.5% - 55.9%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 - 69.8%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 - 74.3%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16% - 49.5%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14.3% - 53.6%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 - 78.5%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 - 42.1%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 - 82.9%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 - 41.8%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 - 84.6%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2022-06-14T11:47:15Z</dcterms:modified>
  <cp:category/>
</cp:coreProperties>
</file>