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Wau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81.4%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73.2% - 89.6%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55.8% - 76%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64% - 89.8%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55.9% - 74.5%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19.2% - 39.4%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18.8%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10.3% - 27.4%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66.0%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49.5%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14.0%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7% - 20.9%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53.3%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34.8% - 71.7%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5.8% - 18.4%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40.9% - 74.6%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4.3% - 17.5%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44.6% - 82.4%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2.8% - 17.4%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38.5% - 82.7%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9.5%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3.6% - 15.4%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56.2%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33.3% - 79.1%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2022-06-14T11:46:41Z</dcterms:modified>
  <cp:category/>
</cp:coreProperties>
</file>