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77.2% - 91.7%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 - 93.7%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 - 77.8%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9,349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56.3% - 74.4%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2022-06-14T01:09:15Z</dcterms:modified>
  <cp:category/>
</cp:coreProperties>
</file>