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Q8. Registered Beneficiary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Chimoio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Quelimane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Xai-Xai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Maputo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Nampula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Inhambane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Beira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14.3%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Q8. Are you the registered beneficiary for this distribution?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2025-02-12T08:18:44Z</dcterms:modified>
  <cp:category/>
</cp:coreProperties>
</file>