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12708" w14:textId="77777777" w:rsidR="001233AD" w:rsidRPr="00056CEC" w:rsidRDefault="001233AD" w:rsidP="001233AD">
      <w:pPr>
        <w:rPr>
          <w:sz w:val="16"/>
          <w:szCs w:val="16"/>
          <w:lang w:val="en-US"/>
        </w:rPr>
      </w:pPr>
      <w:r w:rsidRPr="00056CEC">
        <w:rPr>
          <w:b/>
          <w:bCs/>
          <w:sz w:val="16"/>
          <w:szCs w:val="16"/>
          <w:lang w:val="en-US"/>
        </w:rPr>
        <w:t>Student ID</w:t>
      </w:r>
      <w:r w:rsidRPr="00056CEC">
        <w:rPr>
          <w:sz w:val="16"/>
          <w:szCs w:val="16"/>
          <w:lang w:val="en-US"/>
        </w:rPr>
        <w:t>: STU6407ec1e09ed81678240798</w:t>
      </w:r>
    </w:p>
    <w:p w14:paraId="37F32C35" w14:textId="77777777" w:rsidR="001233AD" w:rsidRPr="00056CEC" w:rsidRDefault="001233AD" w:rsidP="001233AD">
      <w:pPr>
        <w:rPr>
          <w:sz w:val="16"/>
          <w:szCs w:val="16"/>
          <w:lang w:val="en-US"/>
        </w:rPr>
      </w:pPr>
      <w:r w:rsidRPr="00056CEC">
        <w:rPr>
          <w:b/>
          <w:bCs/>
          <w:sz w:val="16"/>
          <w:szCs w:val="16"/>
          <w:lang w:val="en-US"/>
        </w:rPr>
        <w:t>Name:</w:t>
      </w:r>
      <w:r w:rsidRPr="00056CEC">
        <w:rPr>
          <w:sz w:val="16"/>
          <w:szCs w:val="16"/>
          <w:lang w:val="en-US"/>
        </w:rPr>
        <w:t xml:space="preserve"> Manakavoo siva balaji A</w:t>
      </w:r>
    </w:p>
    <w:p w14:paraId="1BC4953D" w14:textId="77777777" w:rsidR="001233AD" w:rsidRPr="001233AD" w:rsidRDefault="001233AD" w:rsidP="001233AD">
      <w:pPr>
        <w:jc w:val="center"/>
        <w:rPr>
          <w:u w:val="single"/>
          <w:lang w:val="en-US"/>
        </w:rPr>
      </w:pPr>
      <w:r w:rsidRPr="001233AD">
        <w:rPr>
          <w:u w:val="single"/>
          <w:lang w:val="en-US"/>
        </w:rPr>
        <w:t>P12 - Health Care Data Driven Decisions using Power BI (DA)</w:t>
      </w:r>
    </w:p>
    <w:p w14:paraId="5F9E121C" w14:textId="2C547FCC" w:rsidR="001233AD" w:rsidRDefault="001233AD" w:rsidP="001233AD">
      <w:pPr>
        <w:jc w:val="center"/>
        <w:rPr>
          <w:lang w:val="en-US"/>
        </w:rPr>
      </w:pPr>
      <w:r>
        <w:rPr>
          <w:lang w:val="en-US"/>
        </w:rPr>
        <w:t>Week 4</w:t>
      </w:r>
    </w:p>
    <w:p w14:paraId="5B758326" w14:textId="75567143" w:rsidR="001233AD" w:rsidRDefault="001D146D" w:rsidP="001233AD">
      <w:pPr>
        <w:rPr>
          <w:lang w:val="en-US"/>
        </w:rPr>
      </w:pPr>
      <w:r>
        <w:rPr>
          <w:lang w:val="en-US"/>
        </w:rPr>
        <w:t xml:space="preserve">Overview </w:t>
      </w:r>
    </w:p>
    <w:p w14:paraId="526963E4" w14:textId="581E1BD3" w:rsidR="001D146D" w:rsidRDefault="004B01C2">
      <w:pPr>
        <w:rPr>
          <w:lang w:val="en-US"/>
        </w:rPr>
      </w:pPr>
      <w:r w:rsidRPr="004B01C2">
        <w:drawing>
          <wp:inline distT="0" distB="0" distL="0" distR="0" wp14:anchorId="5C632168" wp14:editId="049762F3">
            <wp:extent cx="6645910" cy="3791585"/>
            <wp:effectExtent l="0" t="0" r="2540" b="0"/>
            <wp:docPr id="3" name="Picture" title="This slide contains the following visuals: Admission Type ,clusteredBarChart ,clusteredColumnChart ,slicer ,slicer ,shape ,textbox ,slicer ,slicer ,scatterChart ,pageNavigator ,Heart failure rate in different age groups ,lineStackedColumnComboChart ,actionButton ,No of patients. Please refer to the notes on this slide for detail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title="This slide contains the following visuals: Admission Type ,clusteredBarChart ,clusteredColumnChart ,slicer ,slicer ,shape ,textbox ,slicer ,slicer ,scatterChart ,pageNavigator ,Heart failure rate in different age groups ,lineStackedColumnComboChart ,actionButton ,No of patients. Please refer to the notes on this slide for details">
                      <a:hlinkClick r:id="rId4"/>
                    </pic:cNvPr>
                    <pic:cNvPicPr>
                      <a:picLocks noChangeAspect="1"/>
                    </pic:cNvPicPr>
                  </pic:nvPicPr>
                  <pic:blipFill>
                    <a:blip r:embed="rId5"/>
                    <a:stretch>
                      <a:fillRect/>
                    </a:stretch>
                  </pic:blipFill>
                  <pic:spPr>
                    <a:xfrm>
                      <a:off x="0" y="0"/>
                      <a:ext cx="6645910" cy="3791585"/>
                    </a:xfrm>
                    <a:prstGeom prst="rect">
                      <a:avLst/>
                    </a:prstGeom>
                    <a:noFill/>
                  </pic:spPr>
                </pic:pic>
              </a:graphicData>
            </a:graphic>
          </wp:inline>
        </w:drawing>
      </w:r>
    </w:p>
    <w:p w14:paraId="57ED46AB" w14:textId="66DBCB33" w:rsidR="001D146D" w:rsidRDefault="001D146D">
      <w:pPr>
        <w:rPr>
          <w:lang w:val="en-US"/>
        </w:rPr>
      </w:pPr>
      <w:r>
        <w:rPr>
          <w:lang w:val="en-US"/>
        </w:rPr>
        <w:t>Emergency</w:t>
      </w:r>
    </w:p>
    <w:p w14:paraId="7A52DE11" w14:textId="07287422" w:rsidR="001D146D" w:rsidRPr="001233AD" w:rsidRDefault="001D146D">
      <w:pPr>
        <w:rPr>
          <w:lang w:val="en-US"/>
        </w:rPr>
      </w:pPr>
      <w:r w:rsidRPr="001D146D">
        <w:drawing>
          <wp:inline distT="0" distB="0" distL="0" distR="0" wp14:anchorId="35FBE68A" wp14:editId="1F191506">
            <wp:extent cx="6645910" cy="3791585"/>
            <wp:effectExtent l="0" t="0" r="2540" b="0"/>
            <wp:docPr id="1632713218" name="Picture" title="This slide contains the following visuals: stackedAreaChart ,lineStackedColumnComboChart ,shape ,tableEx ,actionButton ,actionButton ,clusteredColumnChart ,textbox ,pageNavigator ,slicer ,slicer ,slicer ,slicer ,No of patients ,RURAL and Sum of Duration of Stay by GENDER ,pivotTable ,pivotTable. Please refer to the notes on this slide for detail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title="This slide contains the following visuals: stackedAreaChart ,lineStackedColumnComboChart ,shape ,tableEx ,actionButton ,actionButton ,clusteredColumnChart ,textbox ,pageNavigator ,slicer ,slicer ,slicer ,slicer ,No of patients ,RURAL and Sum of Duration of Stay by GENDER ,pivotTable ,pivotTable. Please refer to the notes on this slide for details">
                      <a:hlinkClick r:id="rId4"/>
                    </pic:cNvPr>
                    <pic:cNvPicPr>
                      <a:picLocks noChangeAspect="1"/>
                    </pic:cNvPicPr>
                  </pic:nvPicPr>
                  <pic:blipFill>
                    <a:blip r:embed="rId6"/>
                    <a:stretch>
                      <a:fillRect/>
                    </a:stretch>
                  </pic:blipFill>
                  <pic:spPr>
                    <a:xfrm>
                      <a:off x="0" y="0"/>
                      <a:ext cx="6645910" cy="3791585"/>
                    </a:xfrm>
                    <a:prstGeom prst="rect">
                      <a:avLst/>
                    </a:prstGeom>
                    <a:noFill/>
                  </pic:spPr>
                </pic:pic>
              </a:graphicData>
            </a:graphic>
          </wp:inline>
        </w:drawing>
      </w:r>
    </w:p>
    <w:sectPr w:rsidR="001D146D" w:rsidRPr="001233AD" w:rsidSect="00C8167E">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3AD"/>
    <w:rsid w:val="001233AD"/>
    <w:rsid w:val="001D0B17"/>
    <w:rsid w:val="001D146D"/>
    <w:rsid w:val="004B01C2"/>
    <w:rsid w:val="005A2DA2"/>
    <w:rsid w:val="00BC50E5"/>
    <w:rsid w:val="00C8167E"/>
    <w:rsid w:val="00E12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00AF"/>
  <w15:docId w15:val="{EF93DEDE-A600-484F-80DB-307FBEA5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3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pp.powerbi.com/groups/me/reports/4b5a516d-b193-4466-8452-71ff3837bca4/?pbi_source=Power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23</Words>
  <Characters>137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manakavoo siva balaji</dc:creator>
  <cp:keywords/>
  <dc:description/>
  <cp:lastModifiedBy>manakavoo siva balaji</cp:lastModifiedBy>
  <cp:revision>3</cp:revision>
  <dcterms:created xsi:type="dcterms:W3CDTF">2024-04-04T04:07:00Z</dcterms:created>
  <dcterms:modified xsi:type="dcterms:W3CDTF">2024-04-07T10:18:00Z</dcterms:modified>
</cp:coreProperties>
</file>