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93" w:rsidRDefault="00634393" w:rsidP="00634393">
      <w:pPr>
        <w:pStyle w:val="Titre1"/>
      </w:pPr>
      <w:bookmarkStart w:id="0" w:name="_Toc420951459"/>
      <w:r w:rsidRPr="00530290">
        <w:t>Introduction</w:t>
      </w:r>
      <w:bookmarkEnd w:id="0"/>
    </w:p>
    <w:p w:rsidR="00634393" w:rsidRPr="00530290" w:rsidRDefault="00634393" w:rsidP="00634393">
      <w:pPr>
        <w:pStyle w:val="Titre2"/>
        <w:spacing w:after="120"/>
        <w:ind w:left="578" w:hanging="578"/>
      </w:pPr>
      <w:bookmarkStart w:id="1" w:name="_Toc420166960"/>
      <w:bookmarkStart w:id="2" w:name="_Toc420917120"/>
      <w:bookmarkStart w:id="3" w:name="_Toc420951460"/>
      <w:r w:rsidRPr="00530290">
        <w:t>Généralité</w:t>
      </w:r>
      <w:bookmarkEnd w:id="1"/>
      <w:bookmarkEnd w:id="2"/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7"/>
        <w:gridCol w:w="3402"/>
        <w:gridCol w:w="3543"/>
      </w:tblGrid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</w:tcPr>
          <w:p w:rsidR="00634393" w:rsidRPr="00530290" w:rsidRDefault="00634393" w:rsidP="00753B5D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Projet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Nom du projet</w:t>
            </w:r>
          </w:p>
        </w:tc>
        <w:tc>
          <w:tcPr>
            <w:tcW w:w="6945" w:type="dxa"/>
            <w:gridSpan w:val="2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9405F3" w:rsidP="00FB28A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EasyGoing</w:t>
            </w:r>
            <w:proofErr w:type="spellEnd"/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tabs>
                <w:tab w:val="right" w:pos="2619"/>
              </w:tabs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Début du projet</w:t>
            </w:r>
            <w:r w:rsidRPr="00530290">
              <w:rPr>
                <w:b/>
                <w:lang w:val="fr-FR"/>
              </w:rPr>
              <w:tab/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14.09.2015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Fin du projet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04.01.2016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Durée effective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AD5FF8" w:rsidP="00FB28A3">
            <w:pPr>
              <w:tabs>
                <w:tab w:val="left" w:pos="4545"/>
              </w:tabs>
              <w:rPr>
                <w:lang w:val="fr-FR"/>
              </w:rPr>
            </w:pPr>
            <w:r>
              <w:rPr>
                <w:lang w:val="fr-FR"/>
              </w:rPr>
              <w:t>90 heures</w:t>
            </w:r>
            <w:r w:rsidR="00634393">
              <w:rPr>
                <w:lang w:val="fr-FR"/>
              </w:rPr>
              <w:tab/>
            </w:r>
          </w:p>
        </w:tc>
      </w:tr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  <w:vAlign w:val="center"/>
          </w:tcPr>
          <w:p w:rsidR="00634393" w:rsidRPr="00530290" w:rsidRDefault="00634393" w:rsidP="00FB28A3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Acteurs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Répondant</w:t>
            </w:r>
          </w:p>
        </w:tc>
        <w:tc>
          <w:tcPr>
            <w:tcW w:w="3402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r w:rsidRPr="00530290">
              <w:t xml:space="preserve">Dr. René </w:t>
            </w:r>
            <w:proofErr w:type="spellStart"/>
            <w:r w:rsidRPr="00530290">
              <w:t>Rentsch</w:t>
            </w:r>
            <w:proofErr w:type="spellEnd"/>
          </w:p>
        </w:tc>
        <w:tc>
          <w:tcPr>
            <w:tcW w:w="3543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pPr>
              <w:rPr>
                <w:color w:val="44546A" w:themeColor="text2"/>
                <w:u w:val="single"/>
                <w:lang w:val="fr-FR"/>
              </w:rPr>
            </w:pPr>
            <w:r w:rsidRPr="00530290">
              <w:rPr>
                <w:color w:val="323E4F" w:themeColor="text2" w:themeShade="BF"/>
                <w:u w:val="single"/>
                <w:lang w:val="fr-FR"/>
              </w:rPr>
              <w:t>rene.rentsch@heig-vd.ch</w:t>
            </w:r>
          </w:p>
        </w:tc>
      </w:tr>
      <w:tr w:rsidR="00634393" w:rsidRPr="00530290" w:rsidTr="00D63D56">
        <w:trPr>
          <w:trHeight w:val="2551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</w:tcPr>
          <w:p w:rsidR="00D63D56" w:rsidRDefault="00D63D56" w:rsidP="00D63D56">
            <w:pPr>
              <w:rPr>
                <w:b/>
                <w:lang w:val="fr-FR"/>
              </w:rPr>
            </w:pPr>
          </w:p>
          <w:p w:rsidR="00634393" w:rsidRPr="00530290" w:rsidRDefault="00634393" w:rsidP="00D63D56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Développeurs</w:t>
            </w:r>
          </w:p>
        </w:tc>
        <w:tc>
          <w:tcPr>
            <w:tcW w:w="340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FB28A3" w:rsidP="00D63D5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Miguel </w:t>
            </w:r>
            <w:proofErr w:type="spellStart"/>
            <w:r>
              <w:rPr>
                <w:lang w:val="fr-FR"/>
              </w:rPr>
              <w:t>Santamaria</w:t>
            </w:r>
            <w:proofErr w:type="spellEnd"/>
            <w:r w:rsidR="00634393" w:rsidRPr="00530290">
              <w:rPr>
                <w:lang w:val="fr-FR"/>
              </w:rPr>
              <w:t xml:space="preserve"> (Chef de </w:t>
            </w:r>
            <w:r w:rsidR="00A10076">
              <w:rPr>
                <w:lang w:val="fr-FR"/>
              </w:rPr>
              <w:t>projet</w:t>
            </w:r>
            <w:r w:rsidR="00634393" w:rsidRPr="00530290">
              <w:rPr>
                <w:lang w:val="fr-FR"/>
              </w:rPr>
              <w:t>)</w:t>
            </w:r>
          </w:p>
          <w:p w:rsidR="00A10076" w:rsidRDefault="00A10076" w:rsidP="00D63D56">
            <w:pPr>
              <w:spacing w:line="360" w:lineRule="auto"/>
            </w:pPr>
            <w:r>
              <w:t>Raphaël Racine (Suppléant)</w:t>
            </w:r>
          </w:p>
          <w:p w:rsidR="00634393" w:rsidRPr="00530290" w:rsidRDefault="00202AE1" w:rsidP="00D63D56">
            <w:pPr>
              <w:spacing w:line="360" w:lineRule="auto"/>
            </w:pPr>
            <w:r>
              <w:t xml:space="preserve">Thibaud </w:t>
            </w:r>
            <w:proofErr w:type="spellStart"/>
            <w:r>
              <w:t>Duchoud</w:t>
            </w:r>
            <w:proofErr w:type="spellEnd"/>
          </w:p>
          <w:p w:rsidR="00634393" w:rsidRPr="00530290" w:rsidRDefault="00202AE1" w:rsidP="00D63D56">
            <w:pPr>
              <w:spacing w:line="360" w:lineRule="auto"/>
            </w:pPr>
            <w:r>
              <w:t xml:space="preserve">Michelle Vanessa </w:t>
            </w:r>
            <w:proofErr w:type="spellStart"/>
            <w:r>
              <w:t>Meguep</w:t>
            </w:r>
            <w:proofErr w:type="spellEnd"/>
            <w:r>
              <w:t xml:space="preserve"> </w:t>
            </w:r>
            <w:proofErr w:type="spellStart"/>
            <w:r>
              <w:t>Sakam</w:t>
            </w:r>
            <w:proofErr w:type="spellEnd"/>
          </w:p>
          <w:p w:rsidR="00634393" w:rsidRPr="00530290" w:rsidRDefault="00202AE1" w:rsidP="00D63D56">
            <w:pPr>
              <w:spacing w:line="360" w:lineRule="auto"/>
            </w:pPr>
            <w:r>
              <w:t xml:space="preserve">Karim </w:t>
            </w:r>
            <w:proofErr w:type="spellStart"/>
            <w:r>
              <w:t>Ghozlani</w:t>
            </w:r>
            <w:proofErr w:type="spellEnd"/>
            <w:r w:rsidR="00634393" w:rsidRPr="00530290">
              <w:t xml:space="preserve"> </w:t>
            </w:r>
          </w:p>
        </w:tc>
        <w:tc>
          <w:tcPr>
            <w:tcW w:w="35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Default="00DC7A8B" w:rsidP="00D63D56">
            <w:pPr>
              <w:spacing w:line="360" w:lineRule="auto"/>
              <w:rPr>
                <w:lang w:val="fr-FR"/>
              </w:rPr>
            </w:pPr>
            <w:hyperlink r:id="rId6" w:history="1">
              <w:r w:rsidR="00B47796" w:rsidRPr="00031E71">
                <w:rPr>
                  <w:rStyle w:val="Lienhypertexte"/>
                  <w:lang w:val="fr-FR"/>
                </w:rPr>
                <w:t>miguel.santamaria@heig-vd.ch</w:t>
              </w:r>
            </w:hyperlink>
          </w:p>
          <w:p w:rsidR="00A10076" w:rsidRPr="00530290" w:rsidRDefault="00DC7A8B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7" w:history="1">
              <w:r w:rsidR="00A10076" w:rsidRPr="00031E71">
                <w:rPr>
                  <w:rStyle w:val="Lienhypertexte"/>
                </w:rPr>
                <w:t>raphael.racine</w:t>
              </w:r>
              <w:r w:rsidR="00A10076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DC7A8B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8" w:history="1">
              <w:r w:rsidR="00202AE1" w:rsidRPr="00031E71">
                <w:rPr>
                  <w:rStyle w:val="Lienhypertexte"/>
                </w:rPr>
                <w:t>thibaud.duchoud</w:t>
              </w:r>
              <w:r w:rsidR="00202AE1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DC7A8B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9" w:history="1">
              <w:r w:rsidR="00202AE1" w:rsidRPr="00031E71">
                <w:rPr>
                  <w:rStyle w:val="Lienhypertexte"/>
                  <w:lang w:val="fr-FR"/>
                </w:rPr>
                <w:t>michelle.meguepsakam@heig-vd.ch</w:t>
              </w:r>
            </w:hyperlink>
          </w:p>
          <w:p w:rsidR="00634393" w:rsidRPr="00530290" w:rsidRDefault="00202AE1" w:rsidP="00D63D56">
            <w:pPr>
              <w:spacing w:line="360" w:lineRule="auto"/>
              <w:rPr>
                <w:color w:val="44546A" w:themeColor="text2"/>
                <w:lang w:val="fr-FR"/>
              </w:rPr>
            </w:pPr>
            <w:r>
              <w:rPr>
                <w:color w:val="323E4F" w:themeColor="text2" w:themeShade="BF"/>
                <w:u w:val="single"/>
                <w:lang w:val="fr-FR"/>
              </w:rPr>
              <w:t>karim.ghozlani</w:t>
            </w:r>
            <w:r w:rsidR="00634393" w:rsidRPr="00530290">
              <w:rPr>
                <w:color w:val="323E4F" w:themeColor="text2" w:themeShade="BF"/>
                <w:u w:val="single"/>
                <w:lang w:val="fr-FR"/>
              </w:rPr>
              <w:t>@heig-vd.ch</w:t>
            </w:r>
          </w:p>
        </w:tc>
      </w:tr>
    </w:tbl>
    <w:p w:rsidR="00DB1E09" w:rsidRPr="00634393" w:rsidRDefault="00DB1E09" w:rsidP="00DB1E09"/>
    <w:p w:rsidR="00DB1E09" w:rsidRDefault="00031AD5" w:rsidP="00DB1E09">
      <w:pPr>
        <w:pStyle w:val="Titre1"/>
      </w:pPr>
      <w:r>
        <w:t>Objectifs</w:t>
      </w:r>
      <w:r w:rsidR="00C40EDC">
        <w:t xml:space="preserve"> du projet</w:t>
      </w:r>
    </w:p>
    <w:p w:rsidR="00A924AC" w:rsidRDefault="00A924AC" w:rsidP="00DB1E09">
      <w:r>
        <w:t>Ce projet a pour objectif le développement d’un site web permettant la gestion de projets.</w:t>
      </w:r>
    </w:p>
    <w:p w:rsidR="0095683F" w:rsidRDefault="00C20ADE" w:rsidP="00DB1E09">
      <w:r>
        <w:t>Il permet aux membres d’une équipe de gérer un projet autour d’un « 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  <w:r>
        <w:t> ».</w:t>
      </w:r>
      <w:r w:rsidR="00B94C8A">
        <w:t xml:space="preserve"> Il offre la possibilité de visualiser différ</w:t>
      </w:r>
      <w:r w:rsidR="00B34C51">
        <w:t>entes tâches, qui travaille sur</w:t>
      </w:r>
      <w:r w:rsidR="00CC5E8F">
        <w:t xml:space="preserve"> l’</w:t>
      </w:r>
      <w:r w:rsidR="00B34C51">
        <w:t>une de ces</w:t>
      </w:r>
      <w:r w:rsidR="00DF5755">
        <w:t xml:space="preserve"> dites tâches et l’avancement de celle-ci.</w:t>
      </w:r>
    </w:p>
    <w:p w:rsidR="0095683F" w:rsidRDefault="0095683F" w:rsidP="00DB1E09">
      <w:r>
        <w:t>Des événements ont été mis en place et ceux-ci permettent de suivre les différentes actions effectuées par un utilisateur (par exemple lors du déplacement d’une tâche ou de l’ajout d’</w:t>
      </w:r>
      <w:r w:rsidR="00F271E3">
        <w:t>un membre au projet).</w:t>
      </w:r>
      <w:r w:rsidR="00871F75">
        <w:t xml:space="preserve"> Ce système est conçu comme un fil d’actualité.</w:t>
      </w:r>
    </w:p>
    <w:p w:rsidR="00844A02" w:rsidRDefault="00844A02" w:rsidP="00DB1E09">
      <w:r>
        <w:t>Notre projet dispose également d’un tutoriel d’utilisation qui facilite grandement la tâche des n</w:t>
      </w:r>
      <w:r w:rsidR="005C70BC">
        <w:t>ouveaux venus et d’une grande ergonomie</w:t>
      </w:r>
    </w:p>
    <w:p w:rsidR="007B4F54" w:rsidRDefault="007B4F54" w:rsidP="00DB1E09"/>
    <w:p w:rsidR="00D472DF" w:rsidRDefault="00D472DF" w:rsidP="00DB1E09"/>
    <w:p w:rsidR="00D472DF" w:rsidRDefault="00D472DF" w:rsidP="00DB1E09"/>
    <w:p w:rsidR="00D472DF" w:rsidRDefault="00D472DF" w:rsidP="00DB1E09"/>
    <w:p w:rsidR="002F55B9" w:rsidRDefault="002F55B9" w:rsidP="00DB1E09"/>
    <w:p w:rsidR="00DB1E09" w:rsidRDefault="00DB60FA" w:rsidP="00DB60FA">
      <w:pPr>
        <w:pStyle w:val="Titre1"/>
      </w:pPr>
      <w:r>
        <w:lastRenderedPageBreak/>
        <w:t>Technologies utilisées</w:t>
      </w:r>
      <w:r w:rsidR="00E12756">
        <w:t xml:space="preserve"> et conventions de codage</w:t>
      </w:r>
    </w:p>
    <w:p w:rsidR="003A43BF" w:rsidRDefault="003A43BF" w:rsidP="003A43BF">
      <w:pPr>
        <w:pStyle w:val="Titre3"/>
      </w:pPr>
      <w:r>
        <w:t>Technologies</w:t>
      </w:r>
    </w:p>
    <w:p w:rsidR="00F85BAA" w:rsidRDefault="00B51261" w:rsidP="009A606D">
      <w:r>
        <w:t>Voici la liste des technologies utilisées :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Apache v2.4 </w:t>
      </w:r>
      <w:r>
        <w:t xml:space="preserve">comme serveur http.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PHP v5.6 </w:t>
      </w:r>
      <w:r>
        <w:t xml:space="preserve">comme langage coté serveur. </w:t>
      </w:r>
    </w:p>
    <w:p w:rsidR="00F85BAA" w:rsidRPr="00D05CC6" w:rsidRDefault="00F85BAA" w:rsidP="00D05CC6">
      <w:pPr>
        <w:pStyle w:val="Paragraphedeliste"/>
        <w:numPr>
          <w:ilvl w:val="1"/>
          <w:numId w:val="2"/>
        </w:numPr>
        <w:rPr>
          <w:lang w:val="de-CH"/>
        </w:rPr>
      </w:pPr>
      <w:proofErr w:type="spellStart"/>
      <w:r w:rsidRPr="00D05CC6">
        <w:rPr>
          <w:b/>
          <w:bCs/>
          <w:lang w:val="de-CH"/>
        </w:rPr>
        <w:t>Zend</w:t>
      </w:r>
      <w:proofErr w:type="spellEnd"/>
      <w:r w:rsidRPr="00D05CC6">
        <w:rPr>
          <w:b/>
          <w:bCs/>
          <w:lang w:val="de-CH"/>
        </w:rPr>
        <w:t xml:space="preserve"> Framework </w:t>
      </w:r>
      <w:r w:rsidR="00245A23" w:rsidRPr="00D05CC6">
        <w:rPr>
          <w:b/>
          <w:bCs/>
          <w:lang w:val="de-CH"/>
        </w:rPr>
        <w:t xml:space="preserve">2 </w:t>
      </w:r>
      <w:proofErr w:type="spellStart"/>
      <w:r w:rsidRPr="00D05CC6">
        <w:rPr>
          <w:lang w:val="de-CH"/>
        </w:rPr>
        <w:t>comme</w:t>
      </w:r>
      <w:proofErr w:type="spellEnd"/>
      <w:r w:rsidRPr="00D05CC6">
        <w:rPr>
          <w:lang w:val="de-CH"/>
        </w:rPr>
        <w:t xml:space="preserve"> </w:t>
      </w:r>
      <w:proofErr w:type="spellStart"/>
      <w:r w:rsidRPr="00D05CC6">
        <w:rPr>
          <w:lang w:val="de-CH"/>
        </w:rPr>
        <w:t>framework</w:t>
      </w:r>
      <w:proofErr w:type="spellEnd"/>
      <w:r w:rsidRPr="00D05CC6">
        <w:rPr>
          <w:lang w:val="de-CH"/>
        </w:rPr>
        <w:t xml:space="preserve"> </w:t>
      </w:r>
      <w:proofErr w:type="spellStart"/>
      <w:r w:rsidRPr="00D05CC6">
        <w:rPr>
          <w:lang w:val="de-CH"/>
        </w:rPr>
        <w:t>php</w:t>
      </w:r>
      <w:proofErr w:type="spellEnd"/>
      <w:r w:rsidRPr="00D05CC6">
        <w:rPr>
          <w:lang w:val="de-CH"/>
        </w:rPr>
        <w:t xml:space="preserve">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MySQL v5.6 </w:t>
      </w:r>
      <w:r>
        <w:t xml:space="preserve">comme moteur de base de données. </w:t>
      </w:r>
    </w:p>
    <w:p w:rsidR="00F85BAA" w:rsidRDefault="00F85BAA" w:rsidP="00D05CC6">
      <w:pPr>
        <w:pStyle w:val="Paragraphedeliste"/>
        <w:numPr>
          <w:ilvl w:val="1"/>
          <w:numId w:val="2"/>
        </w:numPr>
      </w:pPr>
      <w:proofErr w:type="spellStart"/>
      <w:r w:rsidRPr="00D05CC6">
        <w:rPr>
          <w:b/>
          <w:bCs/>
        </w:rPr>
        <w:t>PHPMyAdmin</w:t>
      </w:r>
      <w:proofErr w:type="spellEnd"/>
      <w:r w:rsidRPr="00D05CC6">
        <w:rPr>
          <w:b/>
          <w:bCs/>
        </w:rPr>
        <w:t xml:space="preserve"> v4.4 et MySQL </w:t>
      </w:r>
      <w:proofErr w:type="spellStart"/>
      <w:r w:rsidRPr="00D05CC6">
        <w:rPr>
          <w:b/>
          <w:bCs/>
        </w:rPr>
        <w:t>Workbench</w:t>
      </w:r>
      <w:proofErr w:type="spellEnd"/>
      <w:r w:rsidRPr="00D05CC6">
        <w:rPr>
          <w:b/>
          <w:bCs/>
        </w:rPr>
        <w:t xml:space="preserve"> v6.3 </w:t>
      </w:r>
      <w:r>
        <w:t xml:space="preserve">pour gérer la base de données.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HTML – CSS </w:t>
      </w:r>
      <w:r>
        <w:t xml:space="preserve">comme langages de structure et design des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proofErr w:type="spellStart"/>
      <w:r w:rsidRPr="00D05CC6">
        <w:rPr>
          <w:b/>
          <w:bCs/>
        </w:rPr>
        <w:t>Javascript</w:t>
      </w:r>
      <w:proofErr w:type="spellEnd"/>
      <w:r w:rsidRPr="00D05CC6">
        <w:rPr>
          <w:b/>
          <w:bCs/>
        </w:rPr>
        <w:t>/</w:t>
      </w:r>
      <w:proofErr w:type="spellStart"/>
      <w:r w:rsidRPr="00D05CC6">
        <w:rPr>
          <w:b/>
          <w:bCs/>
        </w:rPr>
        <w:t>JQuery</w:t>
      </w:r>
      <w:proofErr w:type="spellEnd"/>
      <w:r w:rsidR="001F4C21" w:rsidRPr="00D05CC6">
        <w:rPr>
          <w:b/>
          <w:bCs/>
        </w:rPr>
        <w:t xml:space="preserve"> v2</w:t>
      </w:r>
      <w:r w:rsidR="001B180B" w:rsidRPr="00D05CC6">
        <w:rPr>
          <w:b/>
          <w:bCs/>
        </w:rPr>
        <w:t>.1</w:t>
      </w:r>
      <w:r w:rsidRPr="00D05CC6">
        <w:rPr>
          <w:b/>
          <w:bCs/>
        </w:rPr>
        <w:t xml:space="preserve"> </w:t>
      </w:r>
      <w:r>
        <w:t xml:space="preserve">comme langage/bibliothèque pour dynamiser les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Différentes bibliothèques </w:t>
      </w:r>
      <w:proofErr w:type="spellStart"/>
      <w:r w:rsidRPr="00D05CC6">
        <w:rPr>
          <w:b/>
          <w:bCs/>
        </w:rPr>
        <w:t>Javascript</w:t>
      </w:r>
      <w:proofErr w:type="spellEnd"/>
      <w:r w:rsidRPr="00D05CC6">
        <w:rPr>
          <w:b/>
          <w:bCs/>
        </w:rPr>
        <w:t xml:space="preserve"> </w:t>
      </w:r>
      <w:r>
        <w:t xml:space="preserve">(comme </w:t>
      </w:r>
      <w:proofErr w:type="spellStart"/>
      <w:r>
        <w:t>Bootstrap</w:t>
      </w:r>
      <w:proofErr w:type="spellEnd"/>
      <w:r>
        <w:t xml:space="preserve">) pour réaliser des actions spécifiques concernant la gestion des </w:t>
      </w:r>
      <w:proofErr w:type="spellStart"/>
      <w:r>
        <w:t>boards</w:t>
      </w:r>
      <w:proofErr w:type="spellEnd"/>
      <w:r>
        <w:t xml:space="preserve"> principalement (cliquer-déposer, animation, gestion d’une grille …). </w:t>
      </w:r>
    </w:p>
    <w:p w:rsidR="00B51261" w:rsidRPr="003A43BF" w:rsidRDefault="00B51261" w:rsidP="00BC6523"/>
    <w:p w:rsidR="00BA5567" w:rsidRDefault="00D472DF" w:rsidP="00BA5567">
      <w:pPr>
        <w:pStyle w:val="Titre3"/>
      </w:pPr>
      <w:r>
        <w:t>Conventions de codage</w:t>
      </w:r>
    </w:p>
    <w:p w:rsidR="00EA11BB" w:rsidRPr="00EA11BB" w:rsidRDefault="00EA11BB" w:rsidP="00EA11BB">
      <w:pPr>
        <w:pStyle w:val="Titre5"/>
      </w:pPr>
      <w:r>
        <w:t>G</w:t>
      </w:r>
      <w:r w:rsidR="00CD3E9A">
        <w:t>énéral</w:t>
      </w:r>
    </w:p>
    <w:p w:rsidR="00EA11BB" w:rsidRDefault="00BA5567" w:rsidP="000A684E">
      <w:pPr>
        <w:rPr>
          <w:rStyle w:val="InternetLink"/>
          <w:sz w:val="18"/>
          <w:szCs w:val="18"/>
        </w:rPr>
      </w:pPr>
      <w:r>
        <w:t xml:space="preserve">Les conventions de codage que nous avons utilisées sont </w:t>
      </w:r>
      <w:r w:rsidR="00842402">
        <w:t>inspirées</w:t>
      </w:r>
      <w:r>
        <w:t xml:space="preserve"> de celles utilisées dans le </w:t>
      </w:r>
      <w:proofErr w:type="spellStart"/>
      <w:r>
        <w:t>framework</w:t>
      </w:r>
      <w:proofErr w:type="spellEnd"/>
      <w:r>
        <w:t xml:space="preserve"> Zend et qui</w:t>
      </w:r>
      <w:r w:rsidR="00174760">
        <w:t xml:space="preserve"> sont disponibles sur internet </w:t>
      </w:r>
      <w:r w:rsidR="00174760" w:rsidRPr="000A684E">
        <w:rPr>
          <w:sz w:val="18"/>
          <w:szCs w:val="18"/>
        </w:rPr>
        <w:t>(</w:t>
      </w:r>
      <w:hyperlink r:id="rId10">
        <w:r w:rsidR="00174760" w:rsidRPr="000A684E">
          <w:rPr>
            <w:rStyle w:val="InternetLink"/>
            <w:sz w:val="18"/>
            <w:szCs w:val="18"/>
          </w:rPr>
          <w:t>http://framework.zend.com/manual/1.12/fr/coding-standard.naming-conventions.html</w:t>
        </w:r>
      </w:hyperlink>
      <w:r w:rsidR="000A684E">
        <w:rPr>
          <w:rStyle w:val="InternetLink"/>
          <w:sz w:val="18"/>
          <w:szCs w:val="18"/>
        </w:rPr>
        <w:t>).</w:t>
      </w:r>
    </w:p>
    <w:p w:rsidR="00387A08" w:rsidRDefault="00DB1535" w:rsidP="000A684E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Tout</w:t>
      </w:r>
      <w:r w:rsidR="000A684E">
        <w:rPr>
          <w:rStyle w:val="InternetLink"/>
          <w:color w:val="auto"/>
          <w:u w:val="none"/>
        </w:rPr>
        <w:t xml:space="preserve"> doit être écrit en anglais. </w:t>
      </w:r>
    </w:p>
    <w:p w:rsidR="006B729B" w:rsidRPr="006B729B" w:rsidRDefault="006B729B" w:rsidP="006B729B">
      <w:pPr>
        <w:pStyle w:val="Titre4"/>
        <w:rPr>
          <w:rStyle w:val="InternetLink"/>
          <w:color w:val="2E74B5" w:themeColor="accent1" w:themeShade="BF"/>
          <w:u w:val="none"/>
        </w:rPr>
      </w:pPr>
      <w:r w:rsidRPr="006B729B">
        <w:rPr>
          <w:rStyle w:val="InternetLink"/>
          <w:color w:val="2E74B5" w:themeColor="accent1" w:themeShade="BF"/>
          <w:u w:val="none"/>
        </w:rPr>
        <w:t>Nommage</w:t>
      </w:r>
    </w:p>
    <w:p w:rsidR="000A684E" w:rsidRDefault="000A684E" w:rsidP="000A684E">
      <w:pPr>
        <w:rPr>
          <w:lang w:val="fr-FR"/>
        </w:rPr>
      </w:pPr>
      <w:r>
        <w:rPr>
          <w:lang w:val="fr-FR"/>
        </w:rPr>
        <w:t xml:space="preserve">Les noms de fonctions, de variables et de classes </w:t>
      </w:r>
      <w:r w:rsidR="004B1258">
        <w:rPr>
          <w:lang w:val="fr-FR"/>
        </w:rPr>
        <w:t>doivent</w:t>
      </w:r>
      <w:r>
        <w:rPr>
          <w:lang w:val="fr-FR"/>
        </w:rPr>
        <w:t xml:space="preserve"> être descriptifs : </w:t>
      </w:r>
      <w:r w:rsidR="00DA73B8">
        <w:rPr>
          <w:lang w:val="fr-FR"/>
        </w:rPr>
        <w:t>il faut éviter</w:t>
      </w:r>
      <w:r>
        <w:rPr>
          <w:lang w:val="fr-FR"/>
        </w:rPr>
        <w:t xml:space="preserve"> les abréviations.</w:t>
      </w:r>
    </w:p>
    <w:p w:rsidR="00DB1535" w:rsidRDefault="00B8420A" w:rsidP="000A684E">
      <w:pPr>
        <w:rPr>
          <w:lang w:val="fr-FR"/>
        </w:rPr>
      </w:pPr>
      <w:r>
        <w:rPr>
          <w:lang w:val="fr-FR"/>
        </w:rPr>
        <w:t>Les noms des fichiers PHP correspondent à la classe qu’il contient</w:t>
      </w:r>
      <w:r w:rsidR="00B10B3C">
        <w:rPr>
          <w:lang w:val="fr-FR"/>
        </w:rPr>
        <w:t>.</w:t>
      </w:r>
    </w:p>
    <w:p w:rsidR="00BA4E91" w:rsidRDefault="00BA4E91" w:rsidP="000A684E">
      <w:pPr>
        <w:rPr>
          <w:lang w:val="fr-FR"/>
        </w:rPr>
      </w:pPr>
      <w:r>
        <w:rPr>
          <w:lang w:val="fr-FR"/>
        </w:rPr>
        <w:t>Les variables</w:t>
      </w:r>
      <w:r w:rsidR="0034362C">
        <w:rPr>
          <w:lang w:val="fr-FR"/>
        </w:rPr>
        <w:t xml:space="preserve"> et fonctions</w:t>
      </w:r>
      <w:r>
        <w:rPr>
          <w:lang w:val="fr-FR"/>
        </w:rPr>
        <w:t xml:space="preserve"> sont é</w:t>
      </w:r>
      <w:r w:rsidR="006B5201">
        <w:rPr>
          <w:lang w:val="fr-FR"/>
        </w:rPr>
        <w:t xml:space="preserve">crites en </w:t>
      </w:r>
      <w:proofErr w:type="spellStart"/>
      <w:r w:rsidR="006B5201">
        <w:rPr>
          <w:lang w:val="fr-FR"/>
        </w:rPr>
        <w:t>camelCase</w:t>
      </w:r>
      <w:proofErr w:type="spellEnd"/>
      <w:r w:rsidR="006B5201">
        <w:rPr>
          <w:lang w:val="fr-FR"/>
        </w:rPr>
        <w:t xml:space="preserve"> (première lettre en minuscule et chaque </w:t>
      </w:r>
      <w:r w:rsidR="001B3162">
        <w:rPr>
          <w:lang w:val="fr-FR"/>
        </w:rPr>
        <w:t xml:space="preserve">nouveau </w:t>
      </w:r>
      <w:r w:rsidR="006B5201">
        <w:rPr>
          <w:lang w:val="fr-FR"/>
        </w:rPr>
        <w:t>mot commence par une majuscule)</w:t>
      </w:r>
      <w:r w:rsidR="007B20CF">
        <w:rPr>
          <w:lang w:val="fr-FR"/>
        </w:rPr>
        <w:t>.</w:t>
      </w:r>
      <w:bookmarkStart w:id="4" w:name="_GoBack"/>
      <w:bookmarkEnd w:id="4"/>
    </w:p>
    <w:p w:rsidR="00FA314C" w:rsidRDefault="00FA314C" w:rsidP="000A684E">
      <w:pPr>
        <w:rPr>
          <w:lang w:val="fr-FR"/>
        </w:rPr>
      </w:pPr>
      <w:r>
        <w:rPr>
          <w:lang w:val="fr-FR"/>
        </w:rPr>
        <w:t>Pour les variables de classes (membres), si elles sont « </w:t>
      </w:r>
      <w:proofErr w:type="spellStart"/>
      <w:r>
        <w:rPr>
          <w:lang w:val="fr-FR"/>
        </w:rPr>
        <w:t>protected</w:t>
      </w:r>
      <w:proofErr w:type="spellEnd"/>
      <w:r>
        <w:rPr>
          <w:lang w:val="fr-FR"/>
        </w:rPr>
        <w:t> » ou « </w:t>
      </w:r>
      <w:proofErr w:type="spellStart"/>
      <w:r>
        <w:rPr>
          <w:lang w:val="fr-FR"/>
        </w:rPr>
        <w:t>private</w:t>
      </w:r>
      <w:proofErr w:type="spellEnd"/>
      <w:r>
        <w:rPr>
          <w:lang w:val="fr-FR"/>
        </w:rPr>
        <w:t> » ont les précède d’un « _ ».</w:t>
      </w:r>
    </w:p>
    <w:p w:rsidR="00EA11BB" w:rsidRDefault="00B85A94" w:rsidP="000A684E">
      <w:pPr>
        <w:rPr>
          <w:lang w:val="fr-FR"/>
        </w:rPr>
      </w:pPr>
      <w:r>
        <w:rPr>
          <w:lang w:val="fr-FR"/>
        </w:rPr>
        <w:t>Les méthodes respectent les mêmes conventions que les variables de classes.</w:t>
      </w:r>
    </w:p>
    <w:p w:rsidR="000A684E" w:rsidRPr="000A684E" w:rsidRDefault="00D131BC" w:rsidP="000A684E">
      <w:r>
        <w:t>Les constantes sont écrites en majus</w:t>
      </w:r>
      <w:r w:rsidR="00B64539">
        <w:t>cule et chaque mot est séparé par un « _ »</w:t>
      </w:r>
      <w:r w:rsidR="003E5725">
        <w:t>.</w:t>
      </w:r>
    </w:p>
    <w:p w:rsidR="00DB10F5" w:rsidRDefault="003D3B7D" w:rsidP="001F4C21">
      <w:r>
        <w:t xml:space="preserve">Les classes sont écrites en </w:t>
      </w:r>
      <w:proofErr w:type="spellStart"/>
      <w:r>
        <w:t>PascalCase</w:t>
      </w:r>
      <w:proofErr w:type="spellEnd"/>
      <w:r w:rsidR="00814867">
        <w:t xml:space="preserve"> (chaque </w:t>
      </w:r>
      <w:r w:rsidR="000D4AC2">
        <w:t>mot commence par une majuscule).</w:t>
      </w:r>
    </w:p>
    <w:p w:rsidR="009E0A34" w:rsidRDefault="009E0A34" w:rsidP="009E0A34">
      <w:pPr>
        <w:pStyle w:val="Titre4"/>
      </w:pPr>
      <w:r>
        <w:t>Autres</w:t>
      </w:r>
    </w:p>
    <w:p w:rsidR="009E0A34" w:rsidRDefault="00F476CB" w:rsidP="009E0A34">
      <w:r>
        <w:t xml:space="preserve">En </w:t>
      </w:r>
      <w:r w:rsidR="00242099">
        <w:t>PHP</w:t>
      </w:r>
      <w:r>
        <w:t xml:space="preserve">, </w:t>
      </w:r>
      <w:r w:rsidR="00690C16">
        <w:t>l</w:t>
      </w:r>
      <w:r w:rsidR="009E0A34">
        <w:t>a première accolade suivant une instruction se place après un retour à la ligne.</w:t>
      </w:r>
      <w:r w:rsidR="00E87AE4">
        <w:t xml:space="preserve"> En </w:t>
      </w:r>
      <w:proofErr w:type="spellStart"/>
      <w:r w:rsidR="00E87AE4">
        <w:t>Javascript</w:t>
      </w:r>
      <w:proofErr w:type="spellEnd"/>
      <w:r w:rsidR="00E87AE4">
        <w:t xml:space="preserve">, </w:t>
      </w:r>
      <w:r w:rsidR="0009155B">
        <w:t>la première accolade</w:t>
      </w:r>
      <w:r w:rsidR="00E87AE4">
        <w:t xml:space="preserve"> se met directement après l’instruction.</w:t>
      </w:r>
    </w:p>
    <w:p w:rsidR="00361039" w:rsidRPr="009E0A34" w:rsidRDefault="007F7CC4" w:rsidP="009E0A34">
      <w:r>
        <w:t>L’indentation se compose de 3 espaces (donc pas de tabulation).</w:t>
      </w:r>
    </w:p>
    <w:p w:rsidR="00327A27" w:rsidRPr="00327A27" w:rsidRDefault="00327A27" w:rsidP="00327A27"/>
    <w:sectPr w:rsidR="00327A27" w:rsidRPr="00327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757D1"/>
    <w:multiLevelType w:val="hybridMultilevel"/>
    <w:tmpl w:val="5CCC54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F22CF"/>
    <w:multiLevelType w:val="hybridMultilevel"/>
    <w:tmpl w:val="5EA44A26"/>
    <w:lvl w:ilvl="0" w:tplc="1EE81B16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C9"/>
    <w:rsid w:val="00031AD5"/>
    <w:rsid w:val="00071BC9"/>
    <w:rsid w:val="00085F9F"/>
    <w:rsid w:val="0009155B"/>
    <w:rsid w:val="000A684E"/>
    <w:rsid w:val="000A73E8"/>
    <w:rsid w:val="000D4AC2"/>
    <w:rsid w:val="00174760"/>
    <w:rsid w:val="001B180B"/>
    <w:rsid w:val="001B3162"/>
    <w:rsid w:val="001E3540"/>
    <w:rsid w:val="001F4C21"/>
    <w:rsid w:val="00202AE1"/>
    <w:rsid w:val="00242099"/>
    <w:rsid w:val="00245A23"/>
    <w:rsid w:val="002A081A"/>
    <w:rsid w:val="002C4203"/>
    <w:rsid w:val="002F55B9"/>
    <w:rsid w:val="002F6A9C"/>
    <w:rsid w:val="00314F8E"/>
    <w:rsid w:val="00327A27"/>
    <w:rsid w:val="0034362C"/>
    <w:rsid w:val="00361039"/>
    <w:rsid w:val="00387A08"/>
    <w:rsid w:val="003A43BF"/>
    <w:rsid w:val="003D3B7D"/>
    <w:rsid w:val="003E5725"/>
    <w:rsid w:val="0045047D"/>
    <w:rsid w:val="004A4CCE"/>
    <w:rsid w:val="004B1258"/>
    <w:rsid w:val="00581280"/>
    <w:rsid w:val="005C70BC"/>
    <w:rsid w:val="00634393"/>
    <w:rsid w:val="00690C16"/>
    <w:rsid w:val="006B5201"/>
    <w:rsid w:val="006B729B"/>
    <w:rsid w:val="00764D2F"/>
    <w:rsid w:val="007B20CF"/>
    <w:rsid w:val="007B4F54"/>
    <w:rsid w:val="007F7CC4"/>
    <w:rsid w:val="00814867"/>
    <w:rsid w:val="00842402"/>
    <w:rsid w:val="00844A02"/>
    <w:rsid w:val="00856E97"/>
    <w:rsid w:val="00871F75"/>
    <w:rsid w:val="0089618A"/>
    <w:rsid w:val="008B1065"/>
    <w:rsid w:val="008C507C"/>
    <w:rsid w:val="009405F3"/>
    <w:rsid w:val="0095683F"/>
    <w:rsid w:val="009A606D"/>
    <w:rsid w:val="009E0A34"/>
    <w:rsid w:val="00A10076"/>
    <w:rsid w:val="00A536AC"/>
    <w:rsid w:val="00A924AC"/>
    <w:rsid w:val="00AD5FF8"/>
    <w:rsid w:val="00B0099C"/>
    <w:rsid w:val="00B10B3C"/>
    <w:rsid w:val="00B34C51"/>
    <w:rsid w:val="00B47796"/>
    <w:rsid w:val="00B51261"/>
    <w:rsid w:val="00B64539"/>
    <w:rsid w:val="00B65F72"/>
    <w:rsid w:val="00B8420A"/>
    <w:rsid w:val="00B85A94"/>
    <w:rsid w:val="00B94C8A"/>
    <w:rsid w:val="00BA4E91"/>
    <w:rsid w:val="00BA5567"/>
    <w:rsid w:val="00BC6523"/>
    <w:rsid w:val="00C20ADE"/>
    <w:rsid w:val="00C40EDC"/>
    <w:rsid w:val="00C95BC3"/>
    <w:rsid w:val="00CC5E8F"/>
    <w:rsid w:val="00CD3E9A"/>
    <w:rsid w:val="00D05CC6"/>
    <w:rsid w:val="00D131BC"/>
    <w:rsid w:val="00D472DF"/>
    <w:rsid w:val="00D63D56"/>
    <w:rsid w:val="00D85EC3"/>
    <w:rsid w:val="00D96922"/>
    <w:rsid w:val="00DA73B8"/>
    <w:rsid w:val="00DB10F5"/>
    <w:rsid w:val="00DB1535"/>
    <w:rsid w:val="00DB1E09"/>
    <w:rsid w:val="00DB60FA"/>
    <w:rsid w:val="00DC7A8B"/>
    <w:rsid w:val="00DF5755"/>
    <w:rsid w:val="00E12756"/>
    <w:rsid w:val="00E314B2"/>
    <w:rsid w:val="00E87AE4"/>
    <w:rsid w:val="00EA11BB"/>
    <w:rsid w:val="00EE336A"/>
    <w:rsid w:val="00F271E3"/>
    <w:rsid w:val="00F476CB"/>
    <w:rsid w:val="00F85BAA"/>
    <w:rsid w:val="00FA314C"/>
    <w:rsid w:val="00FB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72604-714D-4665-9384-BF9B3C35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0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A11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327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3-Accentuation1">
    <w:name w:val="List Table 3 Accent 1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-Accentuation5">
    <w:name w:val="Grid Table 1 Light Accent 5"/>
    <w:basedOn w:val="TableauNormal"/>
    <w:uiPriority w:val="46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uiPriority w:val="99"/>
    <w:unhideWhenUsed/>
    <w:rsid w:val="00327A27"/>
    <w:rPr>
      <w:color w:val="C00000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3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51261"/>
    <w:pPr>
      <w:ind w:left="720"/>
      <w:contextualSpacing/>
    </w:pPr>
  </w:style>
  <w:style w:type="paragraph" w:customStyle="1" w:styleId="Default">
    <w:name w:val="Default"/>
    <w:rsid w:val="00F85B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009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">
    <w:name w:val="Internet Link"/>
    <w:rsid w:val="00174760"/>
    <w:rPr>
      <w:color w:val="000080"/>
      <w:u w:val="single"/>
    </w:rPr>
  </w:style>
  <w:style w:type="paragraph" w:customStyle="1" w:styleId="TextBody">
    <w:name w:val="Text Body"/>
    <w:basedOn w:val="Normal"/>
    <w:rsid w:val="00174760"/>
    <w:pPr>
      <w:widowControl w:val="0"/>
      <w:suppressAutoHyphens/>
      <w:spacing w:after="140" w:line="288" w:lineRule="auto"/>
    </w:pPr>
    <w:rPr>
      <w:rFonts w:ascii="Arial" w:eastAsia="Droid Sans Fallback" w:hAnsi="Arial" w:cs="Droid Sans Devanagari"/>
      <w:color w:val="00000A"/>
      <w:sz w:val="24"/>
      <w:szCs w:val="24"/>
      <w:lang w:eastAsia="zh-CN" w:bidi="hi-IN"/>
    </w:rPr>
  </w:style>
  <w:style w:type="paragraph" w:styleId="Sansinterligne">
    <w:name w:val="No Spacing"/>
    <w:uiPriority w:val="1"/>
    <w:qFormat/>
    <w:rsid w:val="000A684E"/>
    <w:pPr>
      <w:spacing w:after="0" w:line="240" w:lineRule="auto"/>
    </w:pPr>
  </w:style>
  <w:style w:type="character" w:customStyle="1" w:styleId="Titre5Car">
    <w:name w:val="Titre 5 Car"/>
    <w:basedOn w:val="Policepardfaut"/>
    <w:link w:val="Titre5"/>
    <w:uiPriority w:val="9"/>
    <w:rsid w:val="00EA11B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baud.duchoud@heig-vd.ch" TargetMode="External"/><Relationship Id="rId3" Type="http://schemas.openxmlformats.org/officeDocument/2006/relationships/styles" Target="style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guel.santamaria@heig-vd.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ramework.zend.com/manual/1.12/fr/coding-standard.naming-conven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elle.meguepsakam@heig-vd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ADD9C-9930-4B3C-8805-25A65374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96</cp:revision>
  <dcterms:created xsi:type="dcterms:W3CDTF">2015-12-29T15:52:00Z</dcterms:created>
  <dcterms:modified xsi:type="dcterms:W3CDTF">2015-12-30T19:49:00Z</dcterms:modified>
</cp:coreProperties>
</file>