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GhostWA QnA</w:t>
      </w:r>
    </w:p>
  </w:body>
</w:document>
</file>