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4ws1qwu5k9b9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C++ Pointers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pointer in C++ language is a variable, it is also known as locator or indicator that points to an address of a value.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4948238" cy="1304925"/>
            <wp:effectExtent b="0" l="0" r="0" t="0"/>
            <wp:docPr descr="Cpp Pointers 1" id="1" name="image1.png"/>
            <a:graphic>
              <a:graphicData uri="http://schemas.openxmlformats.org/drawingml/2006/picture">
                <pic:pic>
                  <pic:nvPicPr>
                    <pic:cNvPr descr="Cpp Pointers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Advantage of pointer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1) Pointer reduces the code and improves the performance, it is used to retrieving strings, trees etc. and used with arrays, structures and functions.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2) We can return multiple values from function using pointer.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3) It makes you able to access any memory location in the computer's memory.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Usage of pointer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many usage of pointers in C++ language.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1) Dynamic memory allocation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 c language, we can dynamically allocate memory using malloc() and calloc() functions where pointer is used.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2) Arrays, Functions and Structures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Pointers in c language are widely used in arrays, functions and structures. It reduces the code and improves the performance.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1zri37ososwk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Symbols used in pointer</w:t>
      </w:r>
    </w:p>
    <w:tbl>
      <w:tblPr>
        <w:tblStyle w:val="Table1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492.7668393782383"/>
        <w:gridCol w:w="2502.4663212435235"/>
        <w:gridCol w:w="4364.766839378239"/>
        <w:tblGridChange w:id="0">
          <w:tblGrid>
            <w:gridCol w:w="2492.7668393782383"/>
            <w:gridCol w:w="2502.4663212435235"/>
            <w:gridCol w:w="4364.766839378239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&amp; (ampersand sign)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Address operator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Determine the address of a variable.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333333"/>
                <w:sz w:val="24"/>
                <w:szCs w:val="24"/>
                <w:rtl w:val="0"/>
              </w:rPr>
              <w:t xml:space="preserve">∗ (asterisk sign)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Indirection operator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Access the value of an address.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cy64sxen0jj" w:id="2"/>
      <w:bookmarkEnd w:id="2"/>
      <w:r w:rsidDel="00000000" w:rsidR="00000000" w:rsidRPr="00000000">
        <w:rPr>
          <w:color w:val="610b38"/>
          <w:sz w:val="38"/>
          <w:szCs w:val="38"/>
          <w:rtl w:val="0"/>
        </w:rPr>
        <w:t xml:space="preserve">Declaring a pointer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4"/>
          <w:szCs w:val="24"/>
          <w:rtl w:val="0"/>
        </w:rPr>
        <w:t xml:space="preserve">The pointer in C++ language can be declared using ∗ (asterisk symbol).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∗   a; 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//pointer to int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∗  c; 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//pointer to char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/>
      </w:pPr>
      <w:r w:rsidDel="00000000" w:rsidR="00000000" w:rsidRPr="00000000">
        <w:rPr>
          <w:color w:val="610b38"/>
          <w:sz w:val="38"/>
          <w:szCs w:val="38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std;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number=30;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∗   p;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p=&amp;number;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//stores the address of number variable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cout&lt;&lt;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"Address of number variable is:"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&lt;&lt;&amp;number&lt;&lt;endl;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cout&lt;&lt;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"Address of p variable is:"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&lt;&lt;p&lt;&lt;endl;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cout&lt;&lt;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"Value of p variable is:"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&lt;&lt;*p&lt;&lt;endl;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pmijdy3npt2q" w:id="3"/>
      <w:bookmarkEnd w:id="3"/>
      <w:r w:rsidDel="00000000" w:rsidR="00000000" w:rsidRPr="00000000">
        <w:rPr>
          <w:color w:val="610b38"/>
          <w:sz w:val="38"/>
          <w:szCs w:val="38"/>
          <w:rtl w:val="0"/>
        </w:rPr>
        <w:t xml:space="preserve">Pointer Program to swap 2 numbers without using 3rd variable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std;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a=20,b=10,∗p1=&amp;a,∗p2=&amp;b;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cout&lt;&lt;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"Before swap: ∗p1="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&lt;&lt;∗p1&lt;&lt;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" ∗p2="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&lt;&lt;∗p2&lt;&lt;endl;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∗p1=∗p1+∗p2;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∗p2=∗p1-∗p2;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∗p1=∗p1-∗p2;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cout&lt;&lt;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"After swap: ∗p1="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&lt;&lt;∗p1&lt;&lt;</w:t>
      </w:r>
      <w:r w:rsidDel="00000000" w:rsidR="00000000" w:rsidRPr="00000000">
        <w:rPr>
          <w:rFonts w:ascii="Nova Mono" w:cs="Nova Mono" w:eastAsia="Nova Mono" w:hAnsi="Nova Mono"/>
          <w:color w:val="0000ff"/>
          <w:sz w:val="24"/>
          <w:szCs w:val="24"/>
          <w:rtl w:val="0"/>
        </w:rPr>
        <w:t xml:space="preserve">" ∗p2="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&lt;&lt;∗p2&lt;&lt;endl;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There are 3 ways to pass C++ arguments to a function: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call-by-value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call-by-reference with pointer argument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call-by-reference with reference argument</w:t>
      </w:r>
    </w:p>
    <w:tbl>
      <w:tblPr>
        <w:tblStyle w:val="Table2"/>
        <w:tblW w:w="916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rHeight w:val="180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 C++ program to illustrate call-by-methods in C++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//Pass-by-Value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int square1(int n)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//Address of n in square1() is not the same as n1 in main()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n1 in square1(): " &lt;&lt; &amp;n &lt;&lt; "\n";  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clone modified inside the function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 *= n;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return n;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//Pass-by-Reference with Pointer Arguments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void square2(int *n)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//Address of n in square2() is the same as n2 in main()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n2 in square2(): " &lt;&lt; n &lt;&lt; "\n";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Explicit de-referencing to get the value pointed-to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*n *= *n;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//Pass-by-Reference with Reference Arguments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void square3(int &amp;n)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//Address of n in square3() is the same as n3 in main()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n3 in square3(): " &lt;&lt; &amp;n &lt;&lt; "\n";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 Implicit de-referencing (without '*')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 *= n;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void geeks()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//Call-by-Value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int n1=8;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n1 in main(): " &lt;&lt; &amp;n1 &lt;&lt; "\n";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"Square of n1: " &lt;&lt; square1(n1) &lt;&lt; "\n";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"No change in n1: " &lt;&lt; n1 &lt;&lt; "\n";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//Call-by-Reference with Pointer Arguments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int n2=8;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n2 in main(): " &lt;&lt; &amp;n2 &lt;&lt; "\n";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square2(&amp;n2);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"Square of n2: " &lt;&lt; n2 &lt;&lt; "\n";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"Change reflected in n2: " &lt;&lt; n2 &lt;&lt; "\n";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//Call-by-Reference with Reference Arguments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int n3=8;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"address of n3 in main(): " &lt;&lt; &amp;n3 &lt;&lt; "\n";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square3(n3);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"Square of n3: " &lt;&lt; n3 &lt;&lt; "\n";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cout &lt;&lt; "Change reflected in n3: " &lt;&lt; n3 &lt;&lt; "\n";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//Driver program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geeks();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// C++ program to illustrate Array Name as Pointers in C++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#include &lt;bits/stdc++.h&gt;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using namespace std;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void geeks()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//Declare an array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int val[3] = { 5, 10, 20 };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//declare pointer variable 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int *ptr;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//Assign the address of val[0] to ptr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// We can use ptr=&amp;val[0];(both are same)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ptr = val 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cout &lt;&lt; "Elements of the array are: ";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cout &lt;&lt; ptr[0] &lt;&lt; " " &lt;&lt; ptr[1] &lt;&lt; " " &lt;&lt; ptr[2];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//Driver program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    geeks();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273239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Advanced Pointer Notation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Consider pointer notation for the two-dimensional numeric arrays. consider the following declaration</w:t>
      </w:r>
    </w:p>
    <w:p w:rsidR="00000000" w:rsidDel="00000000" w:rsidP="00000000" w:rsidRDefault="00000000" w:rsidRPr="00000000" w14:paraId="000000CB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int nums[2][3]  =  { { 16, 18, 20 }, { 25, 26, 27 } };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In general, nums[ i ][ j ] is equivalent to *(*(nums+i)+j)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</w:rPr>
        <w:drawing>
          <wp:inline distB="114300" distT="114300" distL="114300" distR="114300">
            <wp:extent cx="5943600" cy="2476500"/>
            <wp:effectExtent b="0" l="0" r="0" t="0"/>
            <wp:docPr descr="Screenshot (22)" id="2" name="image2.png"/>
            <a:graphic>
              <a:graphicData uri="http://schemas.openxmlformats.org/drawingml/2006/picture">
                <pic:pic>
                  <pic:nvPicPr>
                    <pic:cNvPr descr="Screenshot (22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D46BC-E9A5-4091-AB98-30259BB32A25}"/>
</file>

<file path=customXml/itemProps2.xml><?xml version="1.0" encoding="utf-8"?>
<ds:datastoreItem xmlns:ds="http://schemas.openxmlformats.org/officeDocument/2006/customXml" ds:itemID="{EE00A961-97D2-45E6-9015-72B8E05EF4A2}"/>
</file>

<file path=customXml/itemProps3.xml><?xml version="1.0" encoding="utf-8"?>
<ds:datastoreItem xmlns:ds="http://schemas.openxmlformats.org/officeDocument/2006/customXml" ds:itemID="{6F087A53-8844-440F-9985-47FD2A3DA91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