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ls8owj14xy6" w:id="0"/>
      <w:bookmarkEnd w:id="0"/>
      <w:r w:rsidDel="00000000" w:rsidR="00000000" w:rsidRPr="00000000">
        <w:rPr>
          <w:rtl w:val="0"/>
        </w:rPr>
        <w:t xml:space="preserve">Documentation of Power Bi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luh897jgpc43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Get Data from the source :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bookmarkStart w:colFirst="0" w:colLast="0" w:name="_u0rbtnlbss5k" w:id="2"/>
      <w:bookmarkEnd w:id="2"/>
      <w:r w:rsidDel="00000000" w:rsidR="00000000" w:rsidRPr="00000000">
        <w:rPr>
          <w:rtl w:val="0"/>
        </w:rPr>
        <w:t xml:space="preserve">To extract data is used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https://raw.githubusercontent.com/LokeshKumarChauhan/DE_with_powerBI/main/Walmart.csv</w:t>
        </w:r>
      </w:hyperlink>
      <w:r w:rsidDel="00000000" w:rsidR="00000000" w:rsidRPr="00000000">
        <w:rPr>
          <w:rtl w:val="0"/>
        </w:rPr>
        <w:t xml:space="preserve">  link.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bookmarkStart w:colFirst="0" w:colLast="0" w:name="_wrgtn1iq61vi" w:id="3"/>
      <w:bookmarkEnd w:id="3"/>
      <w:r w:rsidDel="00000000" w:rsidR="00000000" w:rsidRPr="00000000">
        <w:rPr>
          <w:rtl w:val="0"/>
        </w:rPr>
        <w:t xml:space="preserve"> To get the data from this link I used python pandas libraries.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I created a data frame which can store this data. </w:t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90i15d8tpv84" w:id="4"/>
      <w:bookmarkEnd w:id="4"/>
      <w:r w:rsidDel="00000000" w:rsidR="00000000" w:rsidRPr="00000000">
        <w:rPr>
          <w:color w:val="000000"/>
          <w:sz w:val="32"/>
          <w:szCs w:val="32"/>
          <w:rtl w:val="0"/>
        </w:rPr>
        <w:t xml:space="preserve">Clear Data: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In Given Data,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Order and Ship dates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were not in proper format and some dates were in different formats.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So, i Changed all date formats to dd-mm-yyyy formats.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And also i changed data type of dates from 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string to date/time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3</w:t>
      </w:r>
      <w:r w:rsidDel="00000000" w:rsidR="00000000" w:rsidRPr="00000000">
        <w:rPr>
          <w:sz w:val="30"/>
          <w:szCs w:val="30"/>
          <w:rtl w:val="0"/>
        </w:rPr>
        <w:t xml:space="preserve">. </w:t>
      </w:r>
      <w:r w:rsidDel="00000000" w:rsidR="00000000" w:rsidRPr="00000000">
        <w:rPr>
          <w:sz w:val="32"/>
          <w:szCs w:val="32"/>
          <w:rtl w:val="0"/>
        </w:rPr>
        <w:t xml:space="preserve">Load data into Power Bi: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After that i pasted this code into Power Bi python script and clicked into ‘load’ data.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Data load successfully. </w:t>
      </w:r>
    </w:p>
    <w:p w:rsidR="00000000" w:rsidDel="00000000" w:rsidP="00000000" w:rsidRDefault="00000000" w:rsidRPr="00000000" w14:paraId="0000000F">
      <w:pPr>
        <w:ind w:left="0" w:firstLine="0"/>
        <w:rPr>
          <w:color w:val="666666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32"/>
          <w:szCs w:val="32"/>
          <w:rtl w:val="0"/>
        </w:rPr>
        <w:t xml:space="preserve">Create Interactive layout:</w:t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666666"/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 I used Cards, Pie Chart,Gauge, Line Chart,Column Chart to make the layout.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0"/>
          <w:szCs w:val="30"/>
          <w:rtl w:val="0"/>
        </w:rPr>
        <w:t xml:space="preserve">Inside Cards →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I represented [Count of customer and Total Profit]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0"/>
          <w:szCs w:val="30"/>
          <w:rtl w:val="0"/>
        </w:rPr>
        <w:t xml:space="preserve">Inside Line Chart→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I represented [Sum Of Sales Year by Year]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0"/>
          <w:szCs w:val="30"/>
          <w:rtl w:val="0"/>
        </w:rPr>
        <w:t xml:space="preserve">Inside Pie Chart →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I represented [Sum Of Sales By Categories]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0"/>
          <w:szCs w:val="30"/>
          <w:rtl w:val="0"/>
        </w:rPr>
        <w:t xml:space="preserve">Inside Column Chart →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I represented [Count of Customer By Ship Mode]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0"/>
          <w:szCs w:val="30"/>
          <w:rtl w:val="0"/>
        </w:rPr>
        <w:t xml:space="preserve">Inside Column Chart →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I represented [Sum of Profit by each Product]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color w:val="666666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30"/>
          <w:szCs w:val="30"/>
          <w:rtl w:val="0"/>
        </w:rPr>
        <w:t xml:space="preserve">Inside Gauge Chart →</w:t>
      </w:r>
      <w:r w:rsidDel="00000000" w:rsidR="00000000" w:rsidRPr="00000000">
        <w:rPr>
          <w:color w:val="4a86e8"/>
          <w:sz w:val="30"/>
          <w:szCs w:val="30"/>
          <w:rtl w:val="0"/>
        </w:rPr>
        <w:t xml:space="preserve"> I represented [Count of Quantity]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color w:val="99999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LokeshKumarChauhan/DE_with_powerBI/main/Walma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