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b/>
          <w:b/>
          <w:sz w:val="28"/>
          <w:szCs w:val="28"/>
        </w:rPr>
      </w:pPr>
      <w:r>
        <w:rPr>
          <w:b/>
          <w:sz w:val="28"/>
          <w:szCs w:val="28"/>
        </w:rPr>
        <w:t>Whatsapp based ordering</w:t>
      </w:r>
    </w:p>
    <w:p>
      <w:pPr>
        <w:pStyle w:val="Normal1"/>
        <w:rPr>
          <w:b/>
          <w:b/>
        </w:rPr>
      </w:pPr>
      <w:r>
        <w:rPr>
          <w:b/>
        </w:rPr>
        <w:t>Existing Flow</w:t>
      </w:r>
    </w:p>
    <w:p>
      <w:pPr>
        <w:pStyle w:val="Normal1"/>
        <w:rPr/>
      </w:pPr>
      <w:r>
        <w:rPr/>
      </w:r>
    </w:p>
    <w:p>
      <w:pPr>
        <w:pStyle w:val="Normal1"/>
        <w:rPr/>
      </w:pPr>
      <w:r>
        <w:rPr/>
        <w:drawing>
          <wp:inline distT="0" distB="0" distL="0" distR="0">
            <wp:extent cx="2785745" cy="4029075"/>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785745" cy="4029075"/>
                    </a:xfrm>
                    <a:prstGeom prst="rect">
                      <a:avLst/>
                    </a:prstGeom>
                  </pic:spPr>
                </pic:pic>
              </a:graphicData>
            </a:graphic>
          </wp:inline>
        </w:drawing>
      </w:r>
      <w:r>
        <w:rPr/>
        <w:drawing>
          <wp:inline distT="0" distB="0" distL="0" distR="0">
            <wp:extent cx="2152650" cy="400558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2152650" cy="4005580"/>
                    </a:xfrm>
                    <a:prstGeom prst="rect">
                      <a:avLst/>
                    </a:prstGeom>
                  </pic:spPr>
                </pic:pic>
              </a:graphicData>
            </a:graphic>
          </wp:inline>
        </w:drawing>
      </w:r>
    </w:p>
    <w:p>
      <w:pPr>
        <w:pStyle w:val="Normal1"/>
        <w:rPr/>
      </w:pPr>
      <w:r>
        <w:rPr/>
      </w:r>
    </w:p>
    <w:p>
      <w:pPr>
        <w:pStyle w:val="Normal1"/>
        <w:rPr/>
      </w:pPr>
      <w:r>
        <w:rPr/>
      </w:r>
    </w:p>
    <w:p>
      <w:pPr>
        <w:pStyle w:val="Normal1"/>
        <w:rPr/>
      </w:pPr>
      <w:r>
        <w:rPr/>
        <w:drawing>
          <wp:inline distT="0" distB="0" distL="0" distR="0">
            <wp:extent cx="2452370" cy="29337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2452370" cy="2933700"/>
                    </a:xfrm>
                    <a:prstGeom prst="rect">
                      <a:avLst/>
                    </a:prstGeom>
                  </pic:spPr>
                </pic:pic>
              </a:graphicData>
            </a:graphic>
          </wp:inline>
        </w:drawing>
      </w:r>
      <w:r>
        <w:rPr/>
        <w:drawing>
          <wp:inline distT="0" distB="0" distL="0" distR="0">
            <wp:extent cx="3305175" cy="2938145"/>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3305175" cy="2938145"/>
                    </a:xfrm>
                    <a:prstGeom prst="rect">
                      <a:avLst/>
                    </a:prstGeom>
                  </pic:spPr>
                </pic:pic>
              </a:graphicData>
            </a:graphic>
          </wp:inline>
        </w:drawing>
      </w:r>
    </w:p>
    <w:p>
      <w:pPr>
        <w:pStyle w:val="Normal1"/>
        <w:rPr/>
      </w:pPr>
      <w:r>
        <w:rPr/>
      </w:r>
    </w:p>
    <w:p>
      <w:pPr>
        <w:pStyle w:val="Normal1"/>
        <w:rPr/>
      </w:pPr>
      <w:r>
        <w:rPr/>
      </w:r>
    </w:p>
    <w:p>
      <w:pPr>
        <w:pStyle w:val="Normal1"/>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17820" cy="46482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417820" cy="464820"/>
                    </a:xfrm>
                    <a:prstGeom prst="rect">
                      <a:avLst/>
                    </a:prstGeom>
                  </pic:spPr>
                </pic:pic>
              </a:graphicData>
            </a:graphic>
          </wp:anchor>
        </w:drawing>
      </w:r>
    </w:p>
    <w:p>
      <w:pPr>
        <w:pStyle w:val="Normal1"/>
        <w:rPr/>
      </w:pPr>
      <w:r>
        <w:rPr/>
      </w:r>
    </w:p>
    <w:p>
      <w:pPr>
        <w:pStyle w:val="Normal1"/>
        <w:rPr>
          <w:b/>
          <w:b/>
        </w:rPr>
      </w:pPr>
      <w:r>
        <w:rPr/>
      </w:r>
    </w:p>
    <w:p>
      <w:pPr>
        <w:pStyle w:val="Normal1"/>
        <w:rPr>
          <w:b/>
          <w:b/>
        </w:rPr>
      </w:pPr>
      <w:r>
        <w:rPr/>
      </w:r>
    </w:p>
    <w:p>
      <w:pPr>
        <w:pStyle w:val="Normal1"/>
        <w:rPr>
          <w:b/>
          <w:b/>
        </w:rPr>
      </w:pPr>
      <w:r>
        <w:rPr/>
      </w:r>
    </w:p>
    <w:p>
      <w:pPr>
        <w:pStyle w:val="Normal1"/>
        <w:rPr>
          <w:b/>
          <w:b/>
        </w:rPr>
      </w:pPr>
      <w:r>
        <w:rPr>
          <w:b/>
        </w:rPr>
        <w:t xml:space="preserve">Likewise once a link is generated we can take the customer to the platform that we’ve created for the QR restaurant idea and then onto the ongo payment gateway. In this way, the flow will be completed.  </w:t>
      </w:r>
    </w:p>
    <w:p>
      <w:pPr>
        <w:pStyle w:val="Normal1"/>
        <w:rPr/>
      </w:pPr>
      <w:r>
        <w:rPr/>
      </w:r>
    </w:p>
    <w:p>
      <w:pPr>
        <w:pStyle w:val="Normal1"/>
        <w:rPr>
          <w:b/>
          <w:b/>
          <w:sz w:val="28"/>
          <w:szCs w:val="28"/>
        </w:rPr>
      </w:pPr>
      <w:r>
        <w:rPr>
          <w:b/>
          <w:sz w:val="28"/>
          <w:szCs w:val="28"/>
        </w:rPr>
        <w:t>UI Limitations</w:t>
      </w:r>
    </w:p>
    <w:p>
      <w:pPr>
        <w:pStyle w:val="Normal1"/>
        <w:rPr/>
      </w:pPr>
      <w:r>
        <w:rPr/>
      </w:r>
    </w:p>
    <w:p>
      <w:pPr>
        <w:pStyle w:val="Normal1"/>
        <w:rPr/>
      </w:pPr>
      <w:r>
        <w:rPr/>
        <w:drawing>
          <wp:inline distT="0" distB="0" distL="0" distR="0">
            <wp:extent cx="5943600" cy="26162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2616200"/>
                    </a:xfrm>
                    <a:prstGeom prst="rect">
                      <a:avLst/>
                    </a:prstGeom>
                  </pic:spPr>
                </pic:pic>
              </a:graphicData>
            </a:graphic>
          </wp:inline>
        </w:drawing>
      </w:r>
    </w:p>
    <w:p>
      <w:pPr>
        <w:pStyle w:val="Normal1"/>
        <w:rPr/>
      </w:pPr>
      <w:r>
        <w:rPr/>
      </w:r>
    </w:p>
    <w:p>
      <w:pPr>
        <w:pStyle w:val="Normal1"/>
        <w:rPr>
          <w:highlight w:val="white"/>
        </w:rPr>
      </w:pPr>
      <w:r>
        <w:rPr>
          <w:highlight w:val="white"/>
        </w:rPr>
        <w:t xml:space="preserve">WhatsApp only supports text. Therefore, any WhatsApp experience needs to be designed based on textual inputs from the user. This means the bot flow will be user-driven (Users typing and asking questions) and </w:t>
      </w:r>
      <w:r>
        <w:rPr>
          <w:i/>
          <w:highlight w:val="white"/>
        </w:rPr>
        <w:t xml:space="preserve">not </w:t>
      </w:r>
      <w:r>
        <w:rPr>
          <w:highlight w:val="white"/>
        </w:rPr>
        <w:t xml:space="preserve">bot-driven (The bot suggesting intuitive quick replies and buttons). </w:t>
      </w:r>
    </w:p>
    <w:p>
      <w:pPr>
        <w:pStyle w:val="Normal1"/>
        <w:rPr>
          <w:highlight w:val="white"/>
        </w:rPr>
      </w:pPr>
      <w:r>
        <w:rPr>
          <w:highlight w:val="white"/>
        </w:rPr>
      </w:r>
    </w:p>
    <w:p>
      <w:pPr>
        <w:pStyle w:val="Normal1"/>
        <w:rPr>
          <w:b/>
          <w:b/>
          <w:sz w:val="28"/>
          <w:szCs w:val="28"/>
          <w:highlight w:val="white"/>
        </w:rPr>
      </w:pPr>
      <w:r>
        <w:rPr>
          <w:b/>
          <w:sz w:val="28"/>
          <w:szCs w:val="28"/>
          <w:highlight w:val="white"/>
        </w:rPr>
        <w:t>Getting WhatsApp business API</w:t>
      </w:r>
    </w:p>
    <w:p>
      <w:pPr>
        <w:pStyle w:val="Normal1"/>
        <w:rPr>
          <w:highlight w:val="white"/>
        </w:rPr>
      </w:pPr>
      <w:r>
        <w:rPr>
          <w:highlight w:val="white"/>
        </w:rPr>
      </w:r>
    </w:p>
    <w:p>
      <w:pPr>
        <w:pStyle w:val="Normal1"/>
        <w:rPr>
          <w:highlight w:val="white"/>
        </w:rPr>
      </w:pPr>
      <w:r>
        <w:rPr>
          <w:highlight w:val="white"/>
        </w:rPr>
        <w:t xml:space="preserve">Not everyone can get WhatsApp Business API. The service is intended for well-established medium and large businesses. Industries favored by </w:t>
      </w:r>
      <w:hyperlink r:id="rId8">
        <w:r>
          <w:rPr>
            <w:highlight w:val="white"/>
          </w:rPr>
          <w:t>WhatsApp include real estate</w:t>
        </w:r>
      </w:hyperlink>
      <w:r>
        <w:rPr>
          <w:highlight w:val="white"/>
        </w:rPr>
        <w:t xml:space="preserve">, financial services, </w:t>
      </w:r>
      <w:hyperlink r:id="rId9">
        <w:r>
          <w:rPr>
            <w:highlight w:val="white"/>
          </w:rPr>
          <w:t>eCommerce</w:t>
        </w:r>
      </w:hyperlink>
      <w:r>
        <w:rPr>
          <w:highlight w:val="white"/>
        </w:rPr>
        <w:t xml:space="preserve">, retail, </w:t>
      </w:r>
      <w:hyperlink r:id="rId10">
        <w:r>
          <w:rPr>
            <w:highlight w:val="white"/>
          </w:rPr>
          <w:t>travel &amp; hospitality</w:t>
        </w:r>
      </w:hyperlink>
      <w:r>
        <w:rPr>
          <w:highlight w:val="white"/>
        </w:rPr>
        <w:t xml:space="preserve">, </w:t>
      </w:r>
      <w:hyperlink r:id="rId11">
        <w:r>
          <w:rPr>
            <w:highlight w:val="white"/>
          </w:rPr>
          <w:t>education</w:t>
        </w:r>
      </w:hyperlink>
      <w:r>
        <w:rPr>
          <w:highlight w:val="white"/>
        </w:rPr>
        <w:t>, and telecommunications.</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landbot.io/blog/whatsapp-real-estate-chatbot/" TargetMode="External"/><Relationship Id="rId9" Type="http://schemas.openxmlformats.org/officeDocument/2006/relationships/hyperlink" Target="https://landbot.io/blog/whatsapp-ecommerce-use-cases/" TargetMode="External"/><Relationship Id="rId10" Type="http://schemas.openxmlformats.org/officeDocument/2006/relationships/hyperlink" Target="https://landbot.io/blog/whatsapp-travel-hospitality-use-cases/" TargetMode="External"/><Relationship Id="rId11" Type="http://schemas.openxmlformats.org/officeDocument/2006/relationships/hyperlink" Target="https://landbot.io/blog/whatsapp-education-use-cases/" TargetMode="Externa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LibreOffice/6.4.3.2$Linux_X86_64 LibreOffice_project/40$Build-2</Application>
  <Pages>2</Pages>
  <Words>125</Words>
  <Characters>707</Characters>
  <CharactersWithSpaces>828</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2020-06-10T19:52:36Z</dcterms:modified>
  <cp:revision>1</cp:revision>
  <dc:subject/>
  <dc:title/>
</cp:coreProperties>
</file>