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75DDD7" w14:textId="77777777" w:rsidR="00805C1C" w:rsidRDefault="00000000">
      <w:r w:rsidRPr="00805C1C">
        <w:rPr>
          <w:b/>
          <w:bCs/>
          <w:sz w:val="36"/>
          <w:szCs w:val="36"/>
        </w:rPr>
        <w:t>Performance Trends Dashboard</w:t>
      </w:r>
      <w:r>
        <w:br/>
      </w:r>
      <w:r>
        <w:br/>
      </w:r>
      <w:r w:rsidRPr="00805C1C">
        <w:rPr>
          <w:b/>
          <w:bCs/>
          <w:sz w:val="28"/>
          <w:szCs w:val="28"/>
        </w:rPr>
        <w:t>Overview</w:t>
      </w:r>
      <w:r w:rsidRPr="00805C1C">
        <w:rPr>
          <w:b/>
          <w:bCs/>
          <w:sz w:val="28"/>
          <w:szCs w:val="28"/>
        </w:rPr>
        <w:br/>
      </w:r>
      <w:r>
        <w:t>This project focuses on building a Power BI dashboard to analyze monthly performance trends across key operational metrics such as processed volume, productivity (APH), and accuracy. The dashboard provides a structured view of performance behaviour over time, enabling better understanding of workload patterns and efficiency trends.</w:t>
      </w:r>
      <w:r>
        <w:br/>
      </w:r>
      <w:r>
        <w:br/>
      </w:r>
      <w:r w:rsidRPr="00805C1C">
        <w:rPr>
          <w:b/>
          <w:bCs/>
          <w:sz w:val="28"/>
          <w:szCs w:val="28"/>
        </w:rPr>
        <w:t>Problem Context</w:t>
      </w:r>
      <w:r w:rsidRPr="00805C1C">
        <w:rPr>
          <w:b/>
          <w:bCs/>
          <w:sz w:val="28"/>
          <w:szCs w:val="28"/>
        </w:rPr>
        <w:br/>
      </w:r>
      <w:r>
        <w:t>Performance data was previously monitored in fragmented formats, making it difficult to track short-term trends, identify workload spikes, and evaluate efficiency consistently. Lack of a unified analytical view limited the ability to interpret performance variations across time.</w:t>
      </w:r>
      <w:r>
        <w:br/>
      </w:r>
      <w:r>
        <w:br/>
        <w:t>To address this, a Power BI dashboard was developed to consolidate performance metrics and enable trend-based analysis.</w:t>
      </w:r>
      <w:r>
        <w:br/>
      </w:r>
      <w:r>
        <w:br/>
      </w:r>
      <w:r w:rsidRPr="00805C1C">
        <w:rPr>
          <w:b/>
          <w:bCs/>
          <w:sz w:val="28"/>
          <w:szCs w:val="28"/>
        </w:rPr>
        <w:t>Objectives</w:t>
      </w:r>
      <w:r>
        <w:br/>
        <w:t>• Analyze monthly and daily performance trends</w:t>
      </w:r>
      <w:r>
        <w:br/>
        <w:t>• Track productivity behaviour (APH)</w:t>
      </w:r>
      <w:r>
        <w:br/>
        <w:t>• Monitor accuracy consistency</w:t>
      </w:r>
      <w:r>
        <w:br/>
        <w:t>• Identify workload fluctuations and spikes</w:t>
      </w:r>
      <w:r>
        <w:br/>
      </w:r>
      <w:r w:rsidRPr="00805C1C">
        <w:rPr>
          <w:b/>
          <w:bCs/>
          <w:sz w:val="28"/>
          <w:szCs w:val="28"/>
        </w:rPr>
        <w:br/>
        <w:t>Tools &amp; Technologies</w:t>
      </w:r>
      <w:r w:rsidRPr="00805C1C">
        <w:rPr>
          <w:b/>
          <w:bCs/>
          <w:sz w:val="28"/>
          <w:szCs w:val="28"/>
        </w:rPr>
        <w:br/>
      </w:r>
      <w:r>
        <w:t>Power BI – Dashboard development &amp; visualization</w:t>
      </w:r>
      <w:r>
        <w:br/>
        <w:t>Microsoft Excel – Data preparation and structuring</w:t>
      </w:r>
      <w:r>
        <w:br/>
      </w:r>
      <w:r>
        <w:br/>
      </w:r>
      <w:r w:rsidRPr="00805C1C">
        <w:rPr>
          <w:b/>
          <w:bCs/>
          <w:sz w:val="28"/>
          <w:szCs w:val="28"/>
        </w:rPr>
        <w:t>Key Metrics Monitored</w:t>
      </w:r>
      <w:r>
        <w:br/>
        <w:t>• Processed Volume</w:t>
      </w:r>
      <w:r>
        <w:br/>
        <w:t>• APH (Average Productivity per Hour)</w:t>
      </w:r>
      <w:r>
        <w:br/>
        <w:t>• Accuracy</w:t>
      </w:r>
      <w:r>
        <w:br/>
      </w:r>
      <w:r>
        <w:br/>
      </w:r>
      <w:r w:rsidRPr="00805C1C">
        <w:rPr>
          <w:b/>
          <w:bCs/>
          <w:sz w:val="28"/>
          <w:szCs w:val="28"/>
        </w:rPr>
        <w:t>Dashboard Capabilities</w:t>
      </w:r>
      <w:r>
        <w:br/>
        <w:t>• Monthly and daily trend analysis</w:t>
      </w:r>
      <w:r>
        <w:br/>
        <w:t>• Comparative view of performance metrics</w:t>
      </w:r>
      <w:r>
        <w:br/>
        <w:t>• Identification of workload spikes</w:t>
      </w:r>
      <w:r>
        <w:br/>
        <w:t>• Interactive filters for dynamic exploration</w:t>
      </w:r>
    </w:p>
    <w:p w14:paraId="4457AA7C" w14:textId="77777777" w:rsidR="00805C1C" w:rsidRDefault="00805C1C"/>
    <w:p w14:paraId="0E13DFA8" w14:textId="49790F95" w:rsidR="004D6FEF" w:rsidRPr="00805C1C" w:rsidRDefault="00000000">
      <w:pPr>
        <w:rPr>
          <w:b/>
          <w:bCs/>
          <w:sz w:val="28"/>
          <w:szCs w:val="28"/>
        </w:rPr>
      </w:pPr>
      <w:r w:rsidRPr="00805C1C">
        <w:rPr>
          <w:b/>
          <w:bCs/>
          <w:sz w:val="28"/>
          <w:szCs w:val="28"/>
        </w:rPr>
        <w:lastRenderedPageBreak/>
        <w:t>Observations</w:t>
      </w:r>
      <w:r>
        <w:br/>
        <w:t>• Performance trends indicate variability in workload across different time periods</w:t>
      </w:r>
      <w:r>
        <w:br/>
        <w:t>• Productivity remains within a stable operating range despite fluctuations</w:t>
      </w:r>
      <w:r>
        <w:br/>
        <w:t>• Accuracy is consistently maintained at high levels</w:t>
      </w:r>
      <w:r>
        <w:br/>
        <w:t>• The dashboard improves visibility into short-term trends and supports data-driven analysis</w:t>
      </w:r>
      <w:r>
        <w:br/>
      </w:r>
      <w:r>
        <w:br/>
      </w:r>
      <w:r w:rsidRPr="00805C1C">
        <w:rPr>
          <w:b/>
          <w:bCs/>
          <w:sz w:val="28"/>
          <w:szCs w:val="28"/>
        </w:rPr>
        <w:t>Dashboard Preview</w:t>
      </w:r>
      <w:r>
        <w:br/>
      </w:r>
      <w:r w:rsidR="00805C1C">
        <w:rPr>
          <w:noProof/>
        </w:rPr>
        <w:drawing>
          <wp:inline distT="0" distB="0" distL="0" distR="0" wp14:anchorId="4A0DC1FC" wp14:editId="17F2CCFB">
            <wp:extent cx="5486400" cy="3089275"/>
            <wp:effectExtent l="0" t="0" r="0" b="0"/>
            <wp:docPr id="36091498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9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05C1C">
        <w:rPr>
          <w:noProof/>
        </w:rPr>
        <w:drawing>
          <wp:inline distT="0" distB="0" distL="0" distR="0" wp14:anchorId="0CD7C8A0" wp14:editId="6507641B">
            <wp:extent cx="5486400" cy="3067050"/>
            <wp:effectExtent l="0" t="0" r="0" b="0"/>
            <wp:docPr id="1766971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6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D6FEF" w:rsidRPr="00805C1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5458920">
    <w:abstractNumId w:val="8"/>
  </w:num>
  <w:num w:numId="2" w16cid:durableId="1874152915">
    <w:abstractNumId w:val="6"/>
  </w:num>
  <w:num w:numId="3" w16cid:durableId="378941338">
    <w:abstractNumId w:val="5"/>
  </w:num>
  <w:num w:numId="4" w16cid:durableId="1278486196">
    <w:abstractNumId w:val="4"/>
  </w:num>
  <w:num w:numId="5" w16cid:durableId="158889227">
    <w:abstractNumId w:val="7"/>
  </w:num>
  <w:num w:numId="6" w16cid:durableId="2023243258">
    <w:abstractNumId w:val="3"/>
  </w:num>
  <w:num w:numId="7" w16cid:durableId="396169387">
    <w:abstractNumId w:val="2"/>
  </w:num>
  <w:num w:numId="8" w16cid:durableId="1083180444">
    <w:abstractNumId w:val="1"/>
  </w:num>
  <w:num w:numId="9" w16cid:durableId="5662321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1258"/>
    <w:rsid w:val="0015074B"/>
    <w:rsid w:val="0029639D"/>
    <w:rsid w:val="00326F90"/>
    <w:rsid w:val="004D6FEF"/>
    <w:rsid w:val="00805C1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539B13"/>
  <w14:defaultImageDpi w14:val="300"/>
  <w15:docId w15:val="{53C0851A-E035-4E0A-AB65-F81455C56B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253</Words>
  <Characters>1447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IN-Manan Thakur</cp:lastModifiedBy>
  <cp:revision>2</cp:revision>
  <dcterms:created xsi:type="dcterms:W3CDTF">2013-12-23T23:15:00Z</dcterms:created>
  <dcterms:modified xsi:type="dcterms:W3CDTF">2026-04-25T13:09:00Z</dcterms:modified>
  <cp:category/>
</cp:coreProperties>
</file>