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6E56" w14:textId="0DD9A78C" w:rsidR="006F0C67" w:rsidRDefault="006F0C67">
      <w:r>
        <w:t xml:space="preserve"> </w:t>
      </w:r>
    </w:p>
    <w:sdt>
      <w:sdtPr>
        <w:id w:val="2053579747"/>
        <w:docPartObj>
          <w:docPartGallery w:val="Cover Pages"/>
          <w:docPartUnique/>
        </w:docPartObj>
      </w:sdtPr>
      <w:sdtContent>
        <w:p w14:paraId="041FC567" w14:textId="30E00B88" w:rsidR="00290837" w:rsidRDefault="0029083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E9A585" wp14:editId="4E7FCA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FEAFFF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1E4A069" w14:textId="1E272711" w:rsidR="00290837" w:rsidRDefault="0081168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7B8800" wp14:editId="36CE3E0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A1E516" w14:textId="77777777" w:rsidR="00290837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631E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Nexgen hr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ADE7F37" w14:textId="77777777" w:rsidR="00290837" w:rsidRDefault="00F631E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1168C">
                                      <w:rPr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Empowering Future Talent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77B88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center;mso-position-vertical-relative:margin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" filled="f" stroked="f" strokeweight=".5pt">
                    <v:textbox inset="126pt,0,54pt,0">
                      <w:txbxContent>
                        <w:p w14:paraId="71A1E516" w14:textId="77777777" w:rsidR="00290837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631E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Nexgen hr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ADE7F37" w14:textId="77777777" w:rsidR="00290837" w:rsidRDefault="00F631E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1168C">
                                <w:rPr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Empowering Future Talent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FB718F">
            <w:rPr>
              <w:rFonts w:ascii="Bauhaus 93" w:hAnsi="Bauhaus 93"/>
              <w:noProof/>
              <w:color w:val="2F5496" w:themeColor="accent1" w:themeShade="BF"/>
              <w:sz w:val="40"/>
              <w:szCs w:val="40"/>
            </w:rPr>
            <w:drawing>
              <wp:anchor distT="0" distB="0" distL="114300" distR="114300" simplePos="0" relativeHeight="251665408" behindDoc="1" locked="0" layoutInCell="1" allowOverlap="1" wp14:anchorId="787F73EA" wp14:editId="17C851E8">
                <wp:simplePos x="0" y="0"/>
                <wp:positionH relativeFrom="margin">
                  <wp:align>center</wp:align>
                </wp:positionH>
                <wp:positionV relativeFrom="paragraph">
                  <wp:posOffset>368935</wp:posOffset>
                </wp:positionV>
                <wp:extent cx="4924425" cy="3600450"/>
                <wp:effectExtent l="0" t="0" r="9525" b="0"/>
                <wp:wrapTight wrapText="bothSides">
                  <wp:wrapPolygon edited="0">
                    <wp:start x="0" y="0"/>
                    <wp:lineTo x="0" y="21486"/>
                    <wp:lineTo x="21558" y="21486"/>
                    <wp:lineTo x="21558" y="0"/>
                    <wp:lineTo x="0" y="0"/>
                  </wp:wrapPolygon>
                </wp:wrapTight>
                <wp:docPr id="76628566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285662" name="Picture 76628566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4425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90837">
            <w:br w:type="page"/>
          </w:r>
        </w:p>
      </w:sdtContent>
    </w:sdt>
    <w:p w14:paraId="4AEACB7D" w14:textId="77777777" w:rsidR="00A57A49" w:rsidRDefault="00290837" w:rsidP="00A57A49">
      <w:pPr>
        <w:tabs>
          <w:tab w:val="left" w:pos="1350"/>
        </w:tabs>
        <w:rPr>
          <w:rFonts w:ascii="Bauhaus 93" w:hAnsi="Bauhaus 93"/>
          <w:color w:val="2F5496" w:themeColor="accent1" w:themeShade="BF"/>
          <w:sz w:val="40"/>
          <w:szCs w:val="40"/>
        </w:rPr>
      </w:pPr>
      <w:r w:rsidRPr="00E50703">
        <w:rPr>
          <w:rFonts w:ascii="Bauhaus 93" w:hAnsi="Bauhaus 93"/>
          <w:color w:val="2F5496" w:themeColor="accent1" w:themeShade="BF"/>
          <w:sz w:val="40"/>
          <w:szCs w:val="40"/>
        </w:rPr>
        <w:lastRenderedPageBreak/>
        <w:t>Objectives</w:t>
      </w:r>
      <w:r w:rsidR="00E50703" w:rsidRPr="00E50703">
        <w:rPr>
          <w:rFonts w:ascii="Bauhaus 93" w:hAnsi="Bauhaus 93"/>
          <w:color w:val="2F5496" w:themeColor="accent1" w:themeShade="BF"/>
          <w:sz w:val="40"/>
          <w:szCs w:val="40"/>
        </w:rPr>
        <w:t>:</w:t>
      </w:r>
    </w:p>
    <w:p w14:paraId="2C8D511B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 w:rsidRPr="00A57A49">
        <w:rPr>
          <w:rFonts w:cstheme="minorHAnsi"/>
          <w:color w:val="000000" w:themeColor="text1"/>
          <w:sz w:val="32"/>
          <w:szCs w:val="32"/>
        </w:rPr>
        <w:t>Current head count</w:t>
      </w:r>
      <w:r>
        <w:rPr>
          <w:rFonts w:cstheme="minorHAnsi"/>
          <w:color w:val="000000" w:themeColor="text1"/>
          <w:sz w:val="32"/>
          <w:szCs w:val="32"/>
        </w:rPr>
        <w:t>.</w:t>
      </w:r>
    </w:p>
    <w:p w14:paraId="446D325B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Turnover.</w:t>
      </w:r>
    </w:p>
    <w:p w14:paraId="2C3193B8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Future starts.</w:t>
      </w:r>
    </w:p>
    <w:p w14:paraId="04FCB856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Turnover rate.</w:t>
      </w:r>
    </w:p>
    <w:p w14:paraId="6E388173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Average Hourly pay rate.</w:t>
      </w:r>
    </w:p>
    <w:p w14:paraId="08CAFA30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Average age.</w:t>
      </w:r>
    </w:p>
    <w:p w14:paraId="6DECBC02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Average performance.</w:t>
      </w:r>
    </w:p>
    <w:p w14:paraId="2DF577E3" w14:textId="77777777" w:rsidR="00A57A49" w:rsidRDefault="00A57A49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Number of employees by Employment status.</w:t>
      </w:r>
    </w:p>
    <w:p w14:paraId="3D050D51" w14:textId="77777777" w:rsidR="00A57A49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performance score.</w:t>
      </w:r>
    </w:p>
    <w:p w14:paraId="05DCABB4" w14:textId="77777777" w:rsidR="00A96386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Position.</w:t>
      </w:r>
    </w:p>
    <w:p w14:paraId="7DB3D29B" w14:textId="77777777" w:rsidR="00A96386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Manager.</w:t>
      </w:r>
    </w:p>
    <w:p w14:paraId="76A389AE" w14:textId="77777777" w:rsidR="00A96386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department.</w:t>
      </w:r>
    </w:p>
    <w:p w14:paraId="7AE5BE56" w14:textId="77777777" w:rsidR="00A96386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termination reason.</w:t>
      </w:r>
    </w:p>
    <w:p w14:paraId="5AC3D942" w14:textId="77777777" w:rsidR="00A96386" w:rsidRDefault="00A96386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state.</w:t>
      </w:r>
    </w:p>
    <w:p w14:paraId="2672A819" w14:textId="77777777" w:rsidR="00A96386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age.</w:t>
      </w:r>
    </w:p>
    <w:p w14:paraId="17A788DF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No. of employees by recruitment source.</w:t>
      </w:r>
    </w:p>
    <w:p w14:paraId="113A98EC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% Employees by gender.</w:t>
      </w:r>
    </w:p>
    <w:p w14:paraId="10095B45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% Employees by status.</w:t>
      </w:r>
    </w:p>
    <w:p w14:paraId="51FF2F1F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% Employees by employee satisfaction.</w:t>
      </w:r>
    </w:p>
    <w:p w14:paraId="45BF95EC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Total Hires by year &amp;top 5 recruitment source.</w:t>
      </w:r>
    </w:p>
    <w:p w14:paraId="61E75A85" w14:textId="77777777" w:rsidR="00DE4737" w:rsidRDefault="00DE4737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Average hourly pay rate by recruitment source.</w:t>
      </w:r>
    </w:p>
    <w:p w14:paraId="03888DB7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Hourly pay rate by gender &amp;department.</w:t>
      </w:r>
    </w:p>
    <w:p w14:paraId="28B16073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hourly pay rate by state.</w:t>
      </w:r>
    </w:p>
    <w:p w14:paraId="37CDF3BE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hourly pay rate by manager.</w:t>
      </w:r>
    </w:p>
    <w:p w14:paraId="730CA34D" w14:textId="4F83625F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Analysis of performance by department, manager</w:t>
      </w:r>
      <w:r w:rsidR="00A7595C">
        <w:rPr>
          <w:rFonts w:cstheme="minorHAnsi"/>
          <w:color w:val="000000" w:themeColor="text1"/>
          <w:sz w:val="32"/>
          <w:szCs w:val="32"/>
        </w:rPr>
        <w:t xml:space="preserve"> and</w:t>
      </w:r>
      <w:r>
        <w:rPr>
          <w:rFonts w:cstheme="minorHAnsi"/>
          <w:color w:val="000000" w:themeColor="text1"/>
          <w:sz w:val="32"/>
          <w:szCs w:val="32"/>
        </w:rPr>
        <w:t xml:space="preserve"> employees.</w:t>
      </w:r>
    </w:p>
    <w:p w14:paraId="46E1B4A9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lastRenderedPageBreak/>
        <w:t>Avg hourly pay rate &amp; Avg employment satisfaction by performance score.</w:t>
      </w:r>
    </w:p>
    <w:p w14:paraId="5BDCA29E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hourly pay rate &amp; Avg employment satisfaction by department.</w:t>
      </w:r>
    </w:p>
    <w:p w14:paraId="3A575E77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employment satisfaction by manager.</w:t>
      </w:r>
    </w:p>
    <w:p w14:paraId="44CFD79E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Avg hourly pay rate by employment satisfaction.</w:t>
      </w:r>
    </w:p>
    <w:p w14:paraId="748FA0D0" w14:textId="77777777" w:rsidR="00972E64" w:rsidRDefault="00972E64" w:rsidP="00A96386">
      <w:pPr>
        <w:pStyle w:val="ListParagraph"/>
        <w:numPr>
          <w:ilvl w:val="0"/>
          <w:numId w:val="3"/>
        </w:numPr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Total Hires by year.</w:t>
      </w:r>
    </w:p>
    <w:p w14:paraId="4519324A" w14:textId="77777777" w:rsidR="00A96386" w:rsidRPr="00A57A49" w:rsidRDefault="00A96386" w:rsidP="00A96386">
      <w:pPr>
        <w:pStyle w:val="ListParagraph"/>
        <w:tabs>
          <w:tab w:val="left" w:pos="1350"/>
        </w:tabs>
        <w:rPr>
          <w:rFonts w:cstheme="minorHAnsi"/>
          <w:color w:val="000000" w:themeColor="text1"/>
          <w:sz w:val="32"/>
          <w:szCs w:val="32"/>
        </w:rPr>
      </w:pPr>
    </w:p>
    <w:p w14:paraId="72AB1BEB" w14:textId="77777777" w:rsidR="00290837" w:rsidRDefault="00290837" w:rsidP="00E50703">
      <w:pPr>
        <w:tabs>
          <w:tab w:val="left" w:pos="1350"/>
        </w:tabs>
        <w:rPr>
          <w:rFonts w:ascii="Bauhaus 93" w:hAnsi="Bauhaus 93"/>
          <w:color w:val="2F5496" w:themeColor="accent1" w:themeShade="BF"/>
          <w:sz w:val="40"/>
          <w:szCs w:val="40"/>
        </w:rPr>
      </w:pPr>
      <w:r w:rsidRPr="00290837">
        <w:br w:type="page"/>
      </w:r>
      <w:r w:rsidR="00E50703" w:rsidRPr="00E50703">
        <w:rPr>
          <w:rFonts w:ascii="Bauhaus 93" w:hAnsi="Bauhaus 93"/>
          <w:color w:val="2F5496" w:themeColor="accent1" w:themeShade="BF"/>
          <w:sz w:val="40"/>
          <w:szCs w:val="40"/>
        </w:rPr>
        <w:lastRenderedPageBreak/>
        <w:t>Recommendations:</w:t>
      </w:r>
    </w:p>
    <w:p w14:paraId="295AFAD0" w14:textId="77777777" w:rsidR="00DC2CA8" w:rsidRPr="00DC2CA8" w:rsidRDefault="00DC2CA8" w:rsidP="00DC2CA8">
      <w:pPr>
        <w:pStyle w:val="ListParagraph"/>
        <w:numPr>
          <w:ilvl w:val="0"/>
          <w:numId w:val="4"/>
        </w:numPr>
        <w:tabs>
          <w:tab w:val="left" w:pos="1350"/>
        </w:tabs>
        <w:rPr>
          <w:sz w:val="32"/>
          <w:szCs w:val="32"/>
        </w:rPr>
      </w:pPr>
      <w:r w:rsidRPr="00DC2CA8">
        <w:rPr>
          <w:sz w:val="32"/>
          <w:szCs w:val="32"/>
        </w:rPr>
        <w:t>The company should conduct employees to understand their concerns before they decide to leave the company.</w:t>
      </w:r>
    </w:p>
    <w:p w14:paraId="2254BB88" w14:textId="77777777" w:rsidR="00DC2CA8" w:rsidRPr="00DC2CA8" w:rsidRDefault="00DC2CA8" w:rsidP="00DC2CA8">
      <w:pPr>
        <w:pStyle w:val="ListParagraph"/>
        <w:numPr>
          <w:ilvl w:val="0"/>
          <w:numId w:val="4"/>
        </w:numPr>
        <w:tabs>
          <w:tab w:val="left" w:pos="1350"/>
        </w:tabs>
        <w:rPr>
          <w:sz w:val="32"/>
          <w:szCs w:val="32"/>
        </w:rPr>
      </w:pPr>
      <w:r w:rsidRPr="00DC2CA8">
        <w:rPr>
          <w:sz w:val="32"/>
          <w:szCs w:val="32"/>
        </w:rPr>
        <w:t>Review the compensation structure and make sure that high performing employees receive high pay rate and bonuses.</w:t>
      </w:r>
    </w:p>
    <w:p w14:paraId="27AB0C33" w14:textId="77777777" w:rsidR="00DC2CA8" w:rsidRPr="00DC2CA8" w:rsidRDefault="00DC2CA8" w:rsidP="00DC2CA8">
      <w:pPr>
        <w:pStyle w:val="ListParagraph"/>
        <w:numPr>
          <w:ilvl w:val="0"/>
          <w:numId w:val="4"/>
        </w:numPr>
        <w:tabs>
          <w:tab w:val="left" w:pos="1350"/>
        </w:tabs>
        <w:rPr>
          <w:sz w:val="32"/>
          <w:szCs w:val="32"/>
        </w:rPr>
      </w:pPr>
      <w:r w:rsidRPr="00DC2CA8">
        <w:rPr>
          <w:sz w:val="32"/>
          <w:szCs w:val="32"/>
        </w:rPr>
        <w:t>Provide leadership training for managers with low team satisfaction scores.</w:t>
      </w:r>
    </w:p>
    <w:p w14:paraId="67FFD86B" w14:textId="77777777" w:rsidR="00DC2CA8" w:rsidRPr="00DC2CA8" w:rsidRDefault="00DC2CA8" w:rsidP="00DC2CA8">
      <w:pPr>
        <w:pStyle w:val="ListParagraph"/>
        <w:numPr>
          <w:ilvl w:val="0"/>
          <w:numId w:val="4"/>
        </w:numPr>
        <w:tabs>
          <w:tab w:val="left" w:pos="1350"/>
        </w:tabs>
        <w:rPr>
          <w:sz w:val="32"/>
          <w:szCs w:val="32"/>
        </w:rPr>
      </w:pPr>
      <w:r w:rsidRPr="00DC2CA8">
        <w:rPr>
          <w:sz w:val="32"/>
          <w:szCs w:val="32"/>
        </w:rPr>
        <w:t>Start a succession planning program and hire younger employees.</w:t>
      </w:r>
    </w:p>
    <w:p w14:paraId="5D1E5D2E" w14:textId="77777777" w:rsidR="00290837" w:rsidRDefault="00290837"/>
    <w:sectPr w:rsidR="00290837" w:rsidSect="0029083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DDAB" w14:textId="77777777" w:rsidR="00AD31BF" w:rsidRDefault="00AD31BF" w:rsidP="00290837">
      <w:pPr>
        <w:spacing w:after="0" w:line="240" w:lineRule="auto"/>
      </w:pPr>
      <w:r>
        <w:separator/>
      </w:r>
    </w:p>
  </w:endnote>
  <w:endnote w:type="continuationSeparator" w:id="0">
    <w:p w14:paraId="7A40CCC9" w14:textId="77777777" w:rsidR="00AD31BF" w:rsidRDefault="00AD31BF" w:rsidP="00290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746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1B9C8A" w14:textId="77777777" w:rsidR="00290837" w:rsidRDefault="00290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51169A" w14:textId="77777777" w:rsidR="00290837" w:rsidRDefault="00290837">
    <w:pPr>
      <w:pStyle w:val="Footer"/>
    </w:pPr>
    <w:r>
      <w:t xml:space="preserve">                                                       HR Insights &amp; Recommendations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D835" w14:textId="77777777" w:rsidR="00AD31BF" w:rsidRDefault="00AD31BF" w:rsidP="00290837">
      <w:pPr>
        <w:spacing w:after="0" w:line="240" w:lineRule="auto"/>
      </w:pPr>
      <w:r>
        <w:separator/>
      </w:r>
    </w:p>
  </w:footnote>
  <w:footnote w:type="continuationSeparator" w:id="0">
    <w:p w14:paraId="7AE6F424" w14:textId="77777777" w:rsidR="00AD31BF" w:rsidRDefault="00AD31BF" w:rsidP="00290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9B6D" w14:textId="77777777" w:rsidR="00972E64" w:rsidRDefault="00972E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BDF80D" wp14:editId="58E20335">
          <wp:simplePos x="0" y="0"/>
          <wp:positionH relativeFrom="column">
            <wp:posOffset>-628650</wp:posOffset>
          </wp:positionH>
          <wp:positionV relativeFrom="paragraph">
            <wp:posOffset>-85725</wp:posOffset>
          </wp:positionV>
          <wp:extent cx="342900" cy="342900"/>
          <wp:effectExtent l="0" t="0" r="0" b="0"/>
          <wp:wrapTight wrapText="bothSides">
            <wp:wrapPolygon edited="0">
              <wp:start x="0" y="0"/>
              <wp:lineTo x="0" y="20400"/>
              <wp:lineTo x="20400" y="20400"/>
              <wp:lineTo x="20400" y="0"/>
              <wp:lineTo x="0" y="0"/>
            </wp:wrapPolygon>
          </wp:wrapTight>
          <wp:docPr id="53296691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966917" name="Picture 5329669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45B"/>
    <w:multiLevelType w:val="hybridMultilevel"/>
    <w:tmpl w:val="AB16D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A319F"/>
    <w:multiLevelType w:val="hybridMultilevel"/>
    <w:tmpl w:val="B0205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F3845"/>
    <w:multiLevelType w:val="hybridMultilevel"/>
    <w:tmpl w:val="453E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41FCC"/>
    <w:multiLevelType w:val="hybridMultilevel"/>
    <w:tmpl w:val="2A045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624505">
    <w:abstractNumId w:val="1"/>
  </w:num>
  <w:num w:numId="2" w16cid:durableId="1942371380">
    <w:abstractNumId w:val="3"/>
  </w:num>
  <w:num w:numId="3" w16cid:durableId="1916670880">
    <w:abstractNumId w:val="2"/>
  </w:num>
  <w:num w:numId="4" w16cid:durableId="1107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37"/>
    <w:rsid w:val="000A1F59"/>
    <w:rsid w:val="00221D46"/>
    <w:rsid w:val="00290837"/>
    <w:rsid w:val="006A1DB1"/>
    <w:rsid w:val="006D258E"/>
    <w:rsid w:val="006E4D93"/>
    <w:rsid w:val="006F0C67"/>
    <w:rsid w:val="00730120"/>
    <w:rsid w:val="007D70FA"/>
    <w:rsid w:val="0081168C"/>
    <w:rsid w:val="009258AE"/>
    <w:rsid w:val="00972E64"/>
    <w:rsid w:val="00A57A49"/>
    <w:rsid w:val="00A7595C"/>
    <w:rsid w:val="00A96386"/>
    <w:rsid w:val="00AA3AF4"/>
    <w:rsid w:val="00AD31BF"/>
    <w:rsid w:val="00AE7DF9"/>
    <w:rsid w:val="00B409A0"/>
    <w:rsid w:val="00C75A4B"/>
    <w:rsid w:val="00DC2CA8"/>
    <w:rsid w:val="00DE4737"/>
    <w:rsid w:val="00E50703"/>
    <w:rsid w:val="00F07B1C"/>
    <w:rsid w:val="00F631EA"/>
    <w:rsid w:val="00FB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43A5"/>
  <w15:chartTrackingRefBased/>
  <w15:docId w15:val="{D503D060-A9E6-4C79-8CE6-2E451DC9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9083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9083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837"/>
  </w:style>
  <w:style w:type="paragraph" w:styleId="Footer">
    <w:name w:val="footer"/>
    <w:basedOn w:val="Normal"/>
    <w:link w:val="FooterChar"/>
    <w:uiPriority w:val="99"/>
    <w:unhideWhenUsed/>
    <w:rsid w:val="00290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eb.ctahr.hawaii.edu/admnser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Nexgen hr</vt:lpstr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Nexgen hr</dc:title>
  <dc:subject>Empowering Future Talent</dc:subject>
  <dc:creator>منار محمد</dc:creator>
  <cp:keywords/>
  <dc:description/>
  <cp:lastModifiedBy>منار محمد</cp:lastModifiedBy>
  <cp:revision>10</cp:revision>
  <dcterms:created xsi:type="dcterms:W3CDTF">2026-03-03T22:56:00Z</dcterms:created>
  <dcterms:modified xsi:type="dcterms:W3CDTF">2026-04-09T18:04:00Z</dcterms:modified>
</cp:coreProperties>
</file>