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ext"/>
        <w:jc w:val="left"/>
      </w:pPr>
      <w:r>
        <w:rPr/>
        <w:t>sdadffsf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953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953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25.125"/>
        </w:rPr>
        <w:drawing>
          <wp:inline xmlns:wp="http://schemas.openxmlformats.org/drawingml/2006/wordprocessingDrawing" distB="0" distL="0" distR="0" distT="0">
            <wp:extent cx="319088" cy="4714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4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code"/>
      </w:pPr>
      <w:r>
        <w:rPr>
          <w:noProof w:val="true"/>
        </w:rPr>
        <w:t>sin(pi)</w:t>
      </w:r>
    </w:p>
    <w:altChunk r:id="rId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</w:t>
      </w:r>
      <w:r>
        <w:rPr>
          <w:noProof w:val="true"/>
        </w:rPr>
        <w:t>0.1</w:t>
      </w:r>
    </w:p>
    <w:altChunk r:id="rId4"/>
    <w:p>
      <w:pPr>
        <w:pStyle w:val="code"/>
      </w:pPr>
      <w:r>
        <w:rPr>
          <w:noProof w:val="true"/>
        </w:rPr>
        <w:t>plot(sin(0:1e-2:x))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xlim([0.59 11.50])</w:t>
      </w:r>
    </w:p>
    <w:p>
      <w:pPr>
        <w:pStyle w:val="code"/>
      </w:pPr>
      <w:r>
        <w:rPr>
          <w:noProof w:val="true"/>
        </w:rPr>
        <w:t>ylim([0.0000 0.0766])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"wdfgsdfg"</w:t>
      </w:r>
      <w:r>
        <w:rPr>
          <w:noProof w:val="true"/>
        </w:rPr>
        <w:t>, </w:t>
      </w:r>
      <w:r>
        <w:rPr>
          <w:color w:val="a709f5"/>
          <w:noProof w:val="true"/>
        </w:rPr>
        <w:t>"FontName"</w:t>
      </w:r>
      <w:r>
        <w:rPr>
          <w:noProof w:val="true"/>
        </w:rPr>
        <w:t>, </w:t>
      </w:r>
      <w:r>
        <w:rPr>
          <w:color w:val="a709f5"/>
          <w:noProof w:val="true"/>
        </w:rPr>
        <w:t>"Helvetica"</w:t>
      </w:r>
      <w:r>
        <w:rPr>
          <w:noProof w:val="true"/>
        </w:rPr>
        <w:t>, </w:t>
      </w:r>
      <w:r>
        <w:rPr>
          <w:color w:val="a709f5"/>
          <w:noProof w:val="true"/>
        </w:rPr>
        <w:t>"FontAngle"</w:t>
      </w:r>
      <w:r>
        <w:rPr>
          <w:noProof w:val="true"/>
        </w:rPr>
        <w:t>, </w:t>
      </w:r>
      <w:r>
        <w:rPr>
          <w:color w:val="a709f5"/>
          <w:noProof w:val="true"/>
        </w:rPr>
        <w:t>"normal"</w:t>
      </w:r>
      <w:r>
        <w:rPr>
          <w:noProof w:val="true"/>
        </w:rPr>
        <w:t>, </w:t>
      </w:r>
      <w:r>
        <w:rPr>
          <w:color w:val="a709f5"/>
          <w:noProof w:val="true"/>
        </w:rPr>
        <w:t>"FontWeight"</w:t>
      </w:r>
      <w:r>
        <w:rPr>
          <w:noProof w:val="true"/>
        </w:rPr>
        <w:t>, </w:t>
      </w:r>
      <w:r>
        <w:rPr>
          <w:color w:val="a709f5"/>
          <w:noProof w:val="true"/>
        </w:rPr>
        <w:t>"normal"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</w:p>
    <w:p>
      <w:pPr>
        <w:pStyle w:val="code"/>
      </w:pPr>
      <w:r>
        <w:rPr>
          <w:noProof w:val="true"/>
        </w:rPr>
        <w:t>legend</w:t>
      </w:r>
    </w:p>
    <w:altChunk r:id="rId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Set up the Import Options and import the data</w:t>
      </w:r>
    </w:p>
    <w:p>
      <w:pPr>
        <w:pStyle w:val="code"/>
      </w:pPr>
      <w:r>
        <w:rPr>
          <w:noProof w:val="true"/>
        </w:rPr>
        <w:t>opts2 = delimitedTextImportOptions(</w:t>
      </w:r>
      <w:r>
        <w:rPr>
          <w:color w:val="a709f5"/>
          <w:noProof w:val="true"/>
        </w:rPr>
        <w:t>"NumVariables"</w:t>
      </w:r>
      <w:r>
        <w:rPr>
          <w:noProof w:val="true"/>
        </w:rPr>
        <w:t>, 8);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range and delimiter</w:t>
      </w:r>
    </w:p>
    <w:p>
      <w:pPr>
        <w:pStyle w:val="code"/>
      </w:pPr>
      <w:r>
        <w:rPr>
          <w:noProof w:val="true"/>
        </w:rPr>
        <w:t>opts2.DataLines = [2, Inf];</w:t>
      </w:r>
    </w:p>
    <w:p>
      <w:pPr>
        <w:pStyle w:val="code"/>
      </w:pPr>
      <w:r>
        <w:rPr>
          <w:noProof w:val="true"/>
        </w:rPr>
        <w:t>opts2.Delimiter = </w:t>
      </w:r>
      <w:r>
        <w:rPr>
          <w:color w:val="a709f5"/>
          <w:noProof w:val="true"/>
        </w:rPr>
        <w:t>","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column names and types</w:t>
      </w:r>
    </w:p>
    <w:p>
      <w:pPr>
        <w:pStyle w:val="code"/>
      </w:pPr>
      <w:r>
        <w:rPr>
          <w:noProof w:val="true"/>
        </w:rPr>
        <w:t>opts2.VariableNames = [</w:t>
      </w:r>
      <w:r>
        <w:rPr>
          <w:color w:val="a709f5"/>
          <w:noProof w:val="true"/>
        </w:rPr>
        <w:t>"ID"</w:t>
      </w:r>
      <w:r>
        <w:rPr>
          <w:noProof w:val="true"/>
        </w:rPr>
        <w:t>, </w:t>
      </w:r>
      <w:r>
        <w:rPr>
          <w:color w:val="a709f5"/>
          <w:noProof w:val="true"/>
        </w:rPr>
        <w:t>"WC_TA"</w:t>
      </w:r>
      <w:r>
        <w:rPr>
          <w:noProof w:val="true"/>
        </w:rPr>
        <w:t>, </w:t>
      </w:r>
      <w:r>
        <w:rPr>
          <w:color w:val="a709f5"/>
          <w:noProof w:val="true"/>
        </w:rPr>
        <w:t>"RE_TA"</w:t>
      </w:r>
      <w:r>
        <w:rPr>
          <w:noProof w:val="true"/>
        </w:rPr>
        <w:t>, </w:t>
      </w:r>
      <w:r>
        <w:rPr>
          <w:color w:val="a709f5"/>
          <w:noProof w:val="true"/>
        </w:rPr>
        <w:t>"EBIT_TA"</w:t>
      </w:r>
      <w:r>
        <w:rPr>
          <w:noProof w:val="true"/>
        </w:rPr>
        <w:t>, </w:t>
      </w:r>
      <w:r>
        <w:rPr>
          <w:color w:val="a709f5"/>
          <w:noProof w:val="true"/>
        </w:rPr>
        <w:t>"MVE_BVTD"</w:t>
      </w:r>
      <w:r>
        <w:rPr>
          <w:noProof w:val="true"/>
        </w:rPr>
        <w:t>, </w:t>
      </w:r>
      <w:r>
        <w:rPr>
          <w:color w:val="a709f5"/>
          <w:noProof w:val="true"/>
        </w:rPr>
        <w:t>"S_TA"</w:t>
      </w:r>
      <w:r>
        <w:rPr>
          <w:noProof w:val="true"/>
        </w:rPr>
        <w:t>, </w:t>
      </w:r>
      <w:r>
        <w:rPr>
          <w:color w:val="a709f5"/>
          <w:noProof w:val="true"/>
        </w:rPr>
        <w:t>"Industry"</w:t>
      </w:r>
      <w:r>
        <w:rPr>
          <w:noProof w:val="true"/>
        </w:rPr>
        <w:t>, </w:t>
      </w:r>
      <w:r>
        <w:rPr>
          <w:color w:val="a709f5"/>
          <w:noProof w:val="true"/>
        </w:rPr>
        <w:t>"Rating"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opts2.VariableTypes = [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"double"</w:t>
      </w:r>
      <w:r>
        <w:rPr>
          <w:noProof w:val="true"/>
        </w:rPr>
        <w:t>, </w:t>
      </w:r>
      <w:r>
        <w:rPr>
          <w:color w:val="a709f5"/>
          <w:noProof w:val="true"/>
        </w:rPr>
        <w:t>"categorical"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file level properties</w:t>
      </w:r>
    </w:p>
    <w:p>
      <w:pPr>
        <w:pStyle w:val="code"/>
      </w:pPr>
      <w:r>
        <w:rPr>
          <w:noProof w:val="true"/>
        </w:rPr>
        <w:t>opts2.ExtraColumnsRule = </w:t>
      </w:r>
      <w:r>
        <w:rPr>
          <w:color w:val="a709f5"/>
          <w:noProof w:val="true"/>
        </w:rPr>
        <w:t>"ignore"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opts2.EmptyLineRule = </w:t>
      </w:r>
      <w:r>
        <w:rPr>
          <w:color w:val="a709f5"/>
          <w:noProof w:val="true"/>
        </w:rPr>
        <w:t>"read"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variable properties</w:t>
      </w:r>
    </w:p>
    <w:p>
      <w:pPr>
        <w:pStyle w:val="code"/>
      </w:pPr>
      <w:r>
        <w:rPr>
          <w:noProof w:val="true"/>
        </w:rPr>
        <w:t>opts2 = setvaropts(opts2, </w:t>
      </w:r>
      <w:r>
        <w:rPr>
          <w:color w:val="a709f5"/>
          <w:noProof w:val="true"/>
        </w:rPr>
        <w:t>"Rating"</w:t>
      </w:r>
      <w:r>
        <w:rPr>
          <w:noProof w:val="true"/>
        </w:rPr>
        <w:t>, </w:t>
      </w:r>
      <w:r>
        <w:rPr>
          <w:color w:val="a709f5"/>
          <w:noProof w:val="true"/>
        </w:rPr>
        <w:t>"EmptyFieldRule"</w:t>
      </w:r>
      <w:r>
        <w:rPr>
          <w:noProof w:val="true"/>
        </w:rPr>
        <w:t>, </w:t>
      </w:r>
      <w:r>
        <w:rPr>
          <w:color w:val="a709f5"/>
          <w:noProof w:val="true"/>
        </w:rPr>
        <w:t>"auto"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Import the data</w:t>
      </w:r>
    </w:p>
    <w:p>
      <w:pPr>
        <w:pStyle w:val="code"/>
      </w:pPr>
      <w:r>
        <w:rPr>
          <w:noProof w:val="true"/>
        </w:rPr>
        <w:t>CreditRating_Historical = readtable(</w:t>
      </w:r>
      <w:r>
        <w:rPr>
          <w:color w:val="a709f5"/>
          <w:noProof w:val="true"/>
        </w:rPr>
        <w:t>"E:\projects\matlab-seminar\applications\LinearRegression\sem7_10\CreditRating_Historical.dat"</w:t>
      </w:r>
      <w:r>
        <w:rPr>
          <w:noProof w:val="true"/>
        </w:rPr>
        <w:t>, opts2);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Clear temporary variables</w:t>
      </w:r>
    </w:p>
    <w:p>
      <w:pPr>
        <w:pStyle w:val="code"/>
      </w:pPr>
      <w:r>
        <w:rPr>
          <w:noProof w:val="true"/>
        </w:rPr>
        <w:t>clear </w:t>
      </w:r>
      <w:r>
        <w:rPr>
          <w:color w:val="a709f5"/>
          <w:noProof w:val="true"/>
        </w:rPr>
        <w:t>opts2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CreditRating_Historical</w:t>
      </w:r>
    </w:p>
    <w:altChunk r:id="rId6"/>
    <w:p>
      <w:pPr>
        <w:pStyle w:val="code"/>
      </w:pPr>
      <w:r>
        <w:rPr>
          <w:color w:val="008013"/>
          <w:noProof w:val="true"/>
        </w:rPr>
        <w:t>% Set up the Import Options and import the data</w:t>
      </w:r>
    </w:p>
    <w:p>
      <w:pPr>
        <w:pStyle w:val="code"/>
      </w:pPr>
      <w:r>
        <w:rPr>
          <w:noProof w:val="true"/>
        </w:rPr>
        <w:t>opts = delimitedTextImportOptions(</w:t>
      </w:r>
      <w:r>
        <w:rPr>
          <w:color w:val="a709f5"/>
          <w:noProof w:val="true"/>
        </w:rPr>
        <w:t>"NumVariables"</w:t>
      </w:r>
      <w:r>
        <w:rPr>
          <w:noProof w:val="true"/>
        </w:rPr>
        <w:t>, 3, </w:t>
      </w:r>
      <w:r>
        <w:rPr>
          <w:color w:val="a709f5"/>
          <w:noProof w:val="true"/>
        </w:rPr>
        <w:t>"Encoding"</w:t>
      </w:r>
      <w:r>
        <w:rPr>
          <w:noProof w:val="true"/>
        </w:rPr>
        <w:t>, </w:t>
      </w:r>
      <w:r>
        <w:rPr>
          <w:color w:val="a709f5"/>
          <w:noProof w:val="true"/>
        </w:rPr>
        <w:t>"UTF16-LE"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range and delimiter</w:t>
      </w:r>
    </w:p>
    <w:p>
      <w:pPr>
        <w:pStyle w:val="code"/>
      </w:pPr>
      <w:r>
        <w:rPr>
          <w:noProof w:val="true"/>
        </w:rPr>
        <w:t>opts.DataLines = [2, Inf];</w:t>
      </w:r>
    </w:p>
    <w:p>
      <w:pPr>
        <w:pStyle w:val="code"/>
      </w:pPr>
      <w:r>
        <w:rPr>
          <w:noProof w:val="true"/>
        </w:rPr>
        <w:t>opts.Delimiter = </w:t>
      </w:r>
      <w:r>
        <w:rPr>
          <w:color w:val="a709f5"/>
          <w:noProof w:val="true"/>
        </w:rPr>
        <w:t>"="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column names and types</w:t>
      </w:r>
    </w:p>
    <w:p>
      <w:pPr>
        <w:pStyle w:val="code"/>
      </w:pPr>
      <w:r>
        <w:rPr>
          <w:noProof w:val="true"/>
        </w:rPr>
        <w:t>opts.VariableNames = [</w:t>
      </w:r>
      <w:r>
        <w:rPr>
          <w:color w:val="a709f5"/>
          <w:noProof w:val="true"/>
        </w:rPr>
        <w:t>"contourpy"</w:t>
      </w:r>
      <w:r>
        <w:rPr>
          <w:noProof w:val="true"/>
        </w:rPr>
        <w:t>, </w:t>
      </w:r>
      <w:r>
        <w:rPr>
          <w:color w:val="a709f5"/>
          <w:noProof w:val="true"/>
        </w:rPr>
        <w:t>"Var2"</w:t>
      </w:r>
      <w:r>
        <w:rPr>
          <w:noProof w:val="true"/>
        </w:rPr>
        <w:t>, </w:t>
      </w:r>
      <w:r>
        <w:rPr>
          <w:color w:val="a709f5"/>
          <w:noProof w:val="true"/>
        </w:rPr>
        <w:t>"x1_3_1"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opts.VariableTypes = [</w:t>
      </w:r>
      <w:r>
        <w:rPr>
          <w:color w:val="a709f5"/>
          <w:noProof w:val="true"/>
        </w:rPr>
        <w:t>"string"</w:t>
      </w:r>
      <w:r>
        <w:rPr>
          <w:noProof w:val="true"/>
        </w:rPr>
        <w:t>, </w:t>
      </w:r>
      <w:r>
        <w:rPr>
          <w:color w:val="a709f5"/>
          <w:noProof w:val="true"/>
        </w:rPr>
        <w:t>"string"</w:t>
      </w:r>
      <w:r>
        <w:rPr>
          <w:noProof w:val="true"/>
        </w:rPr>
        <w:t>, </w:t>
      </w:r>
      <w:r>
        <w:rPr>
          <w:color w:val="a709f5"/>
          <w:noProof w:val="true"/>
        </w:rPr>
        <w:t>"datetime"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file level properties</w:t>
      </w:r>
    </w:p>
    <w:p>
      <w:pPr>
        <w:pStyle w:val="code"/>
      </w:pPr>
      <w:r>
        <w:rPr>
          <w:noProof w:val="true"/>
        </w:rPr>
        <w:t>opts.ExtraColumnsRule = </w:t>
      </w:r>
      <w:r>
        <w:rPr>
          <w:color w:val="a709f5"/>
          <w:noProof w:val="true"/>
        </w:rPr>
        <w:t>"ignore"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opts.EmptyLineRule = </w:t>
      </w:r>
      <w:r>
        <w:rPr>
          <w:color w:val="a709f5"/>
          <w:noProof w:val="true"/>
        </w:rPr>
        <w:t>"read"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Specify variable properties</w:t>
      </w:r>
    </w:p>
    <w:p>
      <w:pPr>
        <w:pStyle w:val="code"/>
      </w:pPr>
      <w:r>
        <w:rPr>
          <w:noProof w:val="true"/>
        </w:rPr>
        <w:t>opts = setvaropts(opts, [</w:t>
      </w:r>
      <w:r>
        <w:rPr>
          <w:color w:val="a709f5"/>
          <w:noProof w:val="true"/>
        </w:rPr>
        <w:t>"contourpy"</w:t>
      </w:r>
      <w:r>
        <w:rPr>
          <w:noProof w:val="true"/>
        </w:rPr>
        <w:t>, </w:t>
      </w:r>
      <w:r>
        <w:rPr>
          <w:color w:val="a709f5"/>
          <w:noProof w:val="true"/>
        </w:rPr>
        <w:t>"Var2"</w:t>
      </w:r>
      <w:r>
        <w:rPr>
          <w:noProof w:val="true"/>
        </w:rPr>
        <w:t>], </w:t>
      </w:r>
      <w:r>
        <w:rPr>
          <w:color w:val="a709f5"/>
          <w:noProof w:val="true"/>
        </w:rPr>
        <w:t>"WhitespaceRule"</w:t>
      </w:r>
      <w:r>
        <w:rPr>
          <w:noProof w:val="true"/>
        </w:rPr>
        <w:t>, </w:t>
      </w:r>
      <w:r>
        <w:rPr>
          <w:color w:val="a709f5"/>
          <w:noProof w:val="true"/>
        </w:rPr>
        <w:t>"preserve"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opts = setvaropts(opts, [</w:t>
      </w:r>
      <w:r>
        <w:rPr>
          <w:color w:val="a709f5"/>
          <w:noProof w:val="true"/>
        </w:rPr>
        <w:t>"contourpy"</w:t>
      </w:r>
      <w:r>
        <w:rPr>
          <w:noProof w:val="true"/>
        </w:rPr>
        <w:t>, </w:t>
      </w:r>
      <w:r>
        <w:rPr>
          <w:color w:val="a709f5"/>
          <w:noProof w:val="true"/>
        </w:rPr>
        <w:t>"Var2"</w:t>
      </w:r>
      <w:r>
        <w:rPr>
          <w:noProof w:val="true"/>
        </w:rPr>
        <w:t>], </w:t>
      </w:r>
      <w:r>
        <w:rPr>
          <w:color w:val="a709f5"/>
          <w:noProof w:val="true"/>
        </w:rPr>
        <w:t>"EmptyFieldRule"</w:t>
      </w:r>
      <w:r>
        <w:rPr>
          <w:noProof w:val="true"/>
        </w:rPr>
        <w:t>, </w:t>
      </w:r>
      <w:r>
        <w:rPr>
          <w:color w:val="a709f5"/>
          <w:noProof w:val="true"/>
        </w:rPr>
        <w:t>"auto"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opts = setvaropts(opts, </w:t>
      </w:r>
      <w:r>
        <w:rPr>
          <w:color w:val="a709f5"/>
          <w:noProof w:val="true"/>
        </w:rPr>
        <w:t>"x1_3_1"</w:t>
      </w:r>
      <w:r>
        <w:rPr>
          <w:noProof w:val="true"/>
        </w:rPr>
        <w:t>, </w:t>
      </w:r>
      <w:r>
        <w:rPr>
          <w:color w:val="a709f5"/>
          <w:noProof w:val="true"/>
        </w:rPr>
        <w:t>"InputFormat"</w:t>
      </w:r>
      <w:r>
        <w:rPr>
          <w:noProof w:val="true"/>
        </w:rPr>
        <w:t>, </w:t>
      </w:r>
      <w:r>
        <w:rPr>
          <w:color w:val="a709f5"/>
          <w:noProof w:val="true"/>
        </w:rPr>
        <w:t>"dd.MM.yy"</w:t>
      </w:r>
      <w:r>
        <w:rPr>
          <w:noProof w:val="true"/>
        </w:rPr>
        <w:t>, </w:t>
      </w:r>
      <w:r>
        <w:rPr>
          <w:color w:val="a709f5"/>
          <w:noProof w:val="true"/>
        </w:rPr>
        <w:t>"DatetimeFormat"</w:t>
      </w:r>
      <w:r>
        <w:rPr>
          <w:noProof w:val="true"/>
        </w:rPr>
        <w:t>, </w:t>
      </w:r>
      <w:r>
        <w:rPr>
          <w:color w:val="a709f5"/>
          <w:noProof w:val="true"/>
        </w:rPr>
        <w:t>"preserveinput"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Import the data</w:t>
      </w:r>
    </w:p>
    <w:p>
      <w:pPr>
        <w:pStyle w:val="code"/>
      </w:pPr>
      <w:r>
        <w:rPr>
          <w:noProof w:val="true"/>
        </w:rPr>
        <w:t>requirements = readtable(</w:t>
      </w:r>
      <w:r>
        <w:rPr>
          <w:color w:val="a709f5"/>
          <w:noProof w:val="true"/>
        </w:rPr>
        <w:t>"E:\projects\matlab-seminar\requirements.txt"</w:t>
      </w:r>
      <w:r>
        <w:rPr>
          <w:noProof w:val="true"/>
        </w:rPr>
        <w:t>, opts);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Clear temporary variables</w:t>
      </w:r>
    </w:p>
    <w:p>
      <w:pPr>
        <w:pStyle w:val="code"/>
      </w:pPr>
      <w:r>
        <w:rPr>
          <w:noProof w:val="true"/>
        </w:rPr>
        <w:t>clear </w:t>
      </w:r>
      <w:r>
        <w:rPr>
          <w:color w:val="a709f5"/>
          <w:noProof w:val="true"/>
        </w:rPr>
        <w:t>opts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requirements</w:t>
      </w:r>
    </w:p>
    <w:altChunk r:id="rId7"/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2" Target="../media/image2.png" Type="http://schemas.openxmlformats.org/officeDocument/2006/relationships/image"/>
  <Relationship Id="rId3" Target="../outputs/output0.mht" Type="http://schemas.openxmlformats.org/officeDocument/2006/relationships/aFChunk"/>
  <Relationship Id="rId4" Target="../outputs/output1.mht" Type="http://schemas.openxmlformats.org/officeDocument/2006/relationships/aFChunk"/>
  <Relationship Id="rId5" Target="../outputs/output2.mht" Type="http://schemas.openxmlformats.org/officeDocument/2006/relationships/aFChunk"/>
  <Relationship Id="rId6" Target="../outputs/output3.mht" Type="http://schemas.openxmlformats.org/officeDocument/2006/relationships/aFChunk"/>
  <Relationship Id="rId7" Target="../outputs/output4.mht" Type="http://schemas.openxmlformats.org/officeDocument/2006/relationships/aFChunk"/>
  <Relationship Id="rId8" Target="styles.xml" Type="http://schemas.openxmlformats.org/officeDocument/2006/relationships/styles"/>
  <Relationship Id="rId9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2026-01-14T12:12:50Z</dcterms:created>
  <dcterms:modified xsi:type="dcterms:W3CDTF">2026-01-14T12:12:50Z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af7a44be-2b85-472f-b577-8315aae18f72</uuid>
</mwcoreProperties>
</file>

<file path=metadata/mwcorePropertiesReleaseInfo.xml><?xml version="1.0" encoding="utf-8"?>
<!-- Version information for MathWorks R2024a Release -->
<MathWorks_version_info>
  <version>24.1.0.2537033</version>
  <release>R2024a</release>
  <description/>
  <date>Feb 21 2024</date>
  <checksum>1243000788</checksum>
</MathWorks_version_info>
</file>