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321C" w14:textId="77777777" w:rsidR="00E91686" w:rsidRDefault="00000000">
      <w:pPr>
        <w:spacing w:after="0" w:line="288" w:lineRule="auto"/>
        <w:jc w:val="center"/>
      </w:pPr>
      <w:r>
        <w:rPr>
          <w:b/>
          <w:sz w:val="32"/>
        </w:rPr>
        <w:t>TRAINING INSTABILITY AND REPRESENTATIONAL</w:t>
      </w:r>
    </w:p>
    <w:p w14:paraId="1AB12CB9" w14:textId="77777777" w:rsidR="00E91686" w:rsidRDefault="00000000">
      <w:pPr>
        <w:spacing w:after="360" w:line="288" w:lineRule="auto"/>
        <w:jc w:val="center"/>
      </w:pPr>
      <w:r>
        <w:rPr>
          <w:b/>
          <w:sz w:val="32"/>
        </w:rPr>
        <w:t>DEGENERATION PREDICTION IN CONVOLUTIONAL NETWORKS</w:t>
      </w:r>
    </w:p>
    <w:p w14:paraId="1A0D72CD" w14:textId="77777777" w:rsidR="00E91686" w:rsidRDefault="00000000">
      <w:pPr>
        <w:spacing w:after="160" w:line="288" w:lineRule="auto"/>
        <w:jc w:val="center"/>
      </w:pPr>
      <w:r>
        <w:rPr>
          <w:b/>
          <w:sz w:val="28"/>
        </w:rPr>
        <w:t>Machine Learning Project Report</w:t>
      </w:r>
    </w:p>
    <w:p w14:paraId="10F9E1CA" w14:textId="77777777" w:rsidR="00E91686" w:rsidRDefault="00000000">
      <w:pPr>
        <w:spacing w:after="440" w:line="288" w:lineRule="auto"/>
        <w:jc w:val="center"/>
      </w:pPr>
      <w:r>
        <w:rPr>
          <w:b/>
          <w:sz w:val="26"/>
        </w:rPr>
        <w:t>Final Review</w:t>
      </w:r>
    </w:p>
    <w:p w14:paraId="5D57C884" w14:textId="77777777" w:rsidR="00E91686" w:rsidRDefault="00000000">
      <w:pPr>
        <w:spacing w:after="120" w:line="360" w:lineRule="auto"/>
        <w:jc w:val="center"/>
      </w:pPr>
      <w:r>
        <w:t>Prepared for: Training Instability Early Warning Study</w:t>
      </w:r>
    </w:p>
    <w:p w14:paraId="0BB44A65" w14:textId="77777777" w:rsidR="00E91686" w:rsidRDefault="00000000">
      <w:pPr>
        <w:spacing w:after="360" w:line="360" w:lineRule="auto"/>
        <w:jc w:val="center"/>
      </w:pPr>
      <w:r>
        <w:t>Dataset: CIFAR-10 | Framework: PyTorch</w:t>
      </w:r>
    </w:p>
    <w:p w14:paraId="1E96C163" w14:textId="77777777" w:rsidR="00E91686" w:rsidRDefault="00000000">
      <w:pPr>
        <w:spacing w:after="0" w:line="360" w:lineRule="auto"/>
        <w:jc w:val="center"/>
      </w:pPr>
      <w:r>
        <w:t>School of Computer Science and Engineering (SCOPE)</w:t>
      </w:r>
    </w:p>
    <w:p w14:paraId="1885AB63" w14:textId="77777777" w:rsidR="00E91686" w:rsidRDefault="00000000">
      <w:pPr>
        <w:spacing w:after="0" w:line="360" w:lineRule="auto"/>
        <w:jc w:val="center"/>
      </w:pPr>
      <w:r>
        <w:t>April 2026</w:t>
      </w:r>
    </w:p>
    <w:p w14:paraId="5B0CC630" w14:textId="77777777" w:rsidR="00E91686" w:rsidRDefault="00000000">
      <w:r>
        <w:br w:type="page"/>
      </w:r>
    </w:p>
    <w:p w14:paraId="141BF562" w14:textId="77777777" w:rsidR="00E91686" w:rsidRDefault="00000000">
      <w:pPr>
        <w:spacing w:line="360" w:lineRule="auto"/>
      </w:pPr>
      <w:r>
        <w:rPr>
          <w:b/>
          <w:sz w:val="28"/>
        </w:rPr>
        <w:lastRenderedPageBreak/>
        <w:t>CONTENTS</w:t>
      </w:r>
    </w:p>
    <w:p w14:paraId="0FA17131" w14:textId="77777777" w:rsidR="00E91686" w:rsidRDefault="00000000">
      <w:pPr>
        <w:spacing w:after="40" w:line="288" w:lineRule="auto"/>
      </w:pPr>
      <w:r>
        <w:t>Abstract</w:t>
      </w:r>
    </w:p>
    <w:p w14:paraId="3F802E4E" w14:textId="77777777" w:rsidR="00E91686" w:rsidRDefault="00000000">
      <w:pPr>
        <w:spacing w:after="40" w:line="288" w:lineRule="auto"/>
      </w:pPr>
      <w:r>
        <w:t>Chapter 1: Introduction</w:t>
      </w:r>
    </w:p>
    <w:p w14:paraId="337D4772" w14:textId="77777777" w:rsidR="00E91686" w:rsidRDefault="00000000">
      <w:pPr>
        <w:spacing w:after="40" w:line="288" w:lineRule="auto"/>
      </w:pPr>
      <w:r>
        <w:t>Chapter 2: Literature Review</w:t>
      </w:r>
    </w:p>
    <w:p w14:paraId="682AA379" w14:textId="77777777" w:rsidR="00E91686" w:rsidRDefault="00000000">
      <w:pPr>
        <w:spacing w:after="40" w:line="288" w:lineRule="auto"/>
      </w:pPr>
      <w:r>
        <w:t>Chapter 3: Methodology and System Design</w:t>
      </w:r>
    </w:p>
    <w:p w14:paraId="46CE489A" w14:textId="77777777" w:rsidR="00E91686" w:rsidRDefault="00000000">
      <w:pPr>
        <w:spacing w:after="40" w:line="288" w:lineRule="auto"/>
      </w:pPr>
      <w:r>
        <w:t>Chapter 4: Results and Discussion</w:t>
      </w:r>
    </w:p>
    <w:p w14:paraId="72C40825" w14:textId="77777777" w:rsidR="00E91686" w:rsidRDefault="00000000">
      <w:pPr>
        <w:spacing w:after="40" w:line="288" w:lineRule="auto"/>
      </w:pPr>
      <w:r>
        <w:t>Chapter 5: Conclusion and Future Work</w:t>
      </w:r>
    </w:p>
    <w:p w14:paraId="6579693A" w14:textId="77777777" w:rsidR="00E91686" w:rsidRDefault="00000000">
      <w:pPr>
        <w:spacing w:after="40" w:line="288" w:lineRule="auto"/>
      </w:pPr>
      <w:r>
        <w:t>References</w:t>
      </w:r>
    </w:p>
    <w:p w14:paraId="7DC6C496" w14:textId="77777777" w:rsidR="00E91686" w:rsidRDefault="00000000">
      <w:pPr>
        <w:spacing w:after="40" w:line="288" w:lineRule="auto"/>
      </w:pPr>
      <w:r>
        <w:t>Appendix</w:t>
      </w:r>
    </w:p>
    <w:p w14:paraId="4D70AB9F" w14:textId="77777777" w:rsidR="00E91686" w:rsidRDefault="00000000">
      <w:r>
        <w:br w:type="page"/>
      </w:r>
    </w:p>
    <w:p w14:paraId="7674D9C9" w14:textId="77777777" w:rsidR="00E91686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ABSTRACT</w:t>
      </w:r>
    </w:p>
    <w:p w14:paraId="7BD3EADA" w14:textId="77777777" w:rsidR="00E91686" w:rsidRDefault="00000000">
      <w:pPr>
        <w:spacing w:after="120" w:line="360" w:lineRule="auto"/>
      </w:pPr>
      <w:r>
        <w:t>This project studies early detection of training instability in neural networks by monitoring internal signals during training, instead of waiting for visible degradation in validation accuracy. A compact CNN is trained on CIFAR-10 under both stable and stress regimes, including label noise, over-regularization, high learning rate, overtraining, class imbalance, and reduced dataset size. A hook-based telemetry layer records six internal metrics per epoch: representation entropy, gradient diversity, feature reuse, neuron sparsity, embedding variance, and activation variance. Runs are labeled as unstable when validation accuracy shows a sustained post-peak drop according to configurable thresholds. The framework then converts epoch-level metric traces into sliding windows and trains a lightweight random-forest predictor to forecast near-future instability. The implemented pipeline demonstrates that internal signal dynamics are practical candidates for pre-failure warning systems in deep learning workflows and provides a reproducible foundation for scaling to larger multi-seed studies with strict train/validation/test protocol.</w:t>
      </w:r>
    </w:p>
    <w:p w14:paraId="0BE5B0B3" w14:textId="77777777" w:rsidR="00E91686" w:rsidRDefault="00000000">
      <w:r>
        <w:br w:type="page"/>
      </w:r>
    </w:p>
    <w:p w14:paraId="05B86E1D" w14:textId="77777777" w:rsidR="00E91686" w:rsidRDefault="00000000">
      <w:pPr>
        <w:spacing w:after="40" w:line="360" w:lineRule="auto"/>
        <w:jc w:val="center"/>
      </w:pPr>
      <w:r>
        <w:rPr>
          <w:b/>
          <w:sz w:val="28"/>
        </w:rPr>
        <w:lastRenderedPageBreak/>
        <w:t>Chapter 1</w:t>
      </w:r>
    </w:p>
    <w:p w14:paraId="0F651306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t>INTRODUCTION</w:t>
      </w:r>
    </w:p>
    <w:p w14:paraId="33978168" w14:textId="77777777" w:rsidR="00E91686" w:rsidRDefault="00000000">
      <w:pPr>
        <w:spacing w:after="120" w:line="360" w:lineRule="auto"/>
      </w:pPr>
      <w:r>
        <w:t>Modern training pipelines typically rely on external indicators such as validation loss and validation accuracy to judge model health. By the time these indicators show a clear decline, representational damage may already be significant. This project addresses that lag by explicitly modeling internal training behavior as an early-warning signal.</w:t>
      </w:r>
    </w:p>
    <w:p w14:paraId="564C3D69" w14:textId="77777777" w:rsidR="00E91686" w:rsidRDefault="00000000">
      <w:pPr>
        <w:spacing w:after="120" w:line="360" w:lineRule="auto"/>
      </w:pPr>
      <w:r>
        <w:rPr>
          <w:b/>
        </w:rPr>
        <w:t>1.1 Problem Statement</w:t>
      </w:r>
    </w:p>
    <w:p w14:paraId="45DCBBB0" w14:textId="77777777" w:rsidR="00E91686" w:rsidRDefault="00000000">
      <w:pPr>
        <w:spacing w:after="120" w:line="360" w:lineRule="auto"/>
      </w:pPr>
      <w:r>
        <w:t>Can we predict imminent training instability from internal neural telemetry before standard validation metrics collapse?</w:t>
      </w:r>
    </w:p>
    <w:p w14:paraId="401920E9" w14:textId="77777777" w:rsidR="00E91686" w:rsidRDefault="00000000">
      <w:pPr>
        <w:spacing w:after="120" w:line="360" w:lineRule="auto"/>
      </w:pPr>
      <w:r>
        <w:rPr>
          <w:b/>
        </w:rPr>
        <w:t>1.2 Objectives</w:t>
      </w:r>
    </w:p>
    <w:p w14:paraId="1F10598C" w14:textId="77777777" w:rsidR="00E91686" w:rsidRDefault="00000000">
      <w:pPr>
        <w:pStyle w:val="ListBullet"/>
        <w:spacing w:line="360" w:lineRule="auto"/>
      </w:pPr>
      <w:r>
        <w:t>Instrument CNN training with per-epoch internal signals.</w:t>
      </w:r>
    </w:p>
    <w:p w14:paraId="51480D99" w14:textId="77777777" w:rsidR="00E91686" w:rsidRDefault="00000000">
      <w:pPr>
        <w:pStyle w:val="ListBullet"/>
        <w:spacing w:line="360" w:lineRule="auto"/>
      </w:pPr>
      <w:r>
        <w:t>Define a reproducible instability label from validation trajectories.</w:t>
      </w:r>
    </w:p>
    <w:p w14:paraId="543E9A32" w14:textId="77777777" w:rsidR="00E91686" w:rsidRDefault="00000000">
      <w:pPr>
        <w:pStyle w:val="ListBullet"/>
        <w:spacing w:line="360" w:lineRule="auto"/>
      </w:pPr>
      <w:r>
        <w:t>Build sliding-window features from metric histories.</w:t>
      </w:r>
    </w:p>
    <w:p w14:paraId="00AE546C" w14:textId="77777777" w:rsidR="00E91686" w:rsidRDefault="00000000">
      <w:pPr>
        <w:pStyle w:val="ListBullet"/>
        <w:spacing w:line="360" w:lineRule="auto"/>
      </w:pPr>
      <w:r>
        <w:t>Train and evaluate a lightweight predictor for near-term instability forecasting.</w:t>
      </w:r>
    </w:p>
    <w:p w14:paraId="3AE9680F" w14:textId="77777777" w:rsidR="00E91686" w:rsidRDefault="00000000">
      <w:pPr>
        <w:spacing w:after="120" w:line="360" w:lineRule="auto"/>
      </w:pPr>
      <w:r>
        <w:rPr>
          <w:b/>
        </w:rPr>
        <w:t>1.3 Scope and Contribution</w:t>
      </w:r>
    </w:p>
    <w:p w14:paraId="2749E377" w14:textId="77777777" w:rsidR="00E91686" w:rsidRDefault="00000000">
      <w:pPr>
        <w:spacing w:after="120" w:line="360" w:lineRule="auto"/>
      </w:pPr>
      <w:r>
        <w:t>The implementation includes both single-run live monitoring and batched regime generation to produce structured CSV datasets. The project emphasizes practical reproducibility and transparent metric definitions rather than model size or benchmark chasing.</w:t>
      </w:r>
    </w:p>
    <w:p w14:paraId="58A80D44" w14:textId="77777777" w:rsidR="00E91686" w:rsidRDefault="00000000">
      <w:r>
        <w:br w:type="page"/>
      </w:r>
    </w:p>
    <w:p w14:paraId="4211DD05" w14:textId="77777777" w:rsidR="00E91686" w:rsidRDefault="00000000">
      <w:pPr>
        <w:spacing w:after="40" w:line="360" w:lineRule="auto"/>
        <w:jc w:val="center"/>
      </w:pPr>
      <w:r>
        <w:rPr>
          <w:b/>
          <w:sz w:val="28"/>
        </w:rPr>
        <w:lastRenderedPageBreak/>
        <w:t>Chapter 2</w:t>
      </w:r>
    </w:p>
    <w:p w14:paraId="4258D133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t>LITERATURE REVIEW</w:t>
      </w:r>
    </w:p>
    <w:p w14:paraId="645E56D6" w14:textId="77777777" w:rsidR="00E91686" w:rsidRDefault="00000000">
      <w:pPr>
        <w:spacing w:after="120" w:line="360" w:lineRule="auto"/>
      </w:pPr>
      <w:r>
        <w:t>The theoretical basis of this project draws from multiple threads: collapse dynamics in representation learning, redundancy reduction, optimization stability, and information-theoretic interpretations of neural training.</w:t>
      </w:r>
    </w:p>
    <w:p w14:paraId="12362A42" w14:textId="77777777" w:rsidR="00E91686" w:rsidRDefault="00000000">
      <w:pPr>
        <w:spacing w:after="120" w:line="360" w:lineRule="auto"/>
      </w:pPr>
      <w:r>
        <w:rPr>
          <w:b/>
        </w:rPr>
        <w:t>2.1 Representation Collapse and Degeneration</w:t>
      </w:r>
    </w:p>
    <w:p w14:paraId="42FFE9A3" w14:textId="77777777" w:rsidR="00E91686" w:rsidRDefault="00000000">
      <w:pPr>
        <w:spacing w:after="120" w:line="360" w:lineRule="auto"/>
      </w:pPr>
      <w:r>
        <w:t>Works on neural collapse and self-supervised collapse show that internal geometry can become degenerate even when surface performance appears acceptable. This motivates direct monitoring of entropy, variance, and feature redundancy.</w:t>
      </w:r>
    </w:p>
    <w:p w14:paraId="6EB2ECE0" w14:textId="77777777" w:rsidR="00E91686" w:rsidRDefault="00000000">
      <w:pPr>
        <w:spacing w:after="120" w:line="360" w:lineRule="auto"/>
      </w:pPr>
      <w:r>
        <w:rPr>
          <w:b/>
        </w:rPr>
        <w:t>2.2 Optimization Dynamics and Gradient Signals</w:t>
      </w:r>
    </w:p>
    <w:p w14:paraId="61364555" w14:textId="77777777" w:rsidR="00E91686" w:rsidRDefault="00000000">
      <w:pPr>
        <w:spacing w:after="120" w:line="360" w:lineRule="auto"/>
      </w:pPr>
      <w:r>
        <w:t>Gradient diversity literature links optimization quality and generalization behavior to the heterogeneity of gradient directions. Low diversity can indicate brittle or collapsing updates, especially under aggressive training settings.</w:t>
      </w:r>
    </w:p>
    <w:p w14:paraId="7A0EC6BC" w14:textId="77777777" w:rsidR="00E91686" w:rsidRDefault="00000000">
      <w:pPr>
        <w:spacing w:after="120" w:line="360" w:lineRule="auto"/>
      </w:pPr>
      <w:r>
        <w:rPr>
          <w:b/>
        </w:rPr>
        <w:t>2.3 Information-Theoretic View</w:t>
      </w:r>
    </w:p>
    <w:p w14:paraId="23EB19FA" w14:textId="77777777" w:rsidR="00E91686" w:rsidRDefault="00000000">
      <w:pPr>
        <w:spacing w:after="120" w:line="360" w:lineRule="auto"/>
      </w:pPr>
      <w:r>
        <w:t>Information bottleneck and training-dynamics studies motivate entropy-based telemetry as a proxy for representational richness throughout training.</w:t>
      </w:r>
    </w:p>
    <w:p w14:paraId="0D505315" w14:textId="77777777" w:rsidR="00E91686" w:rsidRDefault="00000000">
      <w:r>
        <w:br w:type="page"/>
      </w:r>
    </w:p>
    <w:p w14:paraId="5D8FF623" w14:textId="77777777" w:rsidR="00E91686" w:rsidRDefault="00000000">
      <w:pPr>
        <w:spacing w:after="40" w:line="360" w:lineRule="auto"/>
        <w:jc w:val="center"/>
      </w:pPr>
      <w:r>
        <w:rPr>
          <w:b/>
          <w:sz w:val="28"/>
        </w:rPr>
        <w:lastRenderedPageBreak/>
        <w:t>Chapter 3</w:t>
      </w:r>
    </w:p>
    <w:p w14:paraId="76E28EAE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t>METHODOLOGY AND SYSTEM DESIGN</w:t>
      </w:r>
    </w:p>
    <w:p w14:paraId="6C888D9D" w14:textId="77777777" w:rsidR="00E91686" w:rsidRDefault="00000000">
      <w:pPr>
        <w:spacing w:after="120" w:line="360" w:lineRule="auto"/>
      </w:pPr>
      <w:r>
        <w:rPr>
          <w:b/>
        </w:rPr>
        <w:t>3.1 Experimental Setup</w:t>
      </w:r>
    </w:p>
    <w:p w14:paraId="4DADA929" w14:textId="77777777" w:rsidR="00E91686" w:rsidRDefault="00000000">
      <w:pPr>
        <w:spacing w:after="120" w:line="360" w:lineRule="auto"/>
      </w:pPr>
      <w:r>
        <w:t>Dataset: CIFAR-10</w:t>
      </w:r>
    </w:p>
    <w:p w14:paraId="1A3F5DBE" w14:textId="77777777" w:rsidR="00E91686" w:rsidRDefault="00000000">
      <w:pPr>
        <w:spacing w:after="120" w:line="360" w:lineRule="auto"/>
      </w:pPr>
      <w:r>
        <w:t>Primary model: SimpleCNN (2 convolution blocks + 2 fully connected layers)</w:t>
      </w:r>
    </w:p>
    <w:p w14:paraId="0BFBFF51" w14:textId="77777777" w:rsidR="00E91686" w:rsidRDefault="00000000">
      <w:pPr>
        <w:spacing w:after="120" w:line="360" w:lineRule="auto"/>
      </w:pPr>
      <w:r>
        <w:t>Framework: PyTorch with hook-based instrumentation</w:t>
      </w:r>
    </w:p>
    <w:p w14:paraId="5D7E903B" w14:textId="77777777" w:rsidR="00E91686" w:rsidRDefault="00000000">
      <w:pPr>
        <w:spacing w:after="120" w:line="360" w:lineRule="auto"/>
      </w:pPr>
      <w:r>
        <w:rPr>
          <w:b/>
        </w:rPr>
        <w:t>3.2 Training Regimes</w:t>
      </w:r>
    </w:p>
    <w:p w14:paraId="5B6FFE0D" w14:textId="77777777" w:rsidR="00E91686" w:rsidRDefault="00000000">
      <w:pPr>
        <w:pStyle w:val="ListBullet"/>
        <w:spacing w:line="360" w:lineRule="auto"/>
      </w:pPr>
      <w:r>
        <w:t>Normal training</w:t>
      </w:r>
    </w:p>
    <w:p w14:paraId="727211A9" w14:textId="77777777" w:rsidR="00E91686" w:rsidRDefault="00000000">
      <w:pPr>
        <w:pStyle w:val="ListBullet"/>
        <w:spacing w:line="360" w:lineRule="auto"/>
      </w:pPr>
      <w:r>
        <w:t>Label noise</w:t>
      </w:r>
    </w:p>
    <w:p w14:paraId="1D1C718A" w14:textId="77777777" w:rsidR="00E91686" w:rsidRDefault="00000000">
      <w:pPr>
        <w:pStyle w:val="ListBullet"/>
        <w:spacing w:line="360" w:lineRule="auto"/>
      </w:pPr>
      <w:r>
        <w:t>Over-regularization</w:t>
      </w:r>
    </w:p>
    <w:p w14:paraId="673C7965" w14:textId="77777777" w:rsidR="00E91686" w:rsidRDefault="00000000">
      <w:pPr>
        <w:pStyle w:val="ListBullet"/>
        <w:spacing w:line="360" w:lineRule="auto"/>
      </w:pPr>
      <w:r>
        <w:t>High learning rate</w:t>
      </w:r>
    </w:p>
    <w:p w14:paraId="160A15B9" w14:textId="77777777" w:rsidR="00E91686" w:rsidRDefault="00000000">
      <w:pPr>
        <w:pStyle w:val="ListBullet"/>
        <w:spacing w:line="360" w:lineRule="auto"/>
      </w:pPr>
      <w:r>
        <w:t>Overtraining</w:t>
      </w:r>
    </w:p>
    <w:p w14:paraId="1BF0219E" w14:textId="77777777" w:rsidR="00E91686" w:rsidRDefault="00000000">
      <w:pPr>
        <w:pStyle w:val="ListBullet"/>
        <w:spacing w:line="360" w:lineRule="auto"/>
      </w:pPr>
      <w:r>
        <w:t>Class imbalance</w:t>
      </w:r>
    </w:p>
    <w:p w14:paraId="664661D8" w14:textId="77777777" w:rsidR="00E91686" w:rsidRDefault="00000000">
      <w:pPr>
        <w:pStyle w:val="ListBullet"/>
        <w:spacing w:line="360" w:lineRule="auto"/>
      </w:pPr>
      <w:r>
        <w:t>Reduced dataset size</w:t>
      </w:r>
    </w:p>
    <w:p w14:paraId="35248532" w14:textId="77777777" w:rsidR="00E91686" w:rsidRDefault="00000000">
      <w:pPr>
        <w:spacing w:after="120" w:line="360" w:lineRule="auto"/>
      </w:pPr>
      <w:r>
        <w:rPr>
          <w:b/>
        </w:rPr>
        <w:t>3.3 Internal Metrics</w:t>
      </w:r>
    </w:p>
    <w:p w14:paraId="55168DF4" w14:textId="77777777" w:rsidR="00E91686" w:rsidRDefault="00000000">
      <w:pPr>
        <w:spacing w:after="120" w:line="360" w:lineRule="auto"/>
      </w:pPr>
      <w:r>
        <w:t>Representation Entropy: Shannon entropy of softmax-normalized activations.</w:t>
      </w:r>
      <w:r>
        <w:br/>
        <w:t>Feature Reuse: mean absolute off-diagonal correlation among pooled features.</w:t>
      </w:r>
      <w:r>
        <w:br/>
        <w:t>Gradient Diversity: mean variance of backpropagated gradients across samples.</w:t>
      </w:r>
      <w:r>
        <w:br/>
        <w:t>Neuron Sparsity: fraction of near-zero activations.</w:t>
      </w:r>
      <w:r>
        <w:br/>
        <w:t>Embedding Variance: variance of pooled embeddings across batch.</w:t>
      </w:r>
      <w:r>
        <w:br/>
        <w:t>Activation Variance: global activation variance at target layers.</w:t>
      </w:r>
    </w:p>
    <w:p w14:paraId="5D50ABB8" w14:textId="77777777" w:rsidR="00E91686" w:rsidRDefault="00000000">
      <w:pPr>
        <w:spacing w:after="120" w:line="360" w:lineRule="auto"/>
      </w:pPr>
      <w:r>
        <w:rPr>
          <w:b/>
        </w:rPr>
        <w:t>3.4 Instability Labelling Rule</w:t>
      </w:r>
    </w:p>
    <w:p w14:paraId="7AD8A920" w14:textId="77777777" w:rsidR="00E91686" w:rsidRDefault="00000000">
      <w:pPr>
        <w:spacing w:after="120" w:line="360" w:lineRule="auto"/>
      </w:pPr>
      <w:r>
        <w:t>A run is labeled unstable when, after burn-in, validation accuracy drops more than drop_threshold from the latest running peak within a fixed window and the violation persists for sustain_epochs consecutive epochs.</w:t>
      </w:r>
    </w:p>
    <w:p w14:paraId="52172C16" w14:textId="77777777" w:rsidR="00E52223" w:rsidRDefault="00E52223">
      <w:pPr>
        <w:spacing w:after="120" w:line="360" w:lineRule="auto"/>
        <w:rPr>
          <w:b/>
        </w:rPr>
      </w:pPr>
    </w:p>
    <w:p w14:paraId="64DD376B" w14:textId="4363433C" w:rsidR="00E91686" w:rsidRDefault="00000000">
      <w:pPr>
        <w:spacing w:after="120" w:line="360" w:lineRule="auto"/>
      </w:pPr>
      <w:r>
        <w:rPr>
          <w:b/>
        </w:rPr>
        <w:lastRenderedPageBreak/>
        <w:t>3.5 Forecast Dataset Construction</w:t>
      </w:r>
    </w:p>
    <w:p w14:paraId="15A3FB62" w14:textId="77777777" w:rsidR="00E91686" w:rsidRDefault="00000000">
      <w:pPr>
        <w:spacing w:after="120" w:line="360" w:lineRule="auto"/>
      </w:pPr>
      <w:r>
        <w:t>Epoch-level metric vectors are transformed into fixed-length sliding windows. Each window is labeled positive if instability is observed within a chosen forecast horizon after the window endpoint.</w:t>
      </w:r>
    </w:p>
    <w:p w14:paraId="4EEFAD93" w14:textId="77777777" w:rsidR="00E91686" w:rsidRDefault="00000000">
      <w:r>
        <w:br w:type="page"/>
      </w:r>
    </w:p>
    <w:p w14:paraId="5BE2CB79" w14:textId="77777777" w:rsidR="00E91686" w:rsidRDefault="00000000">
      <w:pPr>
        <w:spacing w:after="40" w:line="360" w:lineRule="auto"/>
        <w:jc w:val="center"/>
      </w:pPr>
      <w:r>
        <w:rPr>
          <w:b/>
          <w:sz w:val="28"/>
        </w:rPr>
        <w:lastRenderedPageBreak/>
        <w:t>Chapter 4</w:t>
      </w:r>
    </w:p>
    <w:p w14:paraId="26A4D074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t>RESULTS AND DISCUSSION</w:t>
      </w:r>
    </w:p>
    <w:p w14:paraId="1BDDB069" w14:textId="77777777" w:rsidR="00E91686" w:rsidRDefault="00000000">
      <w:pPr>
        <w:spacing w:after="120" w:line="360" w:lineRule="auto"/>
      </w:pPr>
      <w:r>
        <w:rPr>
          <w:b/>
        </w:rPr>
        <w:t>4.1 Observed Validation Behavior from Logged Runs</w:t>
      </w:r>
    </w:p>
    <w:p w14:paraId="22C55D73" w14:textId="77777777" w:rsidR="00E91686" w:rsidRDefault="00000000">
      <w:pPr>
        <w:spacing w:after="120" w:line="360" w:lineRule="auto"/>
      </w:pPr>
      <w:r>
        <w:t>Healthy: epochs=10, start_acc=35.43%, best_acc=54.51%, final_acc=53.92%</w:t>
      </w:r>
    </w:p>
    <w:p w14:paraId="089ECC30" w14:textId="77777777" w:rsidR="00E91686" w:rsidRDefault="00000000">
      <w:pPr>
        <w:spacing w:after="120" w:line="360" w:lineRule="auto"/>
      </w:pPr>
      <w:r>
        <w:t>Unstable: epochs=10, start_acc=15.59%, best_acc=20.12%, final_acc=16.01%</w:t>
      </w:r>
    </w:p>
    <w:p w14:paraId="4F0C04E2" w14:textId="77777777" w:rsidR="00E91686" w:rsidRDefault="00000000">
      <w:pPr>
        <w:spacing w:after="120" w:line="360" w:lineRule="auto"/>
      </w:pPr>
      <w:r>
        <w:t>Using short-run demo thresholds (drop_threshold=0.02, burn_in=2), the Unstable regime was flagged at epoch index 6.</w:t>
      </w:r>
    </w:p>
    <w:p w14:paraId="1B243BD4" w14:textId="77777777" w:rsidR="00E91686" w:rsidRDefault="00000000">
      <w:pPr>
        <w:spacing w:after="120" w:line="360" w:lineRule="auto"/>
      </w:pPr>
      <w:r>
        <w:rPr>
          <w:b/>
        </w:rPr>
        <w:t>4.2 Predictor Demonstration</w:t>
      </w:r>
    </w:p>
    <w:p w14:paraId="5817F2CE" w14:textId="77777777" w:rsidR="00E91686" w:rsidRDefault="00000000">
      <w:pPr>
        <w:spacing w:after="120" w:line="360" w:lineRule="auto"/>
      </w:pPr>
      <w:r>
        <w:t>On the currently logged toy dataset (window_size=3, forecast_horizon=2), 16 windows were formed with a small number of positive samples. A random-forest model can fit this small dataset strongly, but this should be interpreted as proof-of-pipeline and not as final generalization evidence.</w:t>
      </w:r>
    </w:p>
    <w:p w14:paraId="29CAAAEB" w14:textId="77777777" w:rsidR="00E91686" w:rsidRDefault="00000000">
      <w:pPr>
        <w:spacing w:after="120" w:line="360" w:lineRule="auto"/>
      </w:pPr>
      <w:r>
        <w:rPr>
          <w:b/>
        </w:rPr>
        <w:t>4.3 Discussion</w:t>
      </w:r>
    </w:p>
    <w:p w14:paraId="5F0BCA4B" w14:textId="77777777" w:rsidR="00E91686" w:rsidRDefault="00000000">
      <w:pPr>
        <w:spacing w:after="120" w:line="360" w:lineRule="auto"/>
      </w:pPr>
      <w:r>
        <w:t>The strongest practical takeaway is that internal signals provide interpretable early context before final-metric failure. Feature reuse and entropy shifts, in particular, are useful for monitoring representational health. For publication-grade claims, the pipeline should be scaled to many seeds per regime with strict out-of-run evaluation.</w:t>
      </w:r>
    </w:p>
    <w:p w14:paraId="625C7FAD" w14:textId="77777777" w:rsidR="00E91686" w:rsidRDefault="00000000">
      <w:r>
        <w:br w:type="page"/>
      </w:r>
    </w:p>
    <w:p w14:paraId="119B0749" w14:textId="77777777" w:rsidR="00E91686" w:rsidRDefault="00000000">
      <w:pPr>
        <w:spacing w:after="40" w:line="360" w:lineRule="auto"/>
        <w:jc w:val="center"/>
      </w:pPr>
      <w:r>
        <w:rPr>
          <w:b/>
          <w:sz w:val="28"/>
        </w:rPr>
        <w:lastRenderedPageBreak/>
        <w:t>Chapter 5</w:t>
      </w:r>
    </w:p>
    <w:p w14:paraId="03734388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t>CONCLUSION AND FUTURE WORK</w:t>
      </w:r>
    </w:p>
    <w:p w14:paraId="77F25ADF" w14:textId="77777777" w:rsidR="00E91686" w:rsidRDefault="00000000">
      <w:pPr>
        <w:spacing w:after="120" w:line="360" w:lineRule="auto"/>
      </w:pPr>
      <w:r>
        <w:t>This project establishes a complete, reproducible framework for early warning of training instability through internal activation monitoring. It integrates data generation, signal logging, objective labeling, sliding-window feature extraction, and predictive modeling in one workflow.</w:t>
      </w:r>
    </w:p>
    <w:p w14:paraId="27950C22" w14:textId="77777777" w:rsidR="00E91686" w:rsidRDefault="00000000">
      <w:pPr>
        <w:spacing w:after="120" w:line="360" w:lineRule="auto"/>
      </w:pPr>
      <w:r>
        <w:rPr>
          <w:b/>
        </w:rPr>
        <w:t>Future work should focus on:</w:t>
      </w:r>
    </w:p>
    <w:p w14:paraId="1BFF3637" w14:textId="77777777" w:rsidR="00E91686" w:rsidRDefault="00000000">
      <w:pPr>
        <w:pStyle w:val="ListBullet"/>
        <w:spacing w:line="360" w:lineRule="auto"/>
      </w:pPr>
      <w:r>
        <w:t>Large multi-seed regime sweeps for stronger statistical confidence.</w:t>
      </w:r>
    </w:p>
    <w:p w14:paraId="28CFA8DC" w14:textId="77777777" w:rsidR="00E91686" w:rsidRDefault="00000000">
      <w:pPr>
        <w:pStyle w:val="ListBullet"/>
        <w:spacing w:line="360" w:lineRule="auto"/>
      </w:pPr>
      <w:r>
        <w:t>Strict train/validation/test partitioning across seeds and regimes.</w:t>
      </w:r>
    </w:p>
    <w:p w14:paraId="418DC156" w14:textId="77777777" w:rsidR="00E91686" w:rsidRDefault="00000000">
      <w:pPr>
        <w:pStyle w:val="ListBullet"/>
        <w:spacing w:line="360" w:lineRule="auto"/>
      </w:pPr>
      <w:r>
        <w:t>Calibration and lead-time analysis of warning predictions.</w:t>
      </w:r>
    </w:p>
    <w:p w14:paraId="763EC9AB" w14:textId="77777777" w:rsidR="00E91686" w:rsidRDefault="00000000">
      <w:pPr>
        <w:pStyle w:val="ListBullet"/>
        <w:spacing w:line="360" w:lineRule="auto"/>
      </w:pPr>
      <w:r>
        <w:t>Baseline comparisons against validation-loss and validation-accuracy trend detectors.</w:t>
      </w:r>
    </w:p>
    <w:p w14:paraId="61CBA59F" w14:textId="77777777" w:rsidR="00E91686" w:rsidRDefault="00000000">
      <w:pPr>
        <w:pStyle w:val="ListBullet"/>
        <w:spacing w:line="360" w:lineRule="auto"/>
      </w:pPr>
      <w:r>
        <w:t>Extension to larger models and additional datasets beyond CIFAR-10.</w:t>
      </w:r>
    </w:p>
    <w:p w14:paraId="5C9DB261" w14:textId="77777777" w:rsidR="00E91686" w:rsidRDefault="00000000">
      <w:r>
        <w:br w:type="page"/>
      </w:r>
    </w:p>
    <w:p w14:paraId="28D1297A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lastRenderedPageBreak/>
        <w:t>REFERENCES</w:t>
      </w:r>
    </w:p>
    <w:p w14:paraId="7B30F8EB" w14:textId="77777777" w:rsidR="00E91686" w:rsidRDefault="00000000">
      <w:pPr>
        <w:spacing w:after="80" w:line="312" w:lineRule="auto"/>
      </w:pPr>
      <w:r>
        <w:t>1. Shumailov, I. et al. The Curse of Recursion: Training on Generated Data Makes Models Forget.</w:t>
      </w:r>
    </w:p>
    <w:p w14:paraId="20CA5A24" w14:textId="77777777" w:rsidR="00E91686" w:rsidRDefault="00000000">
      <w:pPr>
        <w:spacing w:after="80" w:line="312" w:lineRule="auto"/>
      </w:pPr>
      <w:r>
        <w:t>2. Papyan, V., Han, X., and Donoho, D. Neural Collapse: A Fundamental Phenomenon in Deep Learning.</w:t>
      </w:r>
    </w:p>
    <w:p w14:paraId="0DF0D9D8" w14:textId="77777777" w:rsidR="00E91686" w:rsidRDefault="00000000">
      <w:pPr>
        <w:spacing w:after="80" w:line="312" w:lineRule="auto"/>
      </w:pPr>
      <w:r>
        <w:t>3. Jing, L. et al. Understanding Collapse in Non-Contrastive Siamese Representation Learning.</w:t>
      </w:r>
    </w:p>
    <w:p w14:paraId="6BE1E0DF" w14:textId="77777777" w:rsidR="00E91686" w:rsidRDefault="00000000">
      <w:pPr>
        <w:spacing w:after="80" w:line="312" w:lineRule="auto"/>
      </w:pPr>
      <w:r>
        <w:t>4. Bardes, A., Ponce, J., and LeCun, Y. On the Importance of Collapse in Self-Supervised Learning.</w:t>
      </w:r>
    </w:p>
    <w:p w14:paraId="537CCE0F" w14:textId="77777777" w:rsidR="00E91686" w:rsidRDefault="00000000">
      <w:pPr>
        <w:spacing w:after="80" w:line="312" w:lineRule="auto"/>
      </w:pPr>
      <w:r>
        <w:t>5. Zbontar, J. et al. Barlow Twins: Self-Supervised Learning via Redundancy Reduction.</w:t>
      </w:r>
    </w:p>
    <w:p w14:paraId="75FA09CF" w14:textId="77777777" w:rsidR="00E91686" w:rsidRDefault="00000000">
      <w:pPr>
        <w:spacing w:after="80" w:line="312" w:lineRule="auto"/>
      </w:pPr>
      <w:r>
        <w:t>6. Yin, D. et al. Gradient Diversity: A Key Ingredient for Scalable Distributed Learning.</w:t>
      </w:r>
    </w:p>
    <w:p w14:paraId="14574DC7" w14:textId="77777777" w:rsidR="00E91686" w:rsidRDefault="00000000">
      <w:pPr>
        <w:spacing w:after="80" w:line="312" w:lineRule="auto"/>
      </w:pPr>
      <w:r>
        <w:t>7. Keskar, N.S. et al. On Large-Batch Training for Deep Learning: Generalization Gap and Sharp Minima.</w:t>
      </w:r>
    </w:p>
    <w:p w14:paraId="744F7D44" w14:textId="77777777" w:rsidR="00E91686" w:rsidRDefault="00000000">
      <w:pPr>
        <w:spacing w:after="80" w:line="312" w:lineRule="auto"/>
      </w:pPr>
      <w:r>
        <w:t>8. Saxe, A.M. et al. Characterizing Neural Network Training Dynamics Using Information Theory.</w:t>
      </w:r>
    </w:p>
    <w:p w14:paraId="28859FD4" w14:textId="77777777" w:rsidR="00E91686" w:rsidRDefault="00000000">
      <w:pPr>
        <w:spacing w:after="80" w:line="312" w:lineRule="auto"/>
      </w:pPr>
      <w:r>
        <w:t>9. Tishby, N. and Zaslavsky, N. The Information Bottleneck Theory of Deep Learning.</w:t>
      </w:r>
    </w:p>
    <w:p w14:paraId="295140E3" w14:textId="77777777" w:rsidR="00E91686" w:rsidRDefault="00000000">
      <w:pPr>
        <w:spacing w:after="80" w:line="312" w:lineRule="auto"/>
      </w:pPr>
      <w:r>
        <w:t>10. Nakkiran, P. et al. Deep Double Descent: Where Bigger Models and More Data Hurt.</w:t>
      </w:r>
    </w:p>
    <w:p w14:paraId="2D331923" w14:textId="77777777" w:rsidR="00E91686" w:rsidRDefault="00000000">
      <w:r>
        <w:br w:type="page"/>
      </w:r>
    </w:p>
    <w:p w14:paraId="1C5810EF" w14:textId="77777777" w:rsidR="00E91686" w:rsidRDefault="00000000">
      <w:pPr>
        <w:spacing w:after="240" w:line="360" w:lineRule="auto"/>
        <w:jc w:val="center"/>
      </w:pPr>
      <w:r>
        <w:rPr>
          <w:b/>
          <w:sz w:val="28"/>
        </w:rPr>
        <w:lastRenderedPageBreak/>
        <w:t>APPENDIX</w:t>
      </w:r>
    </w:p>
    <w:p w14:paraId="798E63A8" w14:textId="77777777" w:rsidR="00E91686" w:rsidRDefault="00000000">
      <w:pPr>
        <w:spacing w:after="120" w:line="360" w:lineRule="auto"/>
      </w:pPr>
      <w:r>
        <w:rPr>
          <w:b/>
        </w:rPr>
        <w:t>A.1 Reproducibility Commands</w:t>
      </w:r>
    </w:p>
    <w:p w14:paraId="66922521" w14:textId="77777777" w:rsidR="00E91686" w:rsidRDefault="00000000">
      <w:pPr>
        <w:spacing w:after="40" w:line="240" w:lineRule="auto"/>
      </w:pPr>
      <w:r>
        <w:rPr>
          <w:rFonts w:ascii="Courier New" w:hAnsi="Courier New"/>
          <w:sz w:val="20"/>
        </w:rPr>
        <w:t>python test_signals.py</w:t>
      </w:r>
    </w:p>
    <w:p w14:paraId="0FA761FF" w14:textId="77777777" w:rsidR="00E91686" w:rsidRDefault="00000000">
      <w:pPr>
        <w:spacing w:after="40" w:line="240" w:lineRule="auto"/>
      </w:pPr>
      <w:r>
        <w:rPr>
          <w:rFonts w:ascii="Courier New" w:hAnsi="Courier New"/>
          <w:sz w:val="20"/>
        </w:rPr>
        <w:t>python experiments\baseline__run.py --regime normal --epochs 20 --data-root .\data_demo</w:t>
      </w:r>
    </w:p>
    <w:p w14:paraId="2367228B" w14:textId="77777777" w:rsidR="00E91686" w:rsidRDefault="00000000">
      <w:pPr>
        <w:spacing w:after="40" w:line="240" w:lineRule="auto"/>
      </w:pPr>
      <w:r>
        <w:rPr>
          <w:rFonts w:ascii="Courier New" w:hAnsi="Courier New"/>
          <w:sz w:val="20"/>
        </w:rPr>
        <w:t>python experiments\baseline__run.py --regime high_learning_rate --epochs 20 --data-root .\data_demo</w:t>
      </w:r>
    </w:p>
    <w:p w14:paraId="46A4FD19" w14:textId="77777777" w:rsidR="00E91686" w:rsidRDefault="00000000">
      <w:pPr>
        <w:spacing w:after="40" w:line="240" w:lineRule="auto"/>
      </w:pPr>
      <w:r>
        <w:rPr>
          <w:rFonts w:ascii="Courier New" w:hAnsi="Courier New"/>
          <w:sz w:val="20"/>
        </w:rPr>
        <w:t>python experiments\run_many_regimes.py --runs-per-regime 3 --epochs 20 --data-root .\data_demo</w:t>
      </w:r>
    </w:p>
    <w:p w14:paraId="428E7050" w14:textId="77777777" w:rsidR="00E91686" w:rsidRDefault="00000000">
      <w:pPr>
        <w:spacing w:after="120" w:line="360" w:lineRule="auto"/>
      </w:pPr>
      <w:r>
        <w:rPr>
          <w:b/>
        </w:rPr>
        <w:t>A.2 Key Source Files</w:t>
      </w:r>
    </w:p>
    <w:p w14:paraId="6D778ACC" w14:textId="77777777" w:rsidR="00E91686" w:rsidRDefault="00000000">
      <w:pPr>
        <w:spacing w:after="40" w:line="288" w:lineRule="auto"/>
      </w:pPr>
      <w:r>
        <w:t>src/signals.py</w:t>
      </w:r>
    </w:p>
    <w:p w14:paraId="1E1496DE" w14:textId="77777777" w:rsidR="00E91686" w:rsidRDefault="00000000">
      <w:pPr>
        <w:spacing w:after="40" w:line="288" w:lineRule="auto"/>
      </w:pPr>
      <w:r>
        <w:t>src/labeller.py</w:t>
      </w:r>
    </w:p>
    <w:p w14:paraId="16EC85B6" w14:textId="77777777" w:rsidR="00E91686" w:rsidRDefault="00000000">
      <w:pPr>
        <w:spacing w:after="40" w:line="288" w:lineRule="auto"/>
      </w:pPr>
      <w:r>
        <w:t>src/dataset.py</w:t>
      </w:r>
    </w:p>
    <w:p w14:paraId="0AD26067" w14:textId="77777777" w:rsidR="00E91686" w:rsidRDefault="00000000">
      <w:pPr>
        <w:spacing w:after="40" w:line="288" w:lineRule="auto"/>
      </w:pPr>
      <w:r>
        <w:t>src/predictor.py</w:t>
      </w:r>
    </w:p>
    <w:p w14:paraId="43C8F542" w14:textId="77777777" w:rsidR="00E91686" w:rsidRDefault="00000000">
      <w:pPr>
        <w:spacing w:after="40" w:line="288" w:lineRule="auto"/>
      </w:pPr>
      <w:r>
        <w:t>experiments/baseline__run.py</w:t>
      </w:r>
    </w:p>
    <w:p w14:paraId="0F75B467" w14:textId="77777777" w:rsidR="00E91686" w:rsidRDefault="00000000">
      <w:pPr>
        <w:spacing w:after="40" w:line="288" w:lineRule="auto"/>
      </w:pPr>
      <w:r>
        <w:t>experiments/run_many_regimes.py</w:t>
      </w:r>
    </w:p>
    <w:p w14:paraId="31969B93" w14:textId="77777777" w:rsidR="00E91686" w:rsidRDefault="00000000">
      <w:pPr>
        <w:spacing w:after="40" w:line="288" w:lineRule="auto"/>
      </w:pPr>
      <w:r>
        <w:t>run_pipeline.py</w:t>
      </w:r>
    </w:p>
    <w:sectPr w:rsidR="00E91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639797">
    <w:abstractNumId w:val="8"/>
  </w:num>
  <w:num w:numId="2" w16cid:durableId="535505920">
    <w:abstractNumId w:val="6"/>
  </w:num>
  <w:num w:numId="3" w16cid:durableId="19865158">
    <w:abstractNumId w:val="5"/>
  </w:num>
  <w:num w:numId="4" w16cid:durableId="2122527797">
    <w:abstractNumId w:val="4"/>
  </w:num>
  <w:num w:numId="5" w16cid:durableId="2034455702">
    <w:abstractNumId w:val="7"/>
  </w:num>
  <w:num w:numId="6" w16cid:durableId="1678926868">
    <w:abstractNumId w:val="3"/>
  </w:num>
  <w:num w:numId="7" w16cid:durableId="1653413159">
    <w:abstractNumId w:val="2"/>
  </w:num>
  <w:num w:numId="8" w16cid:durableId="1817067124">
    <w:abstractNumId w:val="1"/>
  </w:num>
  <w:num w:numId="9" w16cid:durableId="129494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937"/>
    <w:rsid w:val="00AA1D8D"/>
    <w:rsid w:val="00B47730"/>
    <w:rsid w:val="00CB0664"/>
    <w:rsid w:val="00E52223"/>
    <w:rsid w:val="00E91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9A45F"/>
  <w14:defaultImageDpi w14:val="300"/>
  <w15:docId w15:val="{8F9B5E1A-B31E-4260-9DCE-1C9B4E51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Maahir</cp:lastModifiedBy>
  <cp:revision>3</cp:revision>
  <dcterms:created xsi:type="dcterms:W3CDTF">2013-12-23T23:15:00Z</dcterms:created>
  <dcterms:modified xsi:type="dcterms:W3CDTF">2026-04-11T06:55:00Z</dcterms:modified>
  <cp:category/>
</cp:coreProperties>
</file>