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1987A" w14:textId="77777777" w:rsidR="00D7357C" w:rsidRDefault="001B509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14:paraId="31637669" w14:textId="77777777" w:rsidR="00D7357C" w:rsidRDefault="001B509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14:paraId="4FC257CF" w14:textId="77777777" w:rsidR="00D7357C" w:rsidRDefault="00D7357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D46B9" w14:paraId="6034935B" w14:textId="77777777">
        <w:tc>
          <w:tcPr>
            <w:tcW w:w="4508" w:type="dxa"/>
          </w:tcPr>
          <w:p w14:paraId="6DAF8CD8" w14:textId="77777777" w:rsidR="00ED46B9" w:rsidRDefault="00ED46B9" w:rsidP="00ED46B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02BB22D9" w14:textId="2B924371" w:rsidR="00ED46B9" w:rsidRDefault="008971D6" w:rsidP="00ED46B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dec</w:t>
            </w:r>
            <w:r w:rsidR="00ED46B9"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ED46B9" w14:paraId="463DAA47" w14:textId="77777777">
        <w:tc>
          <w:tcPr>
            <w:tcW w:w="4508" w:type="dxa"/>
          </w:tcPr>
          <w:p w14:paraId="5C05F090" w14:textId="77777777" w:rsidR="00ED46B9" w:rsidRDefault="00ED46B9" w:rsidP="00ED46B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6AEAA15F" w14:textId="5A5902A5" w:rsidR="00ED46B9" w:rsidRPr="008971D6" w:rsidRDefault="008971D6" w:rsidP="00ED46B9">
            <w:pPr>
              <w:rPr>
                <w:rFonts w:asciiTheme="majorHAnsi" w:eastAsia="Calibri" w:hAnsiTheme="majorHAnsi" w:cstheme="majorHAnsi"/>
              </w:rPr>
            </w:pPr>
            <w:r w:rsidRPr="008971D6">
              <w:rPr>
                <w:rFonts w:asciiTheme="majorHAnsi" w:hAnsiTheme="majorHAnsi" w:cstheme="majorHAnsi"/>
                <w:color w:val="35475C"/>
                <w:shd w:val="clear" w:color="auto" w:fill="FFFFFF"/>
              </w:rPr>
              <w:t>SWUID20250174883</w:t>
            </w:r>
          </w:p>
        </w:tc>
      </w:tr>
      <w:tr w:rsidR="00ED46B9" w14:paraId="5B2BB44B" w14:textId="77777777">
        <w:tc>
          <w:tcPr>
            <w:tcW w:w="4508" w:type="dxa"/>
          </w:tcPr>
          <w:p w14:paraId="46BA4DDE" w14:textId="77777777" w:rsidR="00ED46B9" w:rsidRDefault="00ED46B9" w:rsidP="00ED46B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744A22F3" w14:textId="45357107" w:rsidR="00ED46B9" w:rsidRDefault="00ED46B9" w:rsidP="00ED46B9">
            <w:pPr>
              <w:rPr>
                <w:rFonts w:ascii="Calibri" w:eastAsia="Calibri" w:hAnsi="Calibri" w:cs="Calibri"/>
              </w:rPr>
            </w:pPr>
            <w:r>
              <w:rPr>
                <w:sz w:val="20"/>
                <w:szCs w:val="20"/>
              </w:rPr>
              <w:t>Social Media App</w:t>
            </w:r>
          </w:p>
        </w:tc>
      </w:tr>
      <w:tr w:rsidR="00D7357C" w14:paraId="2ACBE819" w14:textId="77777777">
        <w:tc>
          <w:tcPr>
            <w:tcW w:w="4508" w:type="dxa"/>
          </w:tcPr>
          <w:p w14:paraId="36B0905E" w14:textId="77777777" w:rsidR="00D7357C" w:rsidRDefault="001B50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2E9F27F0" w14:textId="77777777" w:rsidR="00D7357C" w:rsidRDefault="001B50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B93CC9D" w14:textId="77777777" w:rsidR="00D7357C" w:rsidRDefault="00D7357C">
      <w:pPr>
        <w:spacing w:after="160" w:line="259" w:lineRule="auto"/>
        <w:rPr>
          <w:rFonts w:ascii="Calibri" w:eastAsia="Calibri" w:hAnsi="Calibri" w:cs="Calibri"/>
          <w:b/>
        </w:rPr>
      </w:pPr>
    </w:p>
    <w:p w14:paraId="201D9275" w14:textId="77777777" w:rsidR="00D7357C" w:rsidRDefault="001B509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14:paraId="298849E1" w14:textId="77777777" w:rsidR="00D7357C" w:rsidRDefault="001B509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7D6D8D74" w14:textId="77777777" w:rsidR="00782034" w:rsidRPr="00782034" w:rsidRDefault="00782034" w:rsidP="00782034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782034">
        <w:rPr>
          <w:rFonts w:ascii="Calibri" w:eastAsia="Calibri" w:hAnsi="Calibri" w:cs="Calibri"/>
          <w:b/>
          <w:bCs/>
          <w:lang w:val="en-IN"/>
        </w:rPr>
        <w:t>1. Functional Requirements</w:t>
      </w:r>
    </w:p>
    <w:p w14:paraId="6ED8A994" w14:textId="77777777" w:rsidR="00782034" w:rsidRPr="00782034" w:rsidRDefault="00782034" w:rsidP="00782034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782034">
        <w:rPr>
          <w:rFonts w:ascii="Calibri" w:eastAsia="Calibri" w:hAnsi="Calibri" w:cs="Calibri"/>
          <w:bCs/>
          <w:lang w:val="en-IN"/>
        </w:rPr>
        <w:t>These are the core functionalities the system must perform: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5198"/>
        <w:gridCol w:w="2740"/>
      </w:tblGrid>
      <w:tr w:rsidR="00782034" w:rsidRPr="00782034" w14:paraId="4439D49B" w14:textId="77777777" w:rsidTr="00782034">
        <w:trPr>
          <w:gridAfter w:val="1"/>
          <w:wAfter w:w="2695" w:type="dxa"/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08EE7826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/>
                <w:bCs/>
                <w:lang w:val="en-IN"/>
              </w:rPr>
              <w:t>ID</w:t>
            </w:r>
          </w:p>
        </w:tc>
        <w:tc>
          <w:tcPr>
            <w:tcW w:w="5168" w:type="dxa"/>
            <w:vAlign w:val="center"/>
            <w:hideMark/>
          </w:tcPr>
          <w:p w14:paraId="3F83F424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/>
                <w:bCs/>
                <w:lang w:val="en-IN"/>
              </w:rPr>
              <w:t>Functional Requirement</w:t>
            </w:r>
          </w:p>
        </w:tc>
      </w:tr>
      <w:tr w:rsidR="00782034" w:rsidRPr="00782034" w14:paraId="7A576B9C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99E1BBE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FR1</w:t>
            </w:r>
          </w:p>
        </w:tc>
        <w:tc>
          <w:tcPr>
            <w:tcW w:w="7893" w:type="dxa"/>
            <w:gridSpan w:val="2"/>
            <w:vAlign w:val="center"/>
            <w:hideMark/>
          </w:tcPr>
          <w:p w14:paraId="419B3545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Users shall be able to register and log in using email/password.</w:t>
            </w:r>
          </w:p>
        </w:tc>
      </w:tr>
      <w:tr w:rsidR="00782034" w:rsidRPr="00782034" w14:paraId="381323D7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6C82DD2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FR2</w:t>
            </w:r>
          </w:p>
        </w:tc>
        <w:tc>
          <w:tcPr>
            <w:tcW w:w="7893" w:type="dxa"/>
            <w:gridSpan w:val="2"/>
            <w:vAlign w:val="center"/>
            <w:hideMark/>
          </w:tcPr>
          <w:p w14:paraId="4892855D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Users shall receive a token (JWT) upon successful authentication.</w:t>
            </w:r>
          </w:p>
        </w:tc>
      </w:tr>
      <w:tr w:rsidR="00782034" w:rsidRPr="00782034" w14:paraId="62E449AA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152CDE4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FR3</w:t>
            </w:r>
          </w:p>
        </w:tc>
        <w:tc>
          <w:tcPr>
            <w:tcW w:w="7893" w:type="dxa"/>
            <w:gridSpan w:val="2"/>
            <w:vAlign w:val="center"/>
            <w:hideMark/>
          </w:tcPr>
          <w:p w14:paraId="70B1750C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Users shall be able to update their profile (username, bio, picture).</w:t>
            </w:r>
          </w:p>
        </w:tc>
      </w:tr>
      <w:tr w:rsidR="00782034" w:rsidRPr="00782034" w14:paraId="11B15EEA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AEAE5C8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FR4</w:t>
            </w:r>
          </w:p>
        </w:tc>
        <w:tc>
          <w:tcPr>
            <w:tcW w:w="7893" w:type="dxa"/>
            <w:gridSpan w:val="2"/>
            <w:vAlign w:val="center"/>
            <w:hideMark/>
          </w:tcPr>
          <w:p w14:paraId="507E207E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Users shall be able to create, like, comment, and delete posts.</w:t>
            </w:r>
          </w:p>
        </w:tc>
      </w:tr>
      <w:tr w:rsidR="00782034" w:rsidRPr="00782034" w14:paraId="2DBB7697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C92E204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FR5</w:t>
            </w:r>
          </w:p>
        </w:tc>
        <w:tc>
          <w:tcPr>
            <w:tcW w:w="7893" w:type="dxa"/>
            <w:gridSpan w:val="2"/>
            <w:vAlign w:val="center"/>
            <w:hideMark/>
          </w:tcPr>
          <w:p w14:paraId="09F59756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Users shall be able to upload and view stories that expire after 24h.</w:t>
            </w:r>
          </w:p>
        </w:tc>
      </w:tr>
      <w:tr w:rsidR="00782034" w:rsidRPr="00782034" w14:paraId="5CB6915F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BC1491D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FR6</w:t>
            </w:r>
          </w:p>
        </w:tc>
        <w:tc>
          <w:tcPr>
            <w:tcW w:w="7893" w:type="dxa"/>
            <w:gridSpan w:val="2"/>
            <w:vAlign w:val="center"/>
            <w:hideMark/>
          </w:tcPr>
          <w:p w14:paraId="111E913D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Real-time chat functionality shall be available via Socket.io.</w:t>
            </w:r>
          </w:p>
        </w:tc>
      </w:tr>
      <w:tr w:rsidR="00782034" w:rsidRPr="00782034" w14:paraId="64636D41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2F3DCE6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FR7</w:t>
            </w:r>
          </w:p>
        </w:tc>
        <w:tc>
          <w:tcPr>
            <w:tcW w:w="7893" w:type="dxa"/>
            <w:gridSpan w:val="2"/>
            <w:vAlign w:val="center"/>
            <w:hideMark/>
          </w:tcPr>
          <w:p w14:paraId="406E5944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Users shall receive real-time notifications (likes, comments, chat).</w:t>
            </w:r>
          </w:p>
        </w:tc>
      </w:tr>
      <w:tr w:rsidR="00782034" w:rsidRPr="00782034" w14:paraId="0DE1066D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5633180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FR8</w:t>
            </w:r>
          </w:p>
        </w:tc>
        <w:tc>
          <w:tcPr>
            <w:tcW w:w="7893" w:type="dxa"/>
            <w:gridSpan w:val="2"/>
            <w:vAlign w:val="center"/>
            <w:hideMark/>
          </w:tcPr>
          <w:p w14:paraId="596EE200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Users shall be able to follow and unfollow other users.</w:t>
            </w:r>
          </w:p>
        </w:tc>
      </w:tr>
      <w:tr w:rsidR="00782034" w:rsidRPr="00782034" w14:paraId="1A34A917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CC030B5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FR9</w:t>
            </w:r>
          </w:p>
        </w:tc>
        <w:tc>
          <w:tcPr>
            <w:tcW w:w="7893" w:type="dxa"/>
            <w:gridSpan w:val="2"/>
            <w:vAlign w:val="center"/>
            <w:hideMark/>
          </w:tcPr>
          <w:p w14:paraId="44195091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Users shall be able to save posts for later reference.</w:t>
            </w:r>
          </w:p>
        </w:tc>
      </w:tr>
      <w:tr w:rsidR="00782034" w:rsidRPr="00782034" w14:paraId="0BB6AEB3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14785BC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FR10</w:t>
            </w:r>
          </w:p>
        </w:tc>
        <w:tc>
          <w:tcPr>
            <w:tcW w:w="7893" w:type="dxa"/>
            <w:gridSpan w:val="2"/>
            <w:vAlign w:val="center"/>
            <w:hideMark/>
          </w:tcPr>
          <w:p w14:paraId="5FE267D8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Users shall be able to explore trending or suggested content.</w:t>
            </w:r>
          </w:p>
        </w:tc>
      </w:tr>
    </w:tbl>
    <w:p w14:paraId="7A58CBB6" w14:textId="21C72089" w:rsidR="00782034" w:rsidRPr="00782034" w:rsidRDefault="00782034" w:rsidP="00782034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</w:p>
    <w:p w14:paraId="3B8BF848" w14:textId="77777777" w:rsidR="00782034" w:rsidRPr="00782034" w:rsidRDefault="00782034" w:rsidP="00782034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782034">
        <w:rPr>
          <w:rFonts w:ascii="Calibri" w:eastAsia="Calibri" w:hAnsi="Calibri" w:cs="Calibri"/>
          <w:b/>
          <w:bCs/>
          <w:lang w:val="en-IN"/>
        </w:rPr>
        <w:t>2. Non-Functional Requirements</w:t>
      </w:r>
    </w:p>
    <w:p w14:paraId="03C0C30B" w14:textId="77777777" w:rsidR="00782034" w:rsidRPr="00782034" w:rsidRDefault="00782034" w:rsidP="00782034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782034">
        <w:rPr>
          <w:rFonts w:ascii="Calibri" w:eastAsia="Calibri" w:hAnsi="Calibri" w:cs="Calibri"/>
          <w:bCs/>
          <w:lang w:val="en-IN"/>
        </w:rPr>
        <w:t>These define the system’s quality attributes and constraints:</w:t>
      </w:r>
    </w:p>
    <w:tbl>
      <w:tblPr>
        <w:tblW w:w="96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8221"/>
      </w:tblGrid>
      <w:tr w:rsidR="00782034" w:rsidRPr="00782034" w14:paraId="190292A5" w14:textId="77777777" w:rsidTr="00782034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15072B28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/>
                <w:bCs/>
                <w:lang w:val="en-IN"/>
              </w:rPr>
              <w:t>ID</w:t>
            </w:r>
          </w:p>
        </w:tc>
        <w:tc>
          <w:tcPr>
            <w:tcW w:w="8176" w:type="dxa"/>
            <w:vAlign w:val="center"/>
            <w:hideMark/>
          </w:tcPr>
          <w:p w14:paraId="4F0F4CCF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/>
                <w:bCs/>
                <w:lang w:val="en-IN"/>
              </w:rPr>
              <w:t>Non-Functional Requirement</w:t>
            </w:r>
          </w:p>
        </w:tc>
      </w:tr>
      <w:tr w:rsidR="00782034" w:rsidRPr="00782034" w14:paraId="337E22AB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2C07792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NFR1</w:t>
            </w:r>
          </w:p>
        </w:tc>
        <w:tc>
          <w:tcPr>
            <w:tcW w:w="8176" w:type="dxa"/>
            <w:vAlign w:val="center"/>
            <w:hideMark/>
          </w:tcPr>
          <w:p w14:paraId="7CB7D548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The application shall be responsive and work across all screen sizes.</w:t>
            </w:r>
          </w:p>
        </w:tc>
      </w:tr>
      <w:tr w:rsidR="00782034" w:rsidRPr="00782034" w14:paraId="660A06C4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904C92D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NFR2</w:t>
            </w:r>
          </w:p>
        </w:tc>
        <w:tc>
          <w:tcPr>
            <w:tcW w:w="8176" w:type="dxa"/>
            <w:vAlign w:val="center"/>
            <w:hideMark/>
          </w:tcPr>
          <w:p w14:paraId="17A668AA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All user data shall be securely transmitted over HTTPS.</w:t>
            </w:r>
          </w:p>
        </w:tc>
      </w:tr>
      <w:tr w:rsidR="00782034" w:rsidRPr="00782034" w14:paraId="102B3539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9B27235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NFR3</w:t>
            </w:r>
          </w:p>
        </w:tc>
        <w:tc>
          <w:tcPr>
            <w:tcW w:w="8176" w:type="dxa"/>
            <w:vAlign w:val="center"/>
            <w:hideMark/>
          </w:tcPr>
          <w:p w14:paraId="3DD42F66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Passwords shall be hashed using bcrypt before storing in the database.</w:t>
            </w:r>
          </w:p>
        </w:tc>
      </w:tr>
      <w:tr w:rsidR="00782034" w:rsidRPr="00782034" w14:paraId="73305F3F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4A58506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NFR4</w:t>
            </w:r>
          </w:p>
        </w:tc>
        <w:tc>
          <w:tcPr>
            <w:tcW w:w="8176" w:type="dxa"/>
            <w:vAlign w:val="center"/>
            <w:hideMark/>
          </w:tcPr>
          <w:p w14:paraId="3CED35A9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Real-time operations shall have latency under 500ms.</w:t>
            </w:r>
          </w:p>
        </w:tc>
      </w:tr>
      <w:tr w:rsidR="00782034" w:rsidRPr="00782034" w14:paraId="041959F7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1C2DF56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lastRenderedPageBreak/>
              <w:t>NFR5</w:t>
            </w:r>
          </w:p>
        </w:tc>
        <w:tc>
          <w:tcPr>
            <w:tcW w:w="8176" w:type="dxa"/>
            <w:vAlign w:val="center"/>
            <w:hideMark/>
          </w:tcPr>
          <w:p w14:paraId="4BFEAC00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The app shall support at least 100 concurrent users in real-time chat.</w:t>
            </w:r>
          </w:p>
        </w:tc>
      </w:tr>
      <w:tr w:rsidR="00782034" w:rsidRPr="00782034" w14:paraId="3F561BF4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B9D03AA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NFR6</w:t>
            </w:r>
          </w:p>
        </w:tc>
        <w:tc>
          <w:tcPr>
            <w:tcW w:w="8176" w:type="dxa"/>
            <w:vAlign w:val="center"/>
            <w:hideMark/>
          </w:tcPr>
          <w:p w14:paraId="31A26DAC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The system shall auto-expire stories exactly 24 hours after upload.</w:t>
            </w:r>
          </w:p>
        </w:tc>
      </w:tr>
      <w:tr w:rsidR="00782034" w:rsidRPr="00782034" w14:paraId="063362BE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57B2985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NFR7</w:t>
            </w:r>
          </w:p>
        </w:tc>
        <w:tc>
          <w:tcPr>
            <w:tcW w:w="8176" w:type="dxa"/>
            <w:vAlign w:val="center"/>
            <w:hideMark/>
          </w:tcPr>
          <w:p w14:paraId="40F4B0E7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Data integrity shall be ensured during all CRUD operations.</w:t>
            </w:r>
          </w:p>
        </w:tc>
      </w:tr>
      <w:tr w:rsidR="00782034" w:rsidRPr="00782034" w14:paraId="5E2AD4F4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C5FB7CF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NFR8</w:t>
            </w:r>
          </w:p>
        </w:tc>
        <w:tc>
          <w:tcPr>
            <w:tcW w:w="8176" w:type="dxa"/>
            <w:vAlign w:val="center"/>
            <w:hideMark/>
          </w:tcPr>
          <w:p w14:paraId="7F1B8784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The app shall be hosted with 99.9% uptime on production servers.</w:t>
            </w:r>
          </w:p>
        </w:tc>
      </w:tr>
      <w:tr w:rsidR="00782034" w:rsidRPr="00782034" w14:paraId="49608A23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C38742D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NFR9</w:t>
            </w:r>
          </w:p>
        </w:tc>
        <w:tc>
          <w:tcPr>
            <w:tcW w:w="8176" w:type="dxa"/>
            <w:vAlign w:val="center"/>
            <w:hideMark/>
          </w:tcPr>
          <w:p w14:paraId="0CCDAC88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The codebase shall follow modular structure and be easy to maintain.</w:t>
            </w:r>
          </w:p>
        </w:tc>
      </w:tr>
      <w:tr w:rsidR="00782034" w:rsidRPr="00782034" w14:paraId="0FB26DC5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7A04B6A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NFR10</w:t>
            </w:r>
          </w:p>
        </w:tc>
        <w:tc>
          <w:tcPr>
            <w:tcW w:w="8176" w:type="dxa"/>
            <w:vAlign w:val="center"/>
            <w:hideMark/>
          </w:tcPr>
          <w:p w14:paraId="7B79EE28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All API responses shall be served within 2 seconds on average.</w:t>
            </w:r>
          </w:p>
        </w:tc>
      </w:tr>
    </w:tbl>
    <w:p w14:paraId="07937853" w14:textId="77777777" w:rsidR="00D7357C" w:rsidRPr="00782034" w:rsidRDefault="00D7357C" w:rsidP="00782034">
      <w:pPr>
        <w:spacing w:after="160" w:line="259" w:lineRule="auto"/>
        <w:rPr>
          <w:bCs/>
          <w:lang w:val="en-IN"/>
        </w:rPr>
      </w:pPr>
    </w:p>
    <w:sectPr w:rsidR="00D7357C" w:rsidRPr="0078203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57C"/>
    <w:rsid w:val="001B5096"/>
    <w:rsid w:val="0022685E"/>
    <w:rsid w:val="00782034"/>
    <w:rsid w:val="008971D6"/>
    <w:rsid w:val="00D7357C"/>
    <w:rsid w:val="00DC1F32"/>
    <w:rsid w:val="00DE1A9F"/>
    <w:rsid w:val="00ED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0CF05"/>
  <w15:docId w15:val="{C9678C59-C531-48DF-80A7-A1EA6358B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8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72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97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4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9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9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Gajjala Tejeswar reddy</cp:lastModifiedBy>
  <cp:revision>6</cp:revision>
  <dcterms:created xsi:type="dcterms:W3CDTF">2025-07-13T17:26:00Z</dcterms:created>
  <dcterms:modified xsi:type="dcterms:W3CDTF">2025-12-17T06:43:00Z</dcterms:modified>
</cp:coreProperties>
</file>