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sms</w:t>
            </w: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Introduction to 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233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>
              <w:rPr>
                <w:rFonts w:ascii="Arial" w:cs="Arial" w:hAnsi="Arial"/>
                <w:b/>
                <w:bCs/>
                <w:color w:val="000000"/>
                <w:sz w:val="70"/>
                <w:szCs w:val="70"/>
              </w:rPr>
              <w:t xml:space="preserve">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print the c program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for </w:t>
            </w:r>
            <w:r>
              <w:rPr>
                <w:b/>
                <w:bCs/>
                <w:color w:val="000000"/>
                <w:sz w:val="32"/>
                <w:szCs w:val="32"/>
              </w:rPr>
              <w:t>counting number of vowels using null characters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----------</w:t>
      </w:r>
      <w:r>
        <w:rPr>
          <w:rFonts w:ascii="Times New Roman" w:cs="Times New Roman" w:hAnsi="Times New Roman"/>
          <w:b/>
          <w:noProof/>
          <w:sz w:val="32"/>
          <w:szCs w:val="32"/>
        </w:rPr>
        <w:t>no marks</w:t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noProof/>
          <w:sz w:val="32"/>
          <w:szCs w:val="32"/>
        </w:rPr>
        <w:t>-----------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</w:rPr>
        <w:t>counting the number of vowels by using the null character.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ff"/>
          <w:sz w:val="25"/>
        </w:rPr>
        <w:t>#include&lt;stdio.h&gt;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b/>
          <w:bCs/>
          <w:color w:val="006699"/>
          <w:sz w:val="25"/>
        </w:rPr>
        <w:t>void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main ()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{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</w:t>
      </w:r>
      <w:r>
        <w:rPr>
          <w:rFonts w:ascii="Verdana" w:cs="Times New Roman" w:eastAsia="Times New Roman" w:hAnsi="Verdana"/>
          <w:b/>
          <w:bCs/>
          <w:color w:val="2e8b57"/>
          <w:sz w:val="25"/>
        </w:rPr>
        <w:t>char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s[11] = </w:t>
      </w:r>
      <w:r>
        <w:rPr>
          <w:rFonts w:ascii="Verdana" w:cs="Times New Roman" w:eastAsia="Times New Roman" w:hAnsi="Verdana"/>
          <w:color w:val="0000ff"/>
          <w:sz w:val="25"/>
        </w:rPr>
        <w:t>"javatpoint"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;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</w:t>
      </w:r>
      <w:r>
        <w:rPr>
          <w:rFonts w:ascii="Verdana" w:cs="Times New Roman" w:eastAsia="Times New Roman" w:hAnsi="Verdana"/>
          <w:b/>
          <w:bCs/>
          <w:color w:val="2e8b57"/>
          <w:sz w:val="25"/>
        </w:rPr>
        <w:t>int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i = 0; 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</w:t>
      </w:r>
      <w:r>
        <w:rPr>
          <w:rFonts w:ascii="Verdana" w:cs="Times New Roman" w:eastAsia="Times New Roman" w:hAnsi="Verdana"/>
          <w:b/>
          <w:bCs/>
          <w:color w:val="2e8b57"/>
          <w:sz w:val="25"/>
        </w:rPr>
        <w:t>int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count = 0;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</w:t>
      </w:r>
      <w:r>
        <w:rPr>
          <w:rFonts w:ascii="Verdana" w:cs="Times New Roman" w:eastAsia="Times New Roman" w:hAnsi="Verdana"/>
          <w:b/>
          <w:bCs/>
          <w:color w:val="006699"/>
          <w:sz w:val="25"/>
        </w:rPr>
        <w:t>while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(s[i] != NULL)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{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    </w:t>
      </w:r>
      <w:r>
        <w:rPr>
          <w:rFonts w:ascii="Verdana" w:cs="Times New Roman" w:eastAsia="Times New Roman" w:hAnsi="Verdana"/>
          <w:b/>
          <w:bCs/>
          <w:color w:val="006699"/>
          <w:sz w:val="25"/>
        </w:rPr>
        <w:t>if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(s[i]==</w:t>
      </w:r>
      <w:r>
        <w:rPr>
          <w:rFonts w:ascii="Verdana" w:cs="Times New Roman" w:eastAsia="Times New Roman" w:hAnsi="Verdana"/>
          <w:color w:val="0000ff"/>
          <w:sz w:val="25"/>
        </w:rPr>
        <w:t>'a'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|| s[i] == </w:t>
      </w:r>
      <w:r>
        <w:rPr>
          <w:rFonts w:ascii="Verdana" w:cs="Times New Roman" w:eastAsia="Times New Roman" w:hAnsi="Verdana"/>
          <w:color w:val="0000ff"/>
          <w:sz w:val="25"/>
        </w:rPr>
        <w:t>'e'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|| s[i] == </w:t>
      </w:r>
      <w:r>
        <w:rPr>
          <w:rFonts w:ascii="Verdana" w:cs="Times New Roman" w:eastAsia="Times New Roman" w:hAnsi="Verdana"/>
          <w:color w:val="0000ff"/>
          <w:sz w:val="25"/>
        </w:rPr>
        <w:t>'i'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|| s[i] == </w:t>
      </w:r>
      <w:r>
        <w:rPr>
          <w:rFonts w:ascii="Verdana" w:cs="Times New Roman" w:eastAsia="Times New Roman" w:hAnsi="Verdana"/>
          <w:color w:val="0000ff"/>
          <w:sz w:val="25"/>
        </w:rPr>
        <w:t>'u'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|| s[i] == </w:t>
      </w:r>
      <w:r>
        <w:rPr>
          <w:rFonts w:ascii="Verdana" w:cs="Times New Roman" w:eastAsia="Times New Roman" w:hAnsi="Verdana"/>
          <w:color w:val="0000ff"/>
          <w:sz w:val="25"/>
        </w:rPr>
        <w:t>'o'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)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    {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        count ++;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    }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    i++;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}  </w:t>
      </w:r>
    </w:p>
    <w:p>
      <w:pPr>
        <w:pStyle w:val="style0"/>
        <w:numPr>
          <w:ilvl w:val="0"/>
          <w:numId w:val="1"/>
        </w:numPr>
        <w:spacing w:after="0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    printf(</w:t>
      </w:r>
      <w:r>
        <w:rPr>
          <w:rFonts w:ascii="Verdana" w:cs="Times New Roman" w:eastAsia="Times New Roman" w:hAnsi="Verdana"/>
          <w:color w:val="0000ff"/>
          <w:sz w:val="25"/>
        </w:rPr>
        <w:t>"The number of vowels %d"</w:t>
      </w: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,count);  </w:t>
      </w:r>
    </w:p>
    <w:p>
      <w:pPr>
        <w:pStyle w:val="style0"/>
        <w:numPr>
          <w:ilvl w:val="0"/>
          <w:numId w:val="1"/>
        </w:numPr>
        <w:spacing w:after="156" w:lineRule="atLeast" w:line="409"/>
        <w:ind w:left="0"/>
        <w:rPr>
          <w:rFonts w:ascii="Verdana" w:cs="Times New Roman" w:eastAsia="Times New Roman" w:hAnsi="Verdana"/>
          <w:color w:val="000000"/>
          <w:sz w:val="25"/>
          <w:szCs w:val="25"/>
        </w:rPr>
      </w:pPr>
      <w:r>
        <w:rPr>
          <w:rFonts w:ascii="Verdana" w:cs="Times New Roman" w:eastAsia="Times New Roman" w:hAnsi="Verdana"/>
          <w:color w:val="000000"/>
          <w:sz w:val="25"/>
          <w:szCs w:val="25"/>
          <w:bdr w:val="none" w:sz="0" w:space="0" w:color="auto" w:frame="true"/>
        </w:rPr>
        <w:t>}  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22E6311A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5">
    <w:nsid w:val="00000005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1B8E995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1C0AF68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40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8fdcbf10-e5cd-4f79-ab23-8d7107f1593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6ee2a3c-2cc4-46a9-81e0-a4afa2790515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880ace53-a53a-4b27-83d3-d115ceaec877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  <w:style w:type="character" w:customStyle="1" w:styleId="style4139">
    <w:name w:val="hljs-literal"/>
    <w:basedOn w:val="style65"/>
    <w:next w:val="style4139"/>
  </w:style>
  <w:style w:type="character" w:customStyle="1" w:styleId="style4140">
    <w:name w:val="Heading 1 Char_dfb258f3-8d11-4265-a949-d7623a021e64"/>
    <w:basedOn w:val="style65"/>
    <w:next w:val="style4140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141">
    <w:name w:val="preprocessor"/>
    <w:basedOn w:val="style65"/>
    <w:next w:val="style4141"/>
  </w:style>
  <w:style w:type="character" w:customStyle="1" w:styleId="style4142">
    <w:name w:val="datatypes"/>
    <w:basedOn w:val="style65"/>
    <w:next w:val="style4142"/>
  </w:style>
  <w:style w:type="character" w:customStyle="1" w:styleId="style4143">
    <w:name w:val="string"/>
    <w:basedOn w:val="style65"/>
    <w:next w:val="style4143"/>
  </w:style>
  <w:style w:type="character" w:customStyle="1" w:styleId="style4144">
    <w:name w:val="keyword"/>
    <w:basedOn w:val="style65"/>
    <w:next w:val="style4144"/>
  </w:style>
  <w:style w:type="character" w:customStyle="1" w:styleId="style4145">
    <w:name w:val="comment"/>
    <w:basedOn w:val="style65"/>
    <w:next w:val="style414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147</Words>
  <Pages>3</Pages>
  <Characters>748</Characters>
  <Application>WPS Office</Application>
  <DocSecurity>0</DocSecurity>
  <Paragraphs>81</Paragraphs>
  <ScaleCrop>false</ScaleCrop>
  <Company>HP</Company>
  <LinksUpToDate>false</LinksUpToDate>
  <CharactersWithSpaces>948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2020-07-02T08:15:37Z</dcterms:created>
  <dc:creator>EMS</dc:creator>
  <lastModifiedBy>Redmi Note 6 Pro</lastModifiedBy>
  <dcterms:modified xsi:type="dcterms:W3CDTF">2020-07-02T08:15:38Z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