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43"/>
        <w:gridCol w:w="218"/>
        <w:gridCol w:w="782"/>
        <w:gridCol w:w="2335"/>
        <w:gridCol w:w="234"/>
        <w:gridCol w:w="1299"/>
        <w:gridCol w:w="808"/>
        <w:gridCol w:w="2341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30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06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/20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 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</w:rPr>
              <w:t>4AL16CS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Not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R Language tutorial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Great Learning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Statement: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</w:rPr>
              <w:t>Write</w:t>
            </w:r>
            <w:r>
              <w:rPr>
                <w:rFonts w:cs="Times New Roman" w:hAnsi="Times New Roman"/>
                <w:b/>
                <w:sz w:val="24"/>
                <w:szCs w:val="24"/>
              </w:rPr>
              <w:t xml:space="preserve"> a C program to generate first n ugly numbers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690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Details: </w:t>
      </w:r>
      <w:r>
        <w:rPr>
          <w:rFonts w:ascii="Arial Black" w:hAnsi="Arial Black"/>
          <w:sz w:val="24"/>
          <w:szCs w:val="24"/>
        </w:rPr>
        <w:t xml:space="preserve">Not conducted 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hAnsi="Arial Black"/>
          <w:noProof/>
          <w:sz w:val="24"/>
          <w:szCs w:val="24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94615</wp:posOffset>
            </wp:positionH>
            <wp:positionV relativeFrom="paragraph">
              <wp:posOffset>391795</wp:posOffset>
            </wp:positionV>
            <wp:extent cx="5551805" cy="7080884"/>
            <wp:effectExtent l="0" t="0" r="0" b="5715"/>
            <wp:wrapTopAndBottom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51805" cy="708088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0"/>
        <w:gridCol w:w="3440"/>
      </w:tblGrid>
      <w:tr>
        <w:trPr>
          <w:gridAfter w:val="1"/>
        </w:trPr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>stdlib.h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a,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b)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a%b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a = a/b;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isUgly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2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3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maxDivide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(no,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5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(no ==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)?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: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getNthUglyNo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count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 </w:t>
            </w:r>
            <w:r>
              <w:rPr>
                <w:rStyle w:val="style4102"/>
                <w:rFonts w:ascii="Consolas" w:eastAsia="Times New Roman" w:hAnsi="Consolas"/>
                <w:color w:val="6a737d"/>
                <w:sz w:val="18"/>
                <w:szCs w:val="18"/>
              </w:rPr>
              <w:t>/* ugly number count */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while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(n &gt; count)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isUgly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count++;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>
            <w:pPr>
              <w:pStyle w:val="style0"/>
              <w:spacing w:lineRule="atLeast" w:line="300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0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n,i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 xml:space="preserve">Enter the number: 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%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d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;i&lt;=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n;i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++)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unsigned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no =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getNthUglyNo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style4098"/>
                <w:rFonts w:ascii="Consolas" w:eastAsia="Times New Roman" w:hAnsi="Consolas"/>
                <w:color w:val="032f62"/>
                <w:sz w:val="18"/>
                <w:szCs w:val="18"/>
              </w:rPr>
              <w:t xml:space="preserve"> </w:t>
            </w:r>
            <w:r>
              <w:rPr>
                <w:rStyle w:val="style4099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 no);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style4097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style410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</w:t>
            </w:r>
          </w:p>
        </w:tc>
      </w:tr>
      <w:tr>
        <w:tblPrEx/>
        <w:trPr/>
        <w:tc>
          <w:tcPr>
            <w:tcW w:w="750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lineRule="atLeast" w:line="300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</w:tbl>
    <w:p>
      <w:pPr>
        <w:pStyle w:val="style0"/>
        <w:rPr>
          <w:rFonts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s"/>
    <w:basedOn w:val="style65"/>
    <w:next w:val="style4098"/>
  </w:style>
  <w:style w:type="character" w:customStyle="1" w:styleId="style4099">
    <w:name w:val="pl-pds"/>
    <w:basedOn w:val="style65"/>
    <w:next w:val="style4099"/>
  </w:style>
  <w:style w:type="character" w:customStyle="1" w:styleId="style4100">
    <w:name w:val="pl-en"/>
    <w:basedOn w:val="style65"/>
    <w:next w:val="style4100"/>
  </w:style>
  <w:style w:type="character" w:customStyle="1" w:styleId="style4101">
    <w:name w:val="pl-c1"/>
    <w:basedOn w:val="style65"/>
    <w:next w:val="style4101"/>
  </w:style>
  <w:style w:type="character" w:customStyle="1" w:styleId="style4102">
    <w:name w:val="pl-c"/>
    <w:basedOn w:val="style65"/>
    <w:next w:val="style410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181</Words>
  <Pages>4</Pages>
  <Characters>913</Characters>
  <Application>WPS Office</Application>
  <DocSecurity>0</DocSecurity>
  <Paragraphs>199</Paragraphs>
  <ScaleCrop>false</ScaleCrop>
  <LinksUpToDate>false</LinksUpToDate>
  <CharactersWithSpaces>1114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2020-07-02T08:09:50Z</dcterms:created>
  <dc:creator>EMS</dc:creator>
  <lastModifiedBy>Redmi Note 6 Pro</lastModifiedBy>
  <dcterms:modified xsi:type="dcterms:W3CDTF">2020-07-02T08:09:50Z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