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9BFF76">
      <w:pP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                             Week - 2</w:t>
      </w:r>
    </w:p>
    <w:p w14:paraId="05825D63">
      <w:pPr>
        <w:ind w:firstLine="1621" w:firstLineChars="450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PL/SQL programming</w:t>
      </w:r>
    </w:p>
    <w:p w14:paraId="76830DC6">
      <w:pPr>
        <w:ind w:firstLine="2400" w:firstLineChars="100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7ECBCD0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1: Control Structures</w:t>
      </w:r>
    </w:p>
    <w:p w14:paraId="5546887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0EADB4D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ControlStructures</w:t>
      </w:r>
    </w:p>
    <w:p w14:paraId="47BD9EB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Implementing PL/SQL Using Control Structures </w:t>
      </w:r>
    </w:p>
    <w:p w14:paraId="58D3B8F0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</w:p>
    <w:p w14:paraId="01CA3AD9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27FEB09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B0462B1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Introduction :</w:t>
      </w:r>
    </w:p>
    <w:p w14:paraId="16F91DE9">
      <w:pPr>
        <w:spacing w:line="360" w:lineRule="auto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This document presents PL/SQL solutions using control structures for a banking database. The goal is to manipulate customer and loan records using conditional and iterative logic.</w:t>
      </w:r>
    </w:p>
    <w:p w14:paraId="434E952C">
      <w:pPr>
        <w:spacing w:line="360" w:lineRule="auto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 w14:paraId="0931A185"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Implementation :</w:t>
      </w:r>
    </w:p>
    <w:p w14:paraId="5299AAB1">
      <w:pPr>
        <w:spacing w:line="360" w:lineRule="auto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Step 1: 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Establish New Connection</w:t>
      </w:r>
    </w:p>
    <w:p w14:paraId="2D5B3DBF">
      <w:pPr>
        <w:spacing w:line="360" w:lineRule="auto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Step 2: 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Create Tables and Insert Values</w:t>
      </w:r>
    </w:p>
    <w:p w14:paraId="4D99F8BD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6C2B2326">
      <w:r>
        <w:drawing>
          <wp:inline distT="0" distB="0" distL="114300" distR="114300">
            <wp:extent cx="5271135" cy="302895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17D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543E0E2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3CA4D461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77E08154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90E1105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6E176D93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4AEEBE9A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Customers Table :</w:t>
      </w:r>
    </w:p>
    <w:p w14:paraId="48B9CC62">
      <w:pPr>
        <w:rPr>
          <w:rFonts w:hint="default"/>
          <w:lang w:val="en-IN"/>
        </w:rPr>
      </w:pPr>
    </w:p>
    <w:p w14:paraId="2F0CEE24">
      <w:pPr>
        <w:rPr>
          <w:rFonts w:hint="default"/>
          <w:lang w:val="en-IN"/>
        </w:rPr>
      </w:pPr>
      <w:r>
        <w:drawing>
          <wp:inline distT="0" distB="0" distL="114300" distR="114300">
            <wp:extent cx="4695190" cy="1343660"/>
            <wp:effectExtent l="0" t="0" r="1397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D1F9"/>
    <w:p w14:paraId="0EB59A9E">
      <w:pPr>
        <w:rPr>
          <w:rFonts w:hint="default"/>
          <w:lang w:val="en-IN"/>
        </w:rPr>
      </w:pPr>
    </w:p>
    <w:p w14:paraId="132256D2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Loans Table After Scenario 1:</w:t>
      </w:r>
    </w:p>
    <w:p w14:paraId="7296C62A">
      <w:pPr>
        <w:rPr>
          <w:rFonts w:hint="default"/>
          <w:lang w:val="en-IN"/>
        </w:rPr>
      </w:pPr>
    </w:p>
    <w:p w14:paraId="454162DD">
      <w:pPr>
        <w:rPr>
          <w:rFonts w:hint="default"/>
          <w:lang w:val="en-IN"/>
        </w:rPr>
      </w:pPr>
      <w:r>
        <w:drawing>
          <wp:inline distT="0" distB="0" distL="114300" distR="114300">
            <wp:extent cx="4330700" cy="1237615"/>
            <wp:effectExtent l="0" t="0" r="1270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C2A8">
      <w:pPr>
        <w:rPr>
          <w:rFonts w:hint="default"/>
          <w:lang w:val="en-IN"/>
        </w:rPr>
      </w:pPr>
    </w:p>
    <w:p w14:paraId="3027D1B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Step 3: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Scenarios</w:t>
      </w:r>
    </w:p>
    <w:p w14:paraId="648C40A1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93BB151">
      <w:pPr>
        <w:rPr>
          <w:rFonts w:hint="default"/>
          <w:lang w:val="en-IN"/>
        </w:rPr>
      </w:pPr>
    </w:p>
    <w:p w14:paraId="185B49C4">
      <w:r>
        <w:drawing>
          <wp:inline distT="0" distB="0" distL="114300" distR="114300">
            <wp:extent cx="5269230" cy="303212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D425">
      <w:r>
        <w:drawing>
          <wp:inline distT="0" distB="0" distL="114300" distR="114300">
            <wp:extent cx="5269230" cy="1692275"/>
            <wp:effectExtent l="0" t="0" r="381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2739">
      <w:pPr>
        <w:rPr>
          <w:rFonts w:hint="default"/>
          <w:lang w:val="en-IN"/>
        </w:rPr>
      </w:pPr>
    </w:p>
    <w:p w14:paraId="33AA0E5E">
      <w:pPr>
        <w:rPr>
          <w:rFonts w:hint="default"/>
          <w:lang w:val="en-IN"/>
        </w:rPr>
      </w:pPr>
    </w:p>
    <w:p w14:paraId="4AAD8AAF"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Outputs :</w:t>
      </w:r>
    </w:p>
    <w:p w14:paraId="00E8D020">
      <w:pPr>
        <w:rPr>
          <w:rFonts w:hint="default"/>
          <w:lang w:val="en-IN"/>
        </w:rPr>
      </w:pPr>
    </w:p>
    <w:p w14:paraId="3B049518">
      <w:r>
        <w:drawing>
          <wp:inline distT="0" distB="0" distL="114300" distR="114300">
            <wp:extent cx="4686300" cy="1174750"/>
            <wp:effectExtent l="0" t="0" r="762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446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DEC6BC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Outputs:</w:t>
      </w:r>
    </w:p>
    <w:p w14:paraId="2579D645"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Scenario 1:</w:t>
      </w:r>
    </w:p>
    <w:p w14:paraId="0B331C5B"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After Updating Intrest_Rate:</w:t>
      </w:r>
    </w:p>
    <w:p w14:paraId="33EE1D32">
      <w:pPr>
        <w:rPr>
          <w:rFonts w:hint="default"/>
          <w:lang w:val="en-IN"/>
        </w:rPr>
      </w:pPr>
    </w:p>
    <w:p w14:paraId="2ACD31C2">
      <w:r>
        <w:drawing>
          <wp:inline distT="0" distB="0" distL="114300" distR="114300">
            <wp:extent cx="4330700" cy="1237615"/>
            <wp:effectExtent l="0" t="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92D7"/>
    <w:p w14:paraId="15593C98"/>
    <w:p w14:paraId="580E1C2C"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Scenario 2:</w:t>
      </w:r>
    </w:p>
    <w:p w14:paraId="6A14FC39"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Customers is IS_VIP and Balance &gt; 10,000</w:t>
      </w:r>
    </w:p>
    <w:p w14:paraId="682A4571">
      <w:pPr>
        <w:rPr>
          <w:rFonts w:hint="default"/>
          <w:lang w:val="en-IN"/>
        </w:rPr>
      </w:pPr>
    </w:p>
    <w:p w14:paraId="7E648143">
      <w:pPr>
        <w:rPr>
          <w:rFonts w:hint="default"/>
          <w:lang w:val="en-IN"/>
        </w:rPr>
      </w:pPr>
      <w:r>
        <w:drawing>
          <wp:inline distT="0" distB="0" distL="114300" distR="114300">
            <wp:extent cx="4735830" cy="12890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2FEF">
      <w:pPr>
        <w:spacing w:line="360" w:lineRule="auto"/>
        <w:rPr>
          <w:rFonts w:hint="default"/>
          <w:lang w:val="en-IN"/>
        </w:rPr>
      </w:pPr>
    </w:p>
    <w:p w14:paraId="7C948492">
      <w:pPr>
        <w:spacing w:line="360" w:lineRule="auto"/>
        <w:rPr>
          <w:rFonts w:hint="default"/>
          <w:lang w:val="en-IN"/>
        </w:rPr>
      </w:pPr>
    </w:p>
    <w:p w14:paraId="1FA4A381"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Dbms output for Scenario 3:</w:t>
      </w:r>
    </w:p>
    <w:p w14:paraId="3F37EC85"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Reminders For Loans Due in 30 Days</w:t>
      </w:r>
    </w:p>
    <w:p w14:paraId="7F94C838">
      <w:pPr>
        <w:rPr>
          <w:rFonts w:hint="default"/>
          <w:lang w:val="en-IN"/>
        </w:rPr>
      </w:pPr>
    </w:p>
    <w:p w14:paraId="7556F4E6">
      <w:pPr>
        <w:rPr>
          <w:rFonts w:hint="default"/>
          <w:lang w:val="en-IN"/>
        </w:rPr>
      </w:pPr>
      <w:r>
        <w:drawing>
          <wp:inline distT="0" distB="0" distL="114300" distR="114300">
            <wp:extent cx="4349750" cy="13716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9FC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0AA165E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8AC1B7B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AAEB885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8A2EDA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8F236F5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C31A6A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0B8A3FC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8FB8D4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1015623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65BB18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0B430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E20E51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00BCEE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AA891E0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42001E6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0CECBB1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C31EA33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2DCBF6C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599E0FA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C18567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31E2A74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E17A25F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B06BFF2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95889C9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E6CED06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A11CDF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7DE9A5E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2215626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227EC92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5B76559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1142875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5E32D37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390BA1C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209CF0F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99239A0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B255D2D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58D79CB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38BD390F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Exercise 2 : Stored Procedures</w:t>
      </w:r>
    </w:p>
    <w:p w14:paraId="73574ED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790B67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Name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: Stored Procedures(Banking Example)</w:t>
      </w:r>
    </w:p>
    <w:p w14:paraId="5D99FBE4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Exercise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: Implementing PL/SQL Using Stored Procedures </w:t>
      </w:r>
    </w:p>
    <w:p w14:paraId="566161E2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Name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: Alladi Manasa</w:t>
      </w:r>
      <w:bookmarkStart w:id="0" w:name="_GoBack"/>
      <w:bookmarkEnd w:id="0"/>
    </w:p>
    <w:p w14:paraId="276DE69F">
      <w:pPr>
        <w:spacing w:line="360" w:lineRule="auto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Superset Id    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 6373907</w:t>
      </w:r>
    </w:p>
    <w:p w14:paraId="6739C5EB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5ED38BF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Introduction :</w:t>
      </w:r>
    </w:p>
    <w:p w14:paraId="3465524E">
      <w:pPr>
        <w:pStyle w:val="5"/>
        <w:keepNext w:val="0"/>
        <w:keepLines w:val="0"/>
        <w:widowControl/>
        <w:suppressLineNumbers w:val="0"/>
        <w:spacing w:line="360" w:lineRule="auto"/>
      </w:pPr>
      <w:r>
        <w:t xml:space="preserve">This exercise demonstrates the use of </w:t>
      </w:r>
      <w:r>
        <w:rPr>
          <w:rStyle w:val="6"/>
        </w:rPr>
        <w:t>PL/SQL stored procedures</w:t>
      </w:r>
      <w:r>
        <w:t xml:space="preserve"> to automate key banking operations. It includes:</w:t>
      </w:r>
    </w:p>
    <w:p w14:paraId="3A796D5B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</w:pPr>
      <w:r>
        <w:t>Applying monthly interest to savings accounts</w:t>
      </w:r>
    </w:p>
    <w:p w14:paraId="761ED351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</w:pPr>
      <w:r>
        <w:t>Updating employee salaries with performance bonuses</w:t>
      </w:r>
    </w:p>
    <w:p w14:paraId="1F166ACF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</w:pPr>
      <w:r>
        <w:t>Transferring funds between customer accounts</w:t>
      </w:r>
    </w:p>
    <w:p w14:paraId="1B9D8988">
      <w:pPr>
        <w:pStyle w:val="5"/>
        <w:keepNext w:val="0"/>
        <w:keepLines w:val="0"/>
        <w:widowControl/>
        <w:suppressLineNumbers w:val="0"/>
        <w:spacing w:line="360" w:lineRule="auto"/>
      </w:pPr>
      <w:r>
        <w:t>These scenarios help develop skills in writing procedures, handling input parameters, and applying conditional logic in PL/SQL.</w:t>
      </w:r>
    </w:p>
    <w:p w14:paraId="2C972A79"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Implementation :</w:t>
      </w:r>
    </w:p>
    <w:p w14:paraId="77B45EA4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Step 1:</w:t>
      </w:r>
      <w:r>
        <w:rPr>
          <w:rFonts w:hint="default"/>
          <w:lang w:val="en-IN"/>
        </w:rPr>
        <w:t xml:space="preserve"> Create Tables and Insert Values</w:t>
      </w:r>
    </w:p>
    <w:p w14:paraId="64D22040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3488690"/>
            <wp:effectExtent l="0" t="0" r="13970" b="12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218">
      <w:pPr>
        <w:pStyle w:val="5"/>
        <w:keepNext w:val="0"/>
        <w:keepLines w:val="0"/>
        <w:widowControl/>
        <w:suppressLineNumbers w:val="0"/>
        <w:rPr>
          <w:rFonts w:hint="default"/>
          <w:lang w:val="en-IN"/>
        </w:rPr>
      </w:pPr>
      <w:r>
        <w:drawing>
          <wp:inline distT="0" distB="0" distL="114300" distR="114300">
            <wp:extent cx="5271135" cy="1150620"/>
            <wp:effectExtent l="0" t="0" r="1905" b="762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8B59">
      <w:pPr>
        <w:pStyle w:val="5"/>
        <w:keepNext w:val="0"/>
        <w:keepLines w:val="0"/>
        <w:widowControl/>
        <w:suppressLineNumbers w:val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Savings_Accounts Table :</w:t>
      </w:r>
    </w:p>
    <w:p w14:paraId="16B22CBE">
      <w:pPr>
        <w:pStyle w:val="5"/>
        <w:keepNext w:val="0"/>
        <w:keepLines w:val="0"/>
        <w:widowControl/>
        <w:suppressLineNumbers w:val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SELECT * FROM savings_accounts;</w:t>
      </w:r>
    </w:p>
    <w:p w14:paraId="366313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6445" cy="1471930"/>
            <wp:effectExtent l="0" t="0" r="1079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720F">
      <w:pPr>
        <w:numPr>
          <w:ilvl w:val="0"/>
          <w:numId w:val="0"/>
        </w:numPr>
        <w:ind w:leftChars="0"/>
      </w:pPr>
    </w:p>
    <w:p w14:paraId="042A1F6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Employees Table :</w:t>
      </w:r>
    </w:p>
    <w:p w14:paraId="2B177D7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5FB4CE3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SELECT * FROM employees;</w:t>
      </w:r>
    </w:p>
    <w:p w14:paraId="5C261968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44BA54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9150" cy="1536065"/>
            <wp:effectExtent l="0" t="0" r="381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D33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Accounts Table :</w:t>
      </w:r>
    </w:p>
    <w:p w14:paraId="240DBE1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02D343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SELECT * FROM accounts;</w:t>
      </w:r>
    </w:p>
    <w:p w14:paraId="68AE77F9">
      <w:pPr>
        <w:numPr>
          <w:ilvl w:val="0"/>
          <w:numId w:val="0"/>
        </w:numPr>
        <w:ind w:leftChars="0"/>
      </w:pPr>
    </w:p>
    <w:p w14:paraId="246BB47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3750" cy="1461135"/>
            <wp:effectExtent l="0" t="0" r="1397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FBDB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28CAC9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E8D951A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35435AD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7AC85D9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7AB23EE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Step 2 :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Scenarios</w:t>
      </w:r>
    </w:p>
    <w:p w14:paraId="4D6C70A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484245"/>
            <wp:effectExtent l="0" t="0" r="635" b="571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961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169285"/>
            <wp:effectExtent l="0" t="0" r="8890" b="63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E2FF">
      <w:pPr>
        <w:numPr>
          <w:ilvl w:val="0"/>
          <w:numId w:val="0"/>
        </w:numPr>
        <w:ind w:leftChars="0"/>
      </w:pPr>
    </w:p>
    <w:p w14:paraId="7EA73F9D">
      <w:pPr>
        <w:numPr>
          <w:ilvl w:val="0"/>
          <w:numId w:val="0"/>
        </w:numPr>
        <w:ind w:leftChars="0"/>
      </w:pPr>
    </w:p>
    <w:p w14:paraId="26273186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Procedure Execution :</w:t>
      </w:r>
    </w:p>
    <w:p w14:paraId="76ABA51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Execute Scenario 1</w:t>
      </w:r>
    </w:p>
    <w:p w14:paraId="41A8040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EXEC ProcessMonthlyInterest;</w:t>
      </w:r>
    </w:p>
    <w:p w14:paraId="376DDD0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F296B3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Execute Scenario 2</w:t>
      </w:r>
    </w:p>
    <w:p w14:paraId="07463CC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EXEC UpdateEmployeeBonus(10, 10);  -- Dept ID 10, Bonus 10%</w:t>
      </w:r>
    </w:p>
    <w:p w14:paraId="78F5A27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3E3087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Execute Scenario 3</w:t>
      </w:r>
    </w:p>
    <w:p w14:paraId="3FB3387A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EXEC TransferFunds(101, 102, 1000);  -- Transfer 1000 from acc 101 to acc 102</w:t>
      </w:r>
    </w:p>
    <w:p w14:paraId="590F55A5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AE2FEE5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Outputs :</w:t>
      </w:r>
    </w:p>
    <w:p w14:paraId="193F45E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22719F1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Scenario 1 :</w:t>
      </w:r>
    </w:p>
    <w:p w14:paraId="03D9AF4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Balances in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savings_accounts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will increase by 1%.</w:t>
      </w:r>
    </w:p>
    <w:p w14:paraId="559B481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* FROM savings_accounts;</w:t>
      </w:r>
    </w:p>
    <w:p w14:paraId="25C940F7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1E4969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43425" cy="1233805"/>
            <wp:effectExtent l="0" t="0" r="13335" b="63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C6F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Scenario 2 :</w:t>
      </w:r>
    </w:p>
    <w:p w14:paraId="322B310D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Salaries updated in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employees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table for selected department.</w:t>
      </w:r>
    </w:p>
    <w:p w14:paraId="0DC4FEE6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* FROM employees;</w:t>
      </w:r>
    </w:p>
    <w:p w14:paraId="18D99CAA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27E3EC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1525" cy="1303020"/>
            <wp:effectExtent l="0" t="0" r="5715" b="762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3ED">
      <w:pPr>
        <w:numPr>
          <w:ilvl w:val="0"/>
          <w:numId w:val="0"/>
        </w:numPr>
        <w:ind w:leftChars="0"/>
      </w:pPr>
    </w:p>
    <w:p w14:paraId="2FB9F97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Scenario 3 :</w:t>
      </w:r>
    </w:p>
    <w:p w14:paraId="4742FFD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Funds transferred between two accounts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.</w:t>
      </w:r>
    </w:p>
    <w:p w14:paraId="5D1D0CA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SELECT * FROM accounts;</w:t>
      </w:r>
    </w:p>
    <w:p w14:paraId="002AB80A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50AD728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8990" cy="1329055"/>
            <wp:effectExtent l="0" t="0" r="13970" b="1206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1785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C5BE5"/>
    <w:multiLevelType w:val="singleLevel"/>
    <w:tmpl w:val="896C5BE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3A677B2"/>
    <w:multiLevelType w:val="singleLevel"/>
    <w:tmpl w:val="C3A677B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7733DB4"/>
    <w:multiLevelType w:val="singleLevel"/>
    <w:tmpl w:val="F7733DB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3">
    <w:nsid w:val="77082CE4"/>
    <w:multiLevelType w:val="singleLevel"/>
    <w:tmpl w:val="77082CE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0552F0"/>
    <w:rsid w:val="080552F0"/>
    <w:rsid w:val="3C7875C3"/>
    <w:rsid w:val="53830F1E"/>
    <w:rsid w:val="5FB7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2025-06-21T17:29:00Z</dcterms:created>
  <dc:creator>Manideep alladi</dc:creator>
  <cp:lastModifiedBy>Manideep alladi</cp:lastModifiedBy>
  <dcterms:modified xsi:type="dcterms:W3CDTF">2025-06-27T17:56:26Z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43146D7C34EC40B29F96A0D56EDEB7DF_11</vt:lpwstr>
  </property>
</Properties>
</file>