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46F7" w14:textId="77777777" w:rsidR="00FF00A3" w:rsidRDefault="00B719FA">
      <w:pPr>
        <w:spacing w:after="600"/>
        <w:jc w:val="center"/>
      </w:pPr>
      <w:r w:rsidRPr="009B567F">
        <w:rPr>
          <w:noProof/>
        </w:rPr>
        <w:drawing>
          <wp:inline distT="0" distB="0" distL="0" distR="0" wp14:anchorId="48BDBB20" wp14:editId="31C0A7F2">
            <wp:extent cx="5727599" cy="761142"/>
            <wp:effectExtent l="0" t="0" r="0" b="0"/>
            <wp:docPr id="2102975718" name="Image 1"/>
            <wp:cNvGraphicFramePr/>
            <a:graphic xmlns:a="http://schemas.openxmlformats.org/drawingml/2006/main">
              <a:graphicData uri="http://schemas.openxmlformats.org/drawingml/2006/picture">
                <pic:pic xmlns:pic="http://schemas.openxmlformats.org/drawingml/2006/picture">
                  <pic:nvPicPr>
                    <pic:cNvPr id="2102975718"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6996639F" w14:textId="77777777" w:rsidR="00FF00A3" w:rsidRDefault="00CB28E6" w:rsidP="00421D91">
      <w:pPr>
        <w:spacing w:before="600" w:after="300"/>
        <w:jc w:val="center"/>
      </w:pPr>
      <w:r>
        <w:rPr>
          <w:b/>
          <w:bCs/>
          <w:sz w:val="30"/>
          <w:szCs w:val="30"/>
        </w:rPr>
        <w:t>CODE-MIXED SLANG DETECTION AND NORMALIZATION USING LANGUAGE IDENTIFICATION, NAMED ENTITY RECOGNITION, AND TRANSFORMER-BASED NLP</w:t>
      </w:r>
    </w:p>
    <w:p w14:paraId="4978A832" w14:textId="77777777" w:rsidR="00421D91" w:rsidRDefault="00421D91">
      <w:pPr>
        <w:spacing w:after="300"/>
        <w:jc w:val="center"/>
        <w:rPr>
          <w:b/>
          <w:bCs/>
          <w:sz w:val="24"/>
          <w:szCs w:val="24"/>
        </w:rPr>
      </w:pPr>
    </w:p>
    <w:p w14:paraId="34D97369" w14:textId="77777777" w:rsidR="00FF00A3" w:rsidRDefault="00CB28E6">
      <w:pPr>
        <w:spacing w:after="300"/>
        <w:jc w:val="center"/>
      </w:pPr>
      <w:r>
        <w:rPr>
          <w:b/>
          <w:bCs/>
          <w:sz w:val="24"/>
          <w:szCs w:val="24"/>
        </w:rPr>
        <w:t>A CAPSTONE PROJECT REPORT</w:t>
      </w:r>
    </w:p>
    <w:p w14:paraId="152D568B" w14:textId="77777777" w:rsidR="00FF00A3" w:rsidRPr="00820B52" w:rsidRDefault="00CB28E6">
      <w:pPr>
        <w:spacing w:after="100"/>
        <w:jc w:val="center"/>
        <w:rPr>
          <w:sz w:val="24"/>
          <w:szCs w:val="24"/>
        </w:rPr>
      </w:pPr>
      <w:r w:rsidRPr="00820B52">
        <w:rPr>
          <w:i/>
          <w:iCs/>
          <w:sz w:val="24"/>
          <w:szCs w:val="24"/>
        </w:rPr>
        <w:t>A Capstone Project Report submitted in partial fulfilment of the requirements for the Course of</w:t>
      </w:r>
    </w:p>
    <w:p w14:paraId="075DCC58" w14:textId="77777777" w:rsidR="00B719FA" w:rsidRDefault="00B719FA" w:rsidP="00B719FA">
      <w:pPr>
        <w:spacing w:after="300"/>
        <w:jc w:val="center"/>
        <w:rPr>
          <w:b/>
          <w:bCs/>
          <w:sz w:val="22"/>
          <w:szCs w:val="22"/>
        </w:rPr>
      </w:pPr>
    </w:p>
    <w:p w14:paraId="34750823" w14:textId="77777777" w:rsidR="00B719FA" w:rsidRPr="00FB539D" w:rsidRDefault="00B719FA" w:rsidP="00B719FA">
      <w:pPr>
        <w:spacing w:after="300"/>
        <w:jc w:val="center"/>
        <w:rPr>
          <w:sz w:val="28"/>
          <w:szCs w:val="28"/>
        </w:rPr>
      </w:pPr>
      <w:r w:rsidRPr="00FB539D">
        <w:rPr>
          <w:b/>
          <w:bCs/>
          <w:sz w:val="28"/>
          <w:szCs w:val="28"/>
        </w:rPr>
        <w:t>[DSA0306] – Natural Language Processing</w:t>
      </w:r>
    </w:p>
    <w:p w14:paraId="08C5FB16" w14:textId="77777777" w:rsidR="00FF00A3" w:rsidRPr="00820B52" w:rsidRDefault="00CB28E6">
      <w:pPr>
        <w:spacing w:after="100"/>
        <w:jc w:val="center"/>
        <w:rPr>
          <w:sz w:val="24"/>
          <w:szCs w:val="24"/>
        </w:rPr>
      </w:pPr>
      <w:r w:rsidRPr="00820B52">
        <w:rPr>
          <w:i/>
          <w:iCs/>
          <w:sz w:val="24"/>
          <w:szCs w:val="24"/>
        </w:rPr>
        <w:t>to the award of the degree of</w:t>
      </w:r>
    </w:p>
    <w:p w14:paraId="2E3E42B3" w14:textId="77777777" w:rsidR="00B719FA" w:rsidRDefault="00B719FA">
      <w:pPr>
        <w:spacing w:after="100"/>
        <w:jc w:val="center"/>
        <w:rPr>
          <w:b/>
          <w:bCs/>
          <w:sz w:val="22"/>
          <w:szCs w:val="22"/>
        </w:rPr>
      </w:pPr>
    </w:p>
    <w:p w14:paraId="2591A059" w14:textId="77777777" w:rsidR="00FF00A3" w:rsidRPr="00820B52" w:rsidRDefault="00CB28E6">
      <w:pPr>
        <w:spacing w:after="100"/>
        <w:jc w:val="center"/>
        <w:rPr>
          <w:sz w:val="24"/>
          <w:szCs w:val="24"/>
        </w:rPr>
      </w:pPr>
      <w:r w:rsidRPr="00820B52">
        <w:rPr>
          <w:b/>
          <w:bCs/>
          <w:sz w:val="24"/>
          <w:szCs w:val="24"/>
        </w:rPr>
        <w:t>BACHELOR OF TECHNOLOGY</w:t>
      </w:r>
    </w:p>
    <w:p w14:paraId="5EC14F92" w14:textId="77777777" w:rsidR="00FF00A3" w:rsidRPr="00820B52" w:rsidRDefault="00CB28E6">
      <w:pPr>
        <w:spacing w:after="100"/>
        <w:jc w:val="center"/>
        <w:rPr>
          <w:sz w:val="24"/>
          <w:szCs w:val="24"/>
        </w:rPr>
      </w:pPr>
      <w:r w:rsidRPr="00820B52">
        <w:rPr>
          <w:b/>
          <w:bCs/>
          <w:sz w:val="24"/>
          <w:szCs w:val="24"/>
        </w:rPr>
        <w:t>IN</w:t>
      </w:r>
    </w:p>
    <w:p w14:paraId="39167AB1" w14:textId="77777777" w:rsidR="00B719FA" w:rsidRPr="00820B52" w:rsidRDefault="00B719FA" w:rsidP="00B719FA">
      <w:pPr>
        <w:spacing w:after="300"/>
        <w:jc w:val="center"/>
        <w:rPr>
          <w:sz w:val="24"/>
          <w:szCs w:val="24"/>
        </w:rPr>
      </w:pPr>
      <w:r w:rsidRPr="00820B52">
        <w:rPr>
          <w:b/>
          <w:bCs/>
          <w:sz w:val="24"/>
          <w:szCs w:val="24"/>
        </w:rPr>
        <w:t>ARTIFICIAL INTELLIGENCE AND MACHINE LEARNING (AI&amp;ML)</w:t>
      </w:r>
    </w:p>
    <w:p w14:paraId="01EE892B" w14:textId="77777777" w:rsidR="0098179C" w:rsidRDefault="0098179C">
      <w:pPr>
        <w:spacing w:after="100"/>
        <w:jc w:val="center"/>
        <w:rPr>
          <w:b/>
          <w:bCs/>
          <w:sz w:val="24"/>
          <w:szCs w:val="24"/>
        </w:rPr>
      </w:pPr>
    </w:p>
    <w:p w14:paraId="2E6DAC4C" w14:textId="0D75F96D" w:rsidR="00FF00A3" w:rsidRPr="0098179C" w:rsidRDefault="00CB28E6">
      <w:pPr>
        <w:spacing w:after="100"/>
        <w:jc w:val="center"/>
        <w:rPr>
          <w:sz w:val="24"/>
          <w:szCs w:val="24"/>
        </w:rPr>
      </w:pPr>
      <w:r w:rsidRPr="0098179C">
        <w:rPr>
          <w:b/>
          <w:bCs/>
          <w:sz w:val="24"/>
          <w:szCs w:val="24"/>
        </w:rPr>
        <w:t>Submitted by</w:t>
      </w:r>
    </w:p>
    <w:p w14:paraId="6DB3ADFD" w14:textId="77777777" w:rsidR="0098179C" w:rsidRDefault="0098179C">
      <w:pPr>
        <w:spacing w:after="60"/>
        <w:jc w:val="center"/>
        <w:rPr>
          <w:b/>
          <w:bCs/>
          <w:sz w:val="22"/>
          <w:szCs w:val="22"/>
        </w:rPr>
      </w:pPr>
    </w:p>
    <w:p w14:paraId="4077AAD6" w14:textId="6CFAD469" w:rsidR="00FF00A3" w:rsidRDefault="00B719FA">
      <w:pPr>
        <w:spacing w:after="60"/>
        <w:jc w:val="center"/>
        <w:rPr>
          <w:b/>
          <w:bCs/>
          <w:sz w:val="22"/>
          <w:szCs w:val="22"/>
        </w:rPr>
      </w:pPr>
      <w:r w:rsidRPr="00EF70E3">
        <w:rPr>
          <w:b/>
          <w:bCs/>
          <w:sz w:val="22"/>
          <w:szCs w:val="22"/>
        </w:rPr>
        <w:t>M.</w:t>
      </w:r>
      <w:r w:rsidR="00DD0564">
        <w:rPr>
          <w:b/>
          <w:bCs/>
          <w:sz w:val="22"/>
          <w:szCs w:val="22"/>
        </w:rPr>
        <w:t xml:space="preserve"> </w:t>
      </w:r>
      <w:proofErr w:type="gramStart"/>
      <w:r w:rsidRPr="00EF70E3">
        <w:rPr>
          <w:b/>
          <w:bCs/>
          <w:sz w:val="22"/>
          <w:szCs w:val="22"/>
        </w:rPr>
        <w:t>M</w:t>
      </w:r>
      <w:r w:rsidR="00DD0564">
        <w:rPr>
          <w:b/>
          <w:bCs/>
          <w:sz w:val="22"/>
          <w:szCs w:val="22"/>
        </w:rPr>
        <w:t>anasa</w:t>
      </w:r>
      <w:r w:rsidRPr="00EF70E3">
        <w:rPr>
          <w:b/>
          <w:bCs/>
          <w:sz w:val="22"/>
          <w:szCs w:val="22"/>
        </w:rPr>
        <w:t>(</w:t>
      </w:r>
      <w:proofErr w:type="gramEnd"/>
      <w:r w:rsidRPr="00EF70E3">
        <w:rPr>
          <w:b/>
          <w:bCs/>
          <w:sz w:val="22"/>
          <w:szCs w:val="22"/>
        </w:rPr>
        <w:t>192425189)</w:t>
      </w:r>
    </w:p>
    <w:p w14:paraId="79C4C993" w14:textId="77777777" w:rsidR="0098179C" w:rsidRPr="00EF70E3" w:rsidRDefault="0098179C">
      <w:pPr>
        <w:spacing w:after="60"/>
        <w:jc w:val="center"/>
        <w:rPr>
          <w:b/>
          <w:bCs/>
          <w:sz w:val="22"/>
          <w:szCs w:val="22"/>
        </w:rPr>
      </w:pPr>
    </w:p>
    <w:p w14:paraId="49E1BBAB" w14:textId="77777777" w:rsidR="00B719FA" w:rsidRDefault="00B719FA">
      <w:pPr>
        <w:spacing w:after="60"/>
        <w:jc w:val="center"/>
      </w:pPr>
    </w:p>
    <w:p w14:paraId="73E9667C" w14:textId="4052E6E6" w:rsidR="00FF00A3" w:rsidRPr="0098179C" w:rsidRDefault="00CB28E6">
      <w:pPr>
        <w:spacing w:after="100"/>
        <w:jc w:val="center"/>
        <w:rPr>
          <w:sz w:val="24"/>
          <w:szCs w:val="24"/>
        </w:rPr>
      </w:pPr>
      <w:r w:rsidRPr="0098179C">
        <w:rPr>
          <w:b/>
          <w:bCs/>
          <w:sz w:val="24"/>
          <w:szCs w:val="24"/>
        </w:rPr>
        <w:t>Under the Supervision of</w:t>
      </w:r>
    </w:p>
    <w:p w14:paraId="5C0D9B4E" w14:textId="2126A7D7" w:rsidR="00B719FA" w:rsidRPr="00EF70E3" w:rsidRDefault="00B719FA" w:rsidP="00B719FA">
      <w:pPr>
        <w:spacing w:after="300"/>
        <w:jc w:val="center"/>
        <w:rPr>
          <w:b/>
          <w:bCs/>
          <w:sz w:val="24"/>
          <w:szCs w:val="24"/>
        </w:rPr>
      </w:pPr>
      <w:r w:rsidRPr="00EF70E3">
        <w:rPr>
          <w:b/>
          <w:bCs/>
          <w:sz w:val="24"/>
          <w:szCs w:val="24"/>
        </w:rPr>
        <w:t xml:space="preserve">Dr. </w:t>
      </w:r>
      <w:proofErr w:type="spellStart"/>
      <w:proofErr w:type="gramStart"/>
      <w:r w:rsidR="00DD0564">
        <w:rPr>
          <w:b/>
          <w:bCs/>
          <w:sz w:val="24"/>
          <w:szCs w:val="24"/>
        </w:rPr>
        <w:t>T.</w:t>
      </w:r>
      <w:r w:rsidRPr="00EF70E3">
        <w:rPr>
          <w:b/>
          <w:bCs/>
          <w:sz w:val="24"/>
          <w:szCs w:val="24"/>
        </w:rPr>
        <w:t>Kumarangurubaran</w:t>
      </w:r>
      <w:proofErr w:type="spellEnd"/>
      <w:proofErr w:type="gramEnd"/>
    </w:p>
    <w:p w14:paraId="3CDA9FC0" w14:textId="77777777" w:rsidR="0098179C" w:rsidRDefault="0098179C" w:rsidP="0098179C">
      <w:pPr>
        <w:spacing w:after="60"/>
        <w:rPr>
          <w:b/>
          <w:bCs/>
          <w:sz w:val="24"/>
          <w:szCs w:val="24"/>
        </w:rPr>
      </w:pPr>
    </w:p>
    <w:p w14:paraId="74C9A4D6" w14:textId="77777777" w:rsidR="0098179C" w:rsidRDefault="0098179C">
      <w:pPr>
        <w:spacing w:after="60"/>
        <w:jc w:val="center"/>
        <w:rPr>
          <w:b/>
          <w:bCs/>
          <w:sz w:val="24"/>
          <w:szCs w:val="24"/>
        </w:rPr>
      </w:pPr>
    </w:p>
    <w:p w14:paraId="188A3A82" w14:textId="77777777" w:rsidR="0098179C" w:rsidRDefault="0098179C">
      <w:pPr>
        <w:spacing w:after="60"/>
        <w:jc w:val="center"/>
        <w:rPr>
          <w:b/>
          <w:bCs/>
          <w:sz w:val="24"/>
          <w:szCs w:val="24"/>
        </w:rPr>
      </w:pPr>
    </w:p>
    <w:p w14:paraId="11AB0196" w14:textId="504AD618" w:rsidR="00FF00A3" w:rsidRPr="0098179C" w:rsidRDefault="00820B52" w:rsidP="00820B52">
      <w:pPr>
        <w:spacing w:after="60"/>
        <w:rPr>
          <w:sz w:val="28"/>
          <w:szCs w:val="28"/>
        </w:rPr>
      </w:pPr>
      <w:r>
        <w:rPr>
          <w:b/>
          <w:bCs/>
          <w:sz w:val="24"/>
          <w:szCs w:val="24"/>
        </w:rPr>
        <w:t xml:space="preserve">                                                  </w:t>
      </w:r>
      <w:r w:rsidR="00CB28E6" w:rsidRPr="0098179C">
        <w:rPr>
          <w:b/>
          <w:bCs/>
          <w:sz w:val="28"/>
          <w:szCs w:val="28"/>
        </w:rPr>
        <w:t>SIMATS ENGINEERING</w:t>
      </w:r>
    </w:p>
    <w:p w14:paraId="6868A03F" w14:textId="77777777" w:rsidR="00FF00A3" w:rsidRPr="0098179C" w:rsidRDefault="00CB28E6">
      <w:pPr>
        <w:spacing w:after="60"/>
        <w:jc w:val="center"/>
        <w:rPr>
          <w:sz w:val="28"/>
          <w:szCs w:val="28"/>
        </w:rPr>
      </w:pPr>
      <w:r w:rsidRPr="0098179C">
        <w:rPr>
          <w:b/>
          <w:bCs/>
          <w:sz w:val="28"/>
          <w:szCs w:val="28"/>
        </w:rPr>
        <w:t>Saveetha Institute of Medical and Technical Sciences</w:t>
      </w:r>
    </w:p>
    <w:p w14:paraId="10D8790A" w14:textId="77777777" w:rsidR="00FF00A3" w:rsidRPr="0098179C" w:rsidRDefault="00CB28E6">
      <w:pPr>
        <w:spacing w:after="400"/>
        <w:jc w:val="center"/>
        <w:rPr>
          <w:sz w:val="28"/>
          <w:szCs w:val="28"/>
        </w:rPr>
      </w:pPr>
      <w:r w:rsidRPr="0098179C">
        <w:rPr>
          <w:b/>
          <w:bCs/>
          <w:sz w:val="28"/>
          <w:szCs w:val="28"/>
        </w:rPr>
        <w:t>Chennai-602105</w:t>
      </w:r>
    </w:p>
    <w:p w14:paraId="5BA83A8A" w14:textId="77777777" w:rsidR="00FF00A3" w:rsidRPr="0098179C" w:rsidRDefault="00CB28E6">
      <w:pPr>
        <w:jc w:val="center"/>
        <w:rPr>
          <w:sz w:val="28"/>
          <w:szCs w:val="28"/>
        </w:rPr>
      </w:pPr>
      <w:r w:rsidRPr="0098179C">
        <w:rPr>
          <w:b/>
          <w:bCs/>
          <w:sz w:val="28"/>
          <w:szCs w:val="28"/>
        </w:rPr>
        <w:t>SEPTEMBER 2026</w:t>
      </w:r>
    </w:p>
    <w:p w14:paraId="630677F6" w14:textId="625967E7" w:rsidR="00FF00A3" w:rsidRPr="0098179C" w:rsidRDefault="00CB28E6" w:rsidP="0098179C">
      <w:pPr>
        <w:rPr>
          <w:sz w:val="28"/>
          <w:szCs w:val="28"/>
        </w:rPr>
      </w:pPr>
      <w:r w:rsidRPr="0098179C">
        <w:rPr>
          <w:sz w:val="28"/>
          <w:szCs w:val="28"/>
        </w:rPr>
        <w:br w:type="page"/>
      </w:r>
      <w:r w:rsidR="0098179C">
        <w:rPr>
          <w:sz w:val="28"/>
          <w:szCs w:val="28"/>
        </w:rPr>
        <w:lastRenderedPageBreak/>
        <w:t xml:space="preserve">                                   </w:t>
      </w:r>
      <w:r w:rsidRPr="00421D91">
        <w:rPr>
          <w:b/>
          <w:bCs/>
          <w:sz w:val="32"/>
          <w:szCs w:val="32"/>
        </w:rPr>
        <w:t>SIMATS ENGINEERING</w:t>
      </w:r>
    </w:p>
    <w:p w14:paraId="0A34F608" w14:textId="77777777" w:rsidR="00421D91" w:rsidRDefault="00421D91">
      <w:pPr>
        <w:spacing w:after="60"/>
        <w:jc w:val="center"/>
        <w:rPr>
          <w:sz w:val="22"/>
          <w:szCs w:val="22"/>
        </w:rPr>
      </w:pPr>
    </w:p>
    <w:p w14:paraId="2CCF4655" w14:textId="77777777" w:rsidR="00FF00A3" w:rsidRPr="0047107E" w:rsidRDefault="00CB28E6">
      <w:pPr>
        <w:spacing w:after="60"/>
        <w:jc w:val="center"/>
        <w:rPr>
          <w:sz w:val="24"/>
          <w:szCs w:val="24"/>
        </w:rPr>
      </w:pPr>
      <w:r w:rsidRPr="0047107E">
        <w:rPr>
          <w:sz w:val="24"/>
          <w:szCs w:val="24"/>
        </w:rPr>
        <w:t>Saveetha Institute of Medical and Technical Sciences</w:t>
      </w:r>
    </w:p>
    <w:p w14:paraId="26C9F1EA" w14:textId="77777777" w:rsidR="00FF00A3" w:rsidRPr="0047107E" w:rsidRDefault="00CB28E6">
      <w:pPr>
        <w:spacing w:after="400"/>
        <w:jc w:val="center"/>
        <w:rPr>
          <w:sz w:val="24"/>
          <w:szCs w:val="24"/>
        </w:rPr>
      </w:pPr>
      <w:r w:rsidRPr="0047107E">
        <w:rPr>
          <w:sz w:val="24"/>
          <w:szCs w:val="24"/>
        </w:rPr>
        <w:t>Chennai-602105</w:t>
      </w:r>
    </w:p>
    <w:p w14:paraId="2C5258FA" w14:textId="77777777" w:rsidR="00FF00A3" w:rsidRDefault="00B719FA">
      <w:pPr>
        <w:spacing w:after="300"/>
        <w:jc w:val="center"/>
      </w:pPr>
      <w:r>
        <w:rPr>
          <w:b/>
          <w:bCs/>
          <w:sz w:val="26"/>
          <w:szCs w:val="26"/>
        </w:rPr>
        <w:br/>
      </w:r>
      <w:r w:rsidR="00CB28E6">
        <w:rPr>
          <w:b/>
          <w:bCs/>
          <w:sz w:val="26"/>
          <w:szCs w:val="26"/>
        </w:rPr>
        <w:t>BONAFIDE CERTIFICATE</w:t>
      </w:r>
    </w:p>
    <w:p w14:paraId="6E2C46C9" w14:textId="77777777" w:rsidR="00FF00A3" w:rsidRPr="00820B52" w:rsidRDefault="00CB28E6">
      <w:pPr>
        <w:spacing w:after="200" w:line="360" w:lineRule="auto"/>
        <w:jc w:val="both"/>
        <w:rPr>
          <w:sz w:val="24"/>
          <w:szCs w:val="24"/>
        </w:rPr>
      </w:pPr>
      <w:r w:rsidRPr="00820B52">
        <w:rPr>
          <w:sz w:val="24"/>
          <w:szCs w:val="24"/>
        </w:rPr>
        <w:t>This is to certify that the Capstone Project entitled "CODE-MIXED SLANG DETECTION AND NORMALIZATION USING LANGUAGE IDENTIFICATION, NAMED ENTITY RECOGNITION, AND TRANSFORMER-BASED NLP" has been carried out by [</w:t>
      </w:r>
      <w:proofErr w:type="gramStart"/>
      <w:r w:rsidR="00B719FA" w:rsidRPr="00820B52">
        <w:rPr>
          <w:sz w:val="24"/>
          <w:szCs w:val="24"/>
        </w:rPr>
        <w:t>M.MANASA</w:t>
      </w:r>
      <w:proofErr w:type="gramEnd"/>
      <w:r w:rsidR="00B719FA" w:rsidRPr="00820B52">
        <w:rPr>
          <w:sz w:val="24"/>
          <w:szCs w:val="24"/>
        </w:rPr>
        <w:t>]</w:t>
      </w:r>
      <w:r w:rsidRPr="00820B52">
        <w:rPr>
          <w:sz w:val="24"/>
          <w:szCs w:val="24"/>
        </w:rPr>
        <w:t xml:space="preserve"> ([</w:t>
      </w:r>
      <w:r w:rsidR="00B719FA" w:rsidRPr="00820B52">
        <w:rPr>
          <w:sz w:val="24"/>
          <w:szCs w:val="24"/>
        </w:rPr>
        <w:t>192425189</w:t>
      </w:r>
      <w:r w:rsidRPr="00820B52">
        <w:rPr>
          <w:sz w:val="24"/>
          <w:szCs w:val="24"/>
        </w:rPr>
        <w:t>]) under the supervision of [</w:t>
      </w:r>
      <w:r w:rsidR="00B719FA" w:rsidRPr="00820B52">
        <w:rPr>
          <w:sz w:val="24"/>
          <w:szCs w:val="24"/>
        </w:rPr>
        <w:t>DR.</w:t>
      </w:r>
      <w:proofErr w:type="gramStart"/>
      <w:r w:rsidR="00B719FA" w:rsidRPr="00820B52">
        <w:rPr>
          <w:sz w:val="24"/>
          <w:szCs w:val="24"/>
        </w:rPr>
        <w:t>T.KUMARAGURUBARAN</w:t>
      </w:r>
      <w:proofErr w:type="gramEnd"/>
      <w:r w:rsidRPr="00820B52">
        <w:rPr>
          <w:sz w:val="24"/>
          <w:szCs w:val="24"/>
        </w:rPr>
        <w:t xml:space="preserve">] and is submitted in partial fulfilment of the requirements for the current semester of the </w:t>
      </w:r>
      <w:proofErr w:type="gramStart"/>
      <w:r w:rsidRPr="00820B52">
        <w:rPr>
          <w:sz w:val="24"/>
          <w:szCs w:val="24"/>
        </w:rPr>
        <w:t>B.Tech</w:t>
      </w:r>
      <w:proofErr w:type="gramEnd"/>
      <w:r w:rsidRPr="00820B52">
        <w:rPr>
          <w:sz w:val="24"/>
          <w:szCs w:val="24"/>
        </w:rPr>
        <w:t xml:space="preserve"> [Branch] program at Saveetha Institute of Medical and Technical Sciences, Chennai.</w:t>
      </w:r>
    </w:p>
    <w:p w14:paraId="33A4704D" w14:textId="77777777" w:rsidR="00FF00A3" w:rsidRPr="00820B52" w:rsidRDefault="00FF00A3">
      <w:pPr>
        <w:spacing w:after="600"/>
        <w:rPr>
          <w:sz w:val="24"/>
          <w:szCs w:val="24"/>
        </w:rPr>
      </w:pPr>
    </w:p>
    <w:tbl>
      <w:tblPr>
        <w:tblW w:w="9000" w:type="dxa"/>
        <w:tblCellMar>
          <w:left w:w="10" w:type="dxa"/>
          <w:right w:w="10" w:type="dxa"/>
        </w:tblCellMar>
        <w:tblLook w:val="0000" w:firstRow="0" w:lastRow="0" w:firstColumn="0" w:lastColumn="0" w:noHBand="0" w:noVBand="0"/>
      </w:tblPr>
      <w:tblGrid>
        <w:gridCol w:w="4500"/>
        <w:gridCol w:w="4500"/>
      </w:tblGrid>
      <w:tr w:rsidR="00FF00A3" w14:paraId="62D4A470" w14:textId="77777777">
        <w:tc>
          <w:tcPr>
            <w:tcW w:w="4500" w:type="dxa"/>
          </w:tcPr>
          <w:p w14:paraId="46750760" w14:textId="77777777" w:rsidR="00FF00A3" w:rsidRDefault="00CB28E6">
            <w:pPr>
              <w:spacing w:after="60" w:line="360" w:lineRule="auto"/>
            </w:pPr>
            <w:r>
              <w:rPr>
                <w:b/>
                <w:bCs/>
                <w:sz w:val="24"/>
                <w:szCs w:val="24"/>
              </w:rPr>
              <w:t>COURSE COORDINATOR</w:t>
            </w:r>
          </w:p>
          <w:p w14:paraId="12A8B9B5" w14:textId="0219EEEF" w:rsidR="00FF00A3" w:rsidRDefault="00CB28E6">
            <w:pPr>
              <w:spacing w:after="40" w:line="360" w:lineRule="auto"/>
            </w:pPr>
            <w:r>
              <w:rPr>
                <w:sz w:val="24"/>
                <w:szCs w:val="24"/>
              </w:rPr>
              <w:t>[</w:t>
            </w:r>
            <w:proofErr w:type="spellStart"/>
            <w:proofErr w:type="gramStart"/>
            <w:r w:rsidR="00345898">
              <w:rPr>
                <w:sz w:val="24"/>
                <w:szCs w:val="24"/>
              </w:rPr>
              <w:t>T.Kumaragurubaran</w:t>
            </w:r>
            <w:proofErr w:type="spellEnd"/>
            <w:proofErr w:type="gramEnd"/>
            <w:r>
              <w:rPr>
                <w:sz w:val="24"/>
                <w:szCs w:val="24"/>
              </w:rPr>
              <w:t>],</w:t>
            </w:r>
          </w:p>
          <w:p w14:paraId="6DE90155" w14:textId="4C4DBDB4" w:rsidR="00FF00A3" w:rsidRDefault="00CB28E6">
            <w:pPr>
              <w:spacing w:after="40" w:line="360" w:lineRule="auto"/>
            </w:pPr>
            <w:r>
              <w:rPr>
                <w:sz w:val="24"/>
                <w:szCs w:val="24"/>
              </w:rPr>
              <w:t>[</w:t>
            </w:r>
            <w:r w:rsidR="0047107E">
              <w:rPr>
                <w:sz w:val="24"/>
                <w:szCs w:val="24"/>
              </w:rPr>
              <w:t>Professor</w:t>
            </w:r>
            <w:r>
              <w:rPr>
                <w:sz w:val="24"/>
                <w:szCs w:val="24"/>
              </w:rPr>
              <w:t>]</w:t>
            </w:r>
          </w:p>
          <w:p w14:paraId="1EE51D01" w14:textId="6BEF34E1" w:rsidR="00FF00A3" w:rsidRDefault="00CB28E6">
            <w:pPr>
              <w:spacing w:after="40" w:line="360" w:lineRule="auto"/>
            </w:pPr>
            <w:r>
              <w:rPr>
                <w:sz w:val="24"/>
                <w:szCs w:val="24"/>
              </w:rPr>
              <w:t>[</w:t>
            </w:r>
            <w:r w:rsidR="0047107E">
              <w:rPr>
                <w:sz w:val="24"/>
                <w:szCs w:val="24"/>
              </w:rPr>
              <w:t>Department of CSE</w:t>
            </w:r>
            <w:r>
              <w:rPr>
                <w:sz w:val="24"/>
                <w:szCs w:val="24"/>
              </w:rPr>
              <w:t>]</w:t>
            </w:r>
          </w:p>
          <w:p w14:paraId="56968468" w14:textId="77777777" w:rsidR="00FF00A3" w:rsidRDefault="00CB28E6">
            <w:pPr>
              <w:spacing w:after="200" w:line="360" w:lineRule="auto"/>
            </w:pPr>
            <w:r>
              <w:rPr>
                <w:sz w:val="24"/>
                <w:szCs w:val="24"/>
              </w:rPr>
              <w:t>SIMATS Engineering, SIMATS, Chennai – 602105.</w:t>
            </w:r>
          </w:p>
        </w:tc>
        <w:tc>
          <w:tcPr>
            <w:tcW w:w="4500" w:type="dxa"/>
          </w:tcPr>
          <w:p w14:paraId="676269D6" w14:textId="77777777" w:rsidR="00FF00A3" w:rsidRDefault="00CB28E6">
            <w:pPr>
              <w:spacing w:after="60" w:line="360" w:lineRule="auto"/>
            </w:pPr>
            <w:r>
              <w:rPr>
                <w:b/>
                <w:bCs/>
                <w:sz w:val="24"/>
                <w:szCs w:val="24"/>
              </w:rPr>
              <w:t>COURSE FACULTY</w:t>
            </w:r>
          </w:p>
          <w:p w14:paraId="458331B3" w14:textId="55D3FF13" w:rsidR="00FF00A3" w:rsidRDefault="00CB28E6">
            <w:pPr>
              <w:spacing w:after="40" w:line="360" w:lineRule="auto"/>
            </w:pPr>
            <w:r>
              <w:rPr>
                <w:sz w:val="24"/>
                <w:szCs w:val="24"/>
              </w:rPr>
              <w:t>[T</w:t>
            </w:r>
            <w:r w:rsidR="00EF70E3">
              <w:rPr>
                <w:sz w:val="24"/>
                <w:szCs w:val="24"/>
              </w:rPr>
              <w:t>.Kumaragurubaran</w:t>
            </w:r>
            <w:r>
              <w:rPr>
                <w:sz w:val="24"/>
                <w:szCs w:val="24"/>
              </w:rPr>
              <w:t>],</w:t>
            </w:r>
          </w:p>
          <w:p w14:paraId="55167CA3" w14:textId="5D737A6E" w:rsidR="00FF00A3" w:rsidRDefault="00CB28E6">
            <w:pPr>
              <w:spacing w:after="40" w:line="360" w:lineRule="auto"/>
            </w:pPr>
            <w:r>
              <w:rPr>
                <w:sz w:val="24"/>
                <w:szCs w:val="24"/>
              </w:rPr>
              <w:t>[</w:t>
            </w:r>
            <w:r w:rsidR="00EF70E3">
              <w:rPr>
                <w:sz w:val="24"/>
                <w:szCs w:val="24"/>
              </w:rPr>
              <w:t>Professor</w:t>
            </w:r>
            <w:r>
              <w:rPr>
                <w:sz w:val="24"/>
                <w:szCs w:val="24"/>
              </w:rPr>
              <w:t>]</w:t>
            </w:r>
          </w:p>
          <w:p w14:paraId="5AB86689" w14:textId="4CE14E94" w:rsidR="00FF00A3" w:rsidRDefault="00CB28E6">
            <w:pPr>
              <w:spacing w:after="40" w:line="360" w:lineRule="auto"/>
            </w:pPr>
            <w:r>
              <w:rPr>
                <w:sz w:val="24"/>
                <w:szCs w:val="24"/>
              </w:rPr>
              <w:t>[</w:t>
            </w:r>
            <w:r w:rsidR="00DD0564">
              <w:rPr>
                <w:sz w:val="24"/>
                <w:szCs w:val="24"/>
              </w:rPr>
              <w:t xml:space="preserve"> Department of </w:t>
            </w:r>
            <w:r w:rsidR="00EF70E3">
              <w:rPr>
                <w:sz w:val="24"/>
                <w:szCs w:val="24"/>
              </w:rPr>
              <w:t>C</w:t>
            </w:r>
            <w:r w:rsidR="00DD0564">
              <w:rPr>
                <w:sz w:val="24"/>
                <w:szCs w:val="24"/>
              </w:rPr>
              <w:t>SE</w:t>
            </w:r>
            <w:r>
              <w:rPr>
                <w:sz w:val="24"/>
                <w:szCs w:val="24"/>
              </w:rPr>
              <w:t>]</w:t>
            </w:r>
          </w:p>
          <w:p w14:paraId="6F427021" w14:textId="77777777" w:rsidR="00FF00A3" w:rsidRDefault="00CB28E6">
            <w:pPr>
              <w:spacing w:after="200" w:line="360" w:lineRule="auto"/>
            </w:pPr>
            <w:r>
              <w:rPr>
                <w:sz w:val="24"/>
                <w:szCs w:val="24"/>
              </w:rPr>
              <w:t>SIMATS Engineering, SIMATS, Chennai – 602105.</w:t>
            </w:r>
          </w:p>
        </w:tc>
      </w:tr>
    </w:tbl>
    <w:p w14:paraId="12B53FAC" w14:textId="77777777" w:rsidR="00FF00A3" w:rsidRDefault="00CB28E6">
      <w:r>
        <w:br w:type="page"/>
      </w:r>
    </w:p>
    <w:p w14:paraId="4E585AF0" w14:textId="77777777" w:rsidR="00FF00A3" w:rsidRPr="00421D91" w:rsidRDefault="00CB28E6">
      <w:pPr>
        <w:spacing w:after="60"/>
        <w:jc w:val="center"/>
        <w:rPr>
          <w:sz w:val="32"/>
          <w:szCs w:val="32"/>
        </w:rPr>
      </w:pPr>
      <w:r w:rsidRPr="00421D91">
        <w:rPr>
          <w:b/>
          <w:bCs/>
          <w:sz w:val="32"/>
          <w:szCs w:val="32"/>
        </w:rPr>
        <w:lastRenderedPageBreak/>
        <w:t>SIMATS ENGINEERING</w:t>
      </w:r>
    </w:p>
    <w:p w14:paraId="2EA57E88" w14:textId="77777777" w:rsidR="00421D91" w:rsidRDefault="00421D91">
      <w:pPr>
        <w:spacing w:after="60"/>
        <w:jc w:val="center"/>
        <w:rPr>
          <w:sz w:val="22"/>
          <w:szCs w:val="22"/>
        </w:rPr>
      </w:pPr>
    </w:p>
    <w:p w14:paraId="1DF3FCFA" w14:textId="77777777" w:rsidR="00FF00A3" w:rsidRDefault="00CB28E6">
      <w:pPr>
        <w:spacing w:after="60"/>
        <w:jc w:val="center"/>
      </w:pPr>
      <w:r>
        <w:rPr>
          <w:sz w:val="22"/>
          <w:szCs w:val="22"/>
        </w:rPr>
        <w:t>Saveetha Institute of Medical and Technical Sciences</w:t>
      </w:r>
    </w:p>
    <w:p w14:paraId="343CC6EE" w14:textId="77777777" w:rsidR="00FF00A3" w:rsidRDefault="00CB28E6">
      <w:pPr>
        <w:spacing w:after="400"/>
        <w:jc w:val="center"/>
      </w:pPr>
      <w:r>
        <w:rPr>
          <w:sz w:val="22"/>
          <w:szCs w:val="22"/>
        </w:rPr>
        <w:t>Chennai-602105</w:t>
      </w:r>
    </w:p>
    <w:p w14:paraId="1AA87693" w14:textId="77777777" w:rsidR="00FF00A3" w:rsidRDefault="00CB28E6">
      <w:pPr>
        <w:spacing w:after="300"/>
        <w:jc w:val="center"/>
      </w:pPr>
      <w:r>
        <w:rPr>
          <w:b/>
          <w:bCs/>
          <w:sz w:val="26"/>
          <w:szCs w:val="26"/>
        </w:rPr>
        <w:t>DECLARATION</w:t>
      </w:r>
    </w:p>
    <w:p w14:paraId="14814ABE" w14:textId="77777777" w:rsidR="00C7302C" w:rsidRDefault="00C7302C">
      <w:pPr>
        <w:spacing w:after="200" w:line="360" w:lineRule="auto"/>
        <w:jc w:val="both"/>
        <w:rPr>
          <w:sz w:val="24"/>
          <w:szCs w:val="24"/>
        </w:rPr>
      </w:pPr>
    </w:p>
    <w:p w14:paraId="4BD99E46" w14:textId="544920EF" w:rsidR="00FF00A3" w:rsidRDefault="00CB28E6">
      <w:pPr>
        <w:spacing w:after="200" w:line="360" w:lineRule="auto"/>
        <w:jc w:val="both"/>
      </w:pPr>
      <w:r>
        <w:rPr>
          <w:sz w:val="24"/>
          <w:szCs w:val="24"/>
        </w:rPr>
        <w:t>We, [</w:t>
      </w:r>
      <w:r w:rsidR="00B719FA">
        <w:rPr>
          <w:sz w:val="24"/>
          <w:szCs w:val="24"/>
        </w:rPr>
        <w:t>M.MANASA</w:t>
      </w:r>
      <w:r>
        <w:rPr>
          <w:sz w:val="24"/>
          <w:szCs w:val="24"/>
        </w:rPr>
        <w:t>]of the [</w:t>
      </w:r>
      <w:r w:rsidR="00B719FA">
        <w:rPr>
          <w:sz w:val="24"/>
          <w:szCs w:val="24"/>
        </w:rPr>
        <w:t>ARTIFICIAL INTELLIGENCE &amp; MACHINE LEARNING</w:t>
      </w:r>
      <w:r>
        <w:rPr>
          <w:sz w:val="24"/>
          <w:szCs w:val="24"/>
        </w:rPr>
        <w:t>], SIMATS Engineering, Saveetha Institute of Medical and Technical Sciences, Chennai, hereby declare that the Capstone Project Work entitled "CODE-MIXED SLANG DETECTION AND NORMALIZATION USING LANGUAGE IDENTIFICATION, NAMED ENTITY RECOGNITION, AND TRANSFORMER-BASED NLP"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699B818" w14:textId="77777777" w:rsidR="00FF00A3" w:rsidRDefault="00FF00A3">
      <w:pPr>
        <w:spacing w:after="600"/>
      </w:pPr>
    </w:p>
    <w:p w14:paraId="02387AAA" w14:textId="77777777" w:rsidR="00FF00A3" w:rsidRDefault="00CB28E6">
      <w:pPr>
        <w:spacing w:after="60" w:line="360" w:lineRule="auto"/>
      </w:pPr>
      <w:r>
        <w:rPr>
          <w:sz w:val="24"/>
          <w:szCs w:val="24"/>
        </w:rPr>
        <w:t>Place: Chennai</w:t>
      </w:r>
    </w:p>
    <w:p w14:paraId="4BC68EAB" w14:textId="376D91E8" w:rsidR="00FF00A3" w:rsidRDefault="00CB28E6">
      <w:pPr>
        <w:spacing w:after="400" w:line="360" w:lineRule="auto"/>
      </w:pPr>
      <w:r>
        <w:rPr>
          <w:sz w:val="24"/>
          <w:szCs w:val="24"/>
        </w:rPr>
        <w:t>Date: _</w:t>
      </w:r>
      <w:r w:rsidR="00DD0564">
        <w:rPr>
          <w:sz w:val="24"/>
          <w:szCs w:val="24"/>
        </w:rPr>
        <w:t>7/9/2026</w:t>
      </w:r>
      <w:r>
        <w:rPr>
          <w:sz w:val="24"/>
          <w:szCs w:val="24"/>
        </w:rPr>
        <w:t>_________</w:t>
      </w:r>
    </w:p>
    <w:p w14:paraId="1B5C17D5" w14:textId="2197EA6E" w:rsidR="00FF00A3" w:rsidRDefault="00C7302C">
      <w:pPr>
        <w:spacing w:after="200" w:line="360" w:lineRule="auto"/>
        <w:rPr>
          <w:sz w:val="24"/>
          <w:szCs w:val="24"/>
        </w:rPr>
      </w:pPr>
      <w:r>
        <w:rPr>
          <w:sz w:val="24"/>
          <w:szCs w:val="24"/>
        </w:rPr>
        <w:t xml:space="preserve">                                                                                        </w:t>
      </w:r>
      <w:r w:rsidR="00CB28E6">
        <w:rPr>
          <w:sz w:val="24"/>
          <w:szCs w:val="24"/>
        </w:rPr>
        <w:t>Signature of the Students with Names</w:t>
      </w:r>
    </w:p>
    <w:p w14:paraId="6CC50D4A" w14:textId="1FE22503" w:rsidR="00C7302C" w:rsidRDefault="00C7302C">
      <w:pPr>
        <w:spacing w:after="200" w:line="360" w:lineRule="auto"/>
      </w:pPr>
      <w:r>
        <w:rPr>
          <w:sz w:val="24"/>
          <w:szCs w:val="24"/>
        </w:rPr>
        <w:t xml:space="preserve">                                                                                                    M.Manasa</w:t>
      </w:r>
    </w:p>
    <w:p w14:paraId="370B0B77" w14:textId="77777777" w:rsidR="00FF00A3" w:rsidRDefault="00CB28E6">
      <w:r>
        <w:br w:type="page"/>
      </w:r>
    </w:p>
    <w:p w14:paraId="3DC399D7" w14:textId="13AE8DCF" w:rsidR="00FF00A3" w:rsidRPr="00421D91" w:rsidRDefault="001A261F">
      <w:pPr>
        <w:spacing w:after="60"/>
        <w:jc w:val="center"/>
        <w:rPr>
          <w:sz w:val="32"/>
          <w:szCs w:val="32"/>
        </w:rPr>
      </w:pPr>
      <w:r>
        <w:rPr>
          <w:b/>
          <w:bCs/>
          <w:sz w:val="32"/>
          <w:szCs w:val="32"/>
        </w:rPr>
        <w:lastRenderedPageBreak/>
        <w:t xml:space="preserve">    </w:t>
      </w:r>
      <w:r w:rsidR="00CB28E6" w:rsidRPr="00421D91">
        <w:rPr>
          <w:b/>
          <w:bCs/>
          <w:sz w:val="32"/>
          <w:szCs w:val="32"/>
        </w:rPr>
        <w:t>SIMATS ENGINEERING</w:t>
      </w:r>
    </w:p>
    <w:p w14:paraId="13F19D22" w14:textId="77777777" w:rsidR="00421D91" w:rsidRDefault="00421D91">
      <w:pPr>
        <w:spacing w:after="60"/>
        <w:jc w:val="center"/>
        <w:rPr>
          <w:sz w:val="22"/>
          <w:szCs w:val="22"/>
        </w:rPr>
      </w:pPr>
    </w:p>
    <w:p w14:paraId="3725D487" w14:textId="39B6E7FF" w:rsidR="00FF00A3" w:rsidRPr="0047107E" w:rsidRDefault="001A261F">
      <w:pPr>
        <w:spacing w:after="60"/>
        <w:jc w:val="center"/>
        <w:rPr>
          <w:sz w:val="24"/>
          <w:szCs w:val="24"/>
        </w:rPr>
      </w:pPr>
      <w:r>
        <w:rPr>
          <w:sz w:val="24"/>
          <w:szCs w:val="24"/>
        </w:rPr>
        <w:t xml:space="preserve">      </w:t>
      </w:r>
      <w:r w:rsidR="00CB28E6" w:rsidRPr="0047107E">
        <w:rPr>
          <w:sz w:val="24"/>
          <w:szCs w:val="24"/>
        </w:rPr>
        <w:t>Saveetha Institute of Medical and Technical Sciences</w:t>
      </w:r>
    </w:p>
    <w:p w14:paraId="41571B34" w14:textId="6AF0F4ED" w:rsidR="00FF00A3" w:rsidRPr="0047107E" w:rsidRDefault="001A261F">
      <w:pPr>
        <w:spacing w:after="400"/>
        <w:jc w:val="center"/>
        <w:rPr>
          <w:sz w:val="24"/>
          <w:szCs w:val="24"/>
        </w:rPr>
      </w:pPr>
      <w:r>
        <w:rPr>
          <w:sz w:val="24"/>
          <w:szCs w:val="24"/>
        </w:rPr>
        <w:t xml:space="preserve">     </w:t>
      </w:r>
      <w:r w:rsidR="00CB28E6" w:rsidRPr="0047107E">
        <w:rPr>
          <w:sz w:val="24"/>
          <w:szCs w:val="24"/>
        </w:rPr>
        <w:t>Chennai-602105</w:t>
      </w:r>
    </w:p>
    <w:p w14:paraId="45BB83C4" w14:textId="38F10B01" w:rsidR="00FF00A3" w:rsidRPr="001A261F" w:rsidRDefault="001A261F">
      <w:pPr>
        <w:spacing w:after="100"/>
        <w:jc w:val="center"/>
        <w:rPr>
          <w:sz w:val="28"/>
          <w:szCs w:val="28"/>
        </w:rPr>
      </w:pPr>
      <w:r>
        <w:rPr>
          <w:b/>
          <w:bCs/>
          <w:sz w:val="26"/>
          <w:szCs w:val="26"/>
        </w:rPr>
        <w:t xml:space="preserve"> </w:t>
      </w:r>
      <w:r w:rsidR="00CB28E6" w:rsidRPr="001A261F">
        <w:rPr>
          <w:b/>
          <w:bCs/>
          <w:sz w:val="28"/>
          <w:szCs w:val="28"/>
        </w:rPr>
        <w:t>Individual Contribution Statement</w:t>
      </w:r>
    </w:p>
    <w:p w14:paraId="773E50B4" w14:textId="77777777" w:rsidR="00DD0564" w:rsidRDefault="00CB28E6">
      <w:pPr>
        <w:spacing w:after="300"/>
        <w:jc w:val="center"/>
        <w:rPr>
          <w:i/>
          <w:iCs/>
        </w:rPr>
      </w:pPr>
      <w:r>
        <w:rPr>
          <w:i/>
          <w:iCs/>
        </w:rPr>
        <w:t>(Mandatory for all team projects)</w:t>
      </w:r>
    </w:p>
    <w:p w14:paraId="3E232BF1" w14:textId="77777777" w:rsidR="00DD0564" w:rsidRDefault="00DD0564">
      <w:pPr>
        <w:spacing w:after="300"/>
        <w:jc w:val="center"/>
      </w:pPr>
    </w:p>
    <w:tbl>
      <w:tblPr>
        <w:tblStyle w:val="TableGrid"/>
        <w:tblW w:w="10065" w:type="dxa"/>
        <w:tblInd w:w="-431" w:type="dxa"/>
        <w:tblLook w:val="04A0" w:firstRow="1" w:lastRow="0" w:firstColumn="1" w:lastColumn="0" w:noHBand="0" w:noVBand="1"/>
      </w:tblPr>
      <w:tblGrid>
        <w:gridCol w:w="1396"/>
        <w:gridCol w:w="1817"/>
        <w:gridCol w:w="1936"/>
        <w:gridCol w:w="1563"/>
        <w:gridCol w:w="1723"/>
        <w:gridCol w:w="1630"/>
      </w:tblGrid>
      <w:tr w:rsidR="00DD0564" w14:paraId="3B1C31FA" w14:textId="77777777" w:rsidTr="001A261F">
        <w:tc>
          <w:tcPr>
            <w:tcW w:w="1272" w:type="dxa"/>
            <w:vAlign w:val="center"/>
          </w:tcPr>
          <w:p w14:paraId="5B63CF62" w14:textId="4E9250B0"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b/>
                <w:bCs/>
                <w:sz w:val="24"/>
                <w:szCs w:val="24"/>
              </w:rPr>
              <w:t>student Name / Reg. No.</w:t>
            </w:r>
          </w:p>
        </w:tc>
        <w:tc>
          <w:tcPr>
            <w:tcW w:w="1817" w:type="dxa"/>
            <w:vAlign w:val="center"/>
          </w:tcPr>
          <w:p w14:paraId="1F17C8E2" w14:textId="40F6DFF3"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b/>
                <w:bCs/>
                <w:sz w:val="24"/>
                <w:szCs w:val="24"/>
              </w:rPr>
              <w:t>Specific Responsibilities</w:t>
            </w:r>
          </w:p>
        </w:tc>
        <w:tc>
          <w:tcPr>
            <w:tcW w:w="1936" w:type="dxa"/>
            <w:vAlign w:val="center"/>
          </w:tcPr>
          <w:p w14:paraId="6E823741" w14:textId="59FA4192"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b/>
                <w:bCs/>
                <w:sz w:val="24"/>
                <w:szCs w:val="24"/>
              </w:rPr>
              <w:t>Design &amp; Development Contribution</w:t>
            </w:r>
          </w:p>
        </w:tc>
        <w:tc>
          <w:tcPr>
            <w:tcW w:w="1563" w:type="dxa"/>
            <w:vAlign w:val="center"/>
          </w:tcPr>
          <w:p w14:paraId="148E9873" w14:textId="70B26523"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b/>
                <w:bCs/>
                <w:sz w:val="24"/>
                <w:szCs w:val="24"/>
              </w:rPr>
              <w:t>Testing &amp; Analysis Contribution</w:t>
            </w:r>
          </w:p>
        </w:tc>
        <w:tc>
          <w:tcPr>
            <w:tcW w:w="1723" w:type="dxa"/>
            <w:vAlign w:val="center"/>
          </w:tcPr>
          <w:p w14:paraId="3D7B338B" w14:textId="06DEED86"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b/>
                <w:bCs/>
                <w:sz w:val="24"/>
                <w:szCs w:val="24"/>
              </w:rPr>
              <w:t>Report Contribution</w:t>
            </w:r>
          </w:p>
        </w:tc>
        <w:tc>
          <w:tcPr>
            <w:tcW w:w="1754" w:type="dxa"/>
            <w:vAlign w:val="center"/>
          </w:tcPr>
          <w:p w14:paraId="3A752514" w14:textId="314AE042"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b/>
                <w:bCs/>
                <w:sz w:val="24"/>
                <w:szCs w:val="24"/>
              </w:rPr>
              <w:t>Approx. Contribution (%)</w:t>
            </w:r>
          </w:p>
        </w:tc>
      </w:tr>
      <w:tr w:rsidR="00DD0564" w14:paraId="64E91561" w14:textId="77777777" w:rsidTr="001A261F">
        <w:tc>
          <w:tcPr>
            <w:tcW w:w="1272" w:type="dxa"/>
            <w:vAlign w:val="center"/>
          </w:tcPr>
          <w:p w14:paraId="43B62920" w14:textId="5CEB479E" w:rsidR="00DD0564" w:rsidRPr="0047107E" w:rsidRDefault="00384778"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M.Rishitha-192424335</w:t>
            </w:r>
          </w:p>
        </w:tc>
        <w:tc>
          <w:tcPr>
            <w:tcW w:w="1817" w:type="dxa"/>
            <w:vAlign w:val="center"/>
          </w:tcPr>
          <w:p w14:paraId="3E547A48" w14:textId="6B64E697"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Dataset collection, code-mixed text preparation, language identification</w:t>
            </w:r>
          </w:p>
        </w:tc>
        <w:tc>
          <w:tcPr>
            <w:tcW w:w="1936" w:type="dxa"/>
            <w:vAlign w:val="center"/>
          </w:tcPr>
          <w:p w14:paraId="49E3E4D6" w14:textId="18EF1EF3"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Developed preprocessing and language identification module</w:t>
            </w:r>
          </w:p>
        </w:tc>
        <w:tc>
          <w:tcPr>
            <w:tcW w:w="1563" w:type="dxa"/>
            <w:vAlign w:val="center"/>
          </w:tcPr>
          <w:p w14:paraId="46CEC6ED" w14:textId="28831FEE"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Tested language detection accuracy and preprocessing results</w:t>
            </w:r>
          </w:p>
        </w:tc>
        <w:tc>
          <w:tcPr>
            <w:tcW w:w="1723" w:type="dxa"/>
            <w:vAlign w:val="center"/>
          </w:tcPr>
          <w:p w14:paraId="05B23C21" w14:textId="496CA429"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Introduction, literature survey and methodology</w:t>
            </w:r>
          </w:p>
        </w:tc>
        <w:tc>
          <w:tcPr>
            <w:tcW w:w="1754" w:type="dxa"/>
            <w:vAlign w:val="center"/>
          </w:tcPr>
          <w:p w14:paraId="21B98326" w14:textId="67E2834C" w:rsidR="00DD0564" w:rsidRPr="0047107E" w:rsidRDefault="00DD0564" w:rsidP="00DD0564">
            <w:pPr>
              <w:spacing w:after="300"/>
              <w:jc w:val="center"/>
              <w:rPr>
                <w:rFonts w:ascii="Times New Roman" w:hAnsi="Times New Roman" w:cs="Times New Roman"/>
                <w:sz w:val="24"/>
                <w:szCs w:val="24"/>
              </w:rPr>
            </w:pPr>
            <w:r w:rsidRPr="0047107E">
              <w:rPr>
                <w:rStyle w:val="Strong"/>
                <w:rFonts w:ascii="Times New Roman" w:hAnsi="Times New Roman" w:cs="Times New Roman"/>
                <w:sz w:val="24"/>
                <w:szCs w:val="24"/>
              </w:rPr>
              <w:t>25%</w:t>
            </w:r>
          </w:p>
        </w:tc>
      </w:tr>
      <w:tr w:rsidR="00DD0564" w14:paraId="1921C6E1" w14:textId="77777777" w:rsidTr="001A261F">
        <w:trPr>
          <w:trHeight w:val="2449"/>
        </w:trPr>
        <w:tc>
          <w:tcPr>
            <w:tcW w:w="1272" w:type="dxa"/>
            <w:vAlign w:val="center"/>
          </w:tcPr>
          <w:p w14:paraId="466C3B6F" w14:textId="77777777" w:rsidR="00384778" w:rsidRPr="0047107E" w:rsidRDefault="00384778" w:rsidP="00DD0564">
            <w:pPr>
              <w:spacing w:after="300"/>
              <w:jc w:val="center"/>
              <w:rPr>
                <w:rFonts w:ascii="Times New Roman" w:hAnsi="Times New Roman" w:cs="Times New Roman"/>
                <w:sz w:val="24"/>
                <w:szCs w:val="24"/>
              </w:rPr>
            </w:pPr>
          </w:p>
          <w:p w14:paraId="5118C53F" w14:textId="67F79A00" w:rsidR="00384778" w:rsidRPr="0047107E" w:rsidRDefault="00384778" w:rsidP="00384778">
            <w:pPr>
              <w:spacing w:after="300"/>
              <w:jc w:val="center"/>
              <w:rPr>
                <w:rFonts w:ascii="Times New Roman" w:hAnsi="Times New Roman" w:cs="Times New Roman"/>
                <w:sz w:val="24"/>
                <w:szCs w:val="24"/>
              </w:rPr>
            </w:pPr>
            <w:r w:rsidRPr="0047107E">
              <w:rPr>
                <w:rFonts w:ascii="Times New Roman" w:hAnsi="Times New Roman" w:cs="Times New Roman"/>
                <w:sz w:val="24"/>
                <w:szCs w:val="24"/>
              </w:rPr>
              <w:t>M.Padmaja-192424159</w:t>
            </w:r>
          </w:p>
          <w:p w14:paraId="066DAA1C" w14:textId="77777777" w:rsidR="00384778" w:rsidRPr="0047107E" w:rsidRDefault="00384778" w:rsidP="00DD0564">
            <w:pPr>
              <w:spacing w:after="300"/>
              <w:jc w:val="center"/>
              <w:rPr>
                <w:rFonts w:ascii="Times New Roman" w:hAnsi="Times New Roman" w:cs="Times New Roman"/>
                <w:sz w:val="24"/>
                <w:szCs w:val="24"/>
              </w:rPr>
            </w:pPr>
          </w:p>
          <w:p w14:paraId="5CE61C81" w14:textId="5A83316A" w:rsidR="00384778" w:rsidRPr="0047107E" w:rsidRDefault="00384778" w:rsidP="00DD0564">
            <w:pPr>
              <w:spacing w:after="300"/>
              <w:jc w:val="center"/>
              <w:rPr>
                <w:rFonts w:ascii="Times New Roman" w:hAnsi="Times New Roman" w:cs="Times New Roman"/>
                <w:sz w:val="24"/>
                <w:szCs w:val="24"/>
              </w:rPr>
            </w:pPr>
          </w:p>
        </w:tc>
        <w:tc>
          <w:tcPr>
            <w:tcW w:w="1817" w:type="dxa"/>
            <w:vAlign w:val="center"/>
          </w:tcPr>
          <w:p w14:paraId="02E05AC8" w14:textId="16A95902"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Slang identification and normalization</w:t>
            </w:r>
          </w:p>
        </w:tc>
        <w:tc>
          <w:tcPr>
            <w:tcW w:w="1936" w:type="dxa"/>
            <w:vAlign w:val="center"/>
          </w:tcPr>
          <w:p w14:paraId="50FA727F" w14:textId="77777777" w:rsidR="00384778" w:rsidRPr="0047107E" w:rsidRDefault="00384778" w:rsidP="00DD0564">
            <w:pPr>
              <w:spacing w:after="300"/>
              <w:jc w:val="center"/>
              <w:rPr>
                <w:rFonts w:ascii="Times New Roman" w:hAnsi="Times New Roman" w:cs="Times New Roman"/>
                <w:sz w:val="24"/>
                <w:szCs w:val="24"/>
              </w:rPr>
            </w:pPr>
          </w:p>
          <w:p w14:paraId="74075CEE" w14:textId="13C42CCE" w:rsidR="00DD0564" w:rsidRPr="0047107E" w:rsidRDefault="00DD0564" w:rsidP="00384778">
            <w:pPr>
              <w:spacing w:after="300"/>
              <w:jc w:val="center"/>
              <w:rPr>
                <w:rFonts w:ascii="Times New Roman" w:hAnsi="Times New Roman" w:cs="Times New Roman"/>
                <w:sz w:val="24"/>
                <w:szCs w:val="24"/>
              </w:rPr>
            </w:pPr>
            <w:r w:rsidRPr="0047107E">
              <w:rPr>
                <w:rFonts w:ascii="Times New Roman" w:hAnsi="Times New Roman" w:cs="Times New Roman"/>
                <w:sz w:val="24"/>
                <w:szCs w:val="24"/>
              </w:rPr>
              <w:t>Developed slang detection and normalization module</w:t>
            </w:r>
          </w:p>
        </w:tc>
        <w:tc>
          <w:tcPr>
            <w:tcW w:w="1563" w:type="dxa"/>
            <w:vAlign w:val="center"/>
          </w:tcPr>
          <w:p w14:paraId="59851218" w14:textId="196D500B"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Tested slang detection and normalization performance</w:t>
            </w:r>
          </w:p>
        </w:tc>
        <w:tc>
          <w:tcPr>
            <w:tcW w:w="1723" w:type="dxa"/>
            <w:vAlign w:val="center"/>
          </w:tcPr>
          <w:p w14:paraId="61140865" w14:textId="11A4705E"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System design and implementation details</w:t>
            </w:r>
          </w:p>
        </w:tc>
        <w:tc>
          <w:tcPr>
            <w:tcW w:w="1754" w:type="dxa"/>
            <w:vAlign w:val="center"/>
          </w:tcPr>
          <w:p w14:paraId="5892F730" w14:textId="6C778CBA" w:rsidR="00DD0564" w:rsidRPr="0047107E" w:rsidRDefault="00DD0564" w:rsidP="00DD0564">
            <w:pPr>
              <w:spacing w:after="300"/>
              <w:jc w:val="center"/>
              <w:rPr>
                <w:rFonts w:ascii="Times New Roman" w:hAnsi="Times New Roman" w:cs="Times New Roman"/>
                <w:sz w:val="24"/>
                <w:szCs w:val="24"/>
              </w:rPr>
            </w:pPr>
            <w:r w:rsidRPr="0047107E">
              <w:rPr>
                <w:rStyle w:val="Strong"/>
                <w:rFonts w:ascii="Times New Roman" w:hAnsi="Times New Roman" w:cs="Times New Roman"/>
                <w:sz w:val="24"/>
                <w:szCs w:val="24"/>
              </w:rPr>
              <w:t>25%</w:t>
            </w:r>
          </w:p>
        </w:tc>
      </w:tr>
      <w:tr w:rsidR="00DD0564" w14:paraId="30E2C1B1" w14:textId="77777777" w:rsidTr="001A261F">
        <w:tc>
          <w:tcPr>
            <w:tcW w:w="1272" w:type="dxa"/>
            <w:vAlign w:val="center"/>
          </w:tcPr>
          <w:p w14:paraId="3FD7626E" w14:textId="1E413C74" w:rsidR="00DD0564" w:rsidRPr="0047107E" w:rsidRDefault="00384778"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M.Manasa- 192425189</w:t>
            </w:r>
          </w:p>
        </w:tc>
        <w:tc>
          <w:tcPr>
            <w:tcW w:w="1817" w:type="dxa"/>
            <w:vAlign w:val="center"/>
          </w:tcPr>
          <w:p w14:paraId="44E7F4BF" w14:textId="6AF1A5B1"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Named Entity Recognition (NER)</w:t>
            </w:r>
          </w:p>
        </w:tc>
        <w:tc>
          <w:tcPr>
            <w:tcW w:w="1936" w:type="dxa"/>
            <w:vAlign w:val="center"/>
          </w:tcPr>
          <w:p w14:paraId="11A5149D" w14:textId="536E5F4D"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Implemented NER using NLP/Transformer techniques</w:t>
            </w:r>
          </w:p>
        </w:tc>
        <w:tc>
          <w:tcPr>
            <w:tcW w:w="1563" w:type="dxa"/>
            <w:vAlign w:val="center"/>
          </w:tcPr>
          <w:p w14:paraId="05147A9E" w14:textId="4C4AEB4F"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Evaluated entity recognition using precision, recall and F1-score</w:t>
            </w:r>
          </w:p>
        </w:tc>
        <w:tc>
          <w:tcPr>
            <w:tcW w:w="1723" w:type="dxa"/>
            <w:vAlign w:val="center"/>
          </w:tcPr>
          <w:p w14:paraId="7DB0BFFC" w14:textId="71320379"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NER module and experimental results</w:t>
            </w:r>
          </w:p>
        </w:tc>
        <w:tc>
          <w:tcPr>
            <w:tcW w:w="1754" w:type="dxa"/>
            <w:vAlign w:val="center"/>
          </w:tcPr>
          <w:p w14:paraId="00C2166B" w14:textId="26BC27A1" w:rsidR="00DD0564" w:rsidRPr="0047107E" w:rsidRDefault="00DD0564" w:rsidP="00DD0564">
            <w:pPr>
              <w:spacing w:after="300"/>
              <w:jc w:val="center"/>
              <w:rPr>
                <w:rFonts w:ascii="Times New Roman" w:hAnsi="Times New Roman" w:cs="Times New Roman"/>
                <w:sz w:val="24"/>
                <w:szCs w:val="24"/>
              </w:rPr>
            </w:pPr>
            <w:r w:rsidRPr="0047107E">
              <w:rPr>
                <w:rStyle w:val="Strong"/>
                <w:rFonts w:ascii="Times New Roman" w:hAnsi="Times New Roman" w:cs="Times New Roman"/>
                <w:sz w:val="24"/>
                <w:szCs w:val="24"/>
              </w:rPr>
              <w:t>25%</w:t>
            </w:r>
          </w:p>
        </w:tc>
      </w:tr>
      <w:tr w:rsidR="00DD0564" w14:paraId="0C45DD26" w14:textId="77777777" w:rsidTr="001A261F">
        <w:tc>
          <w:tcPr>
            <w:tcW w:w="1272" w:type="dxa"/>
            <w:vAlign w:val="center"/>
          </w:tcPr>
          <w:p w14:paraId="062D6D56" w14:textId="75EDC1E8" w:rsidR="00DD0564" w:rsidRPr="0047107E" w:rsidRDefault="00384778"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K.Vimala-192424276</w:t>
            </w:r>
          </w:p>
        </w:tc>
        <w:tc>
          <w:tcPr>
            <w:tcW w:w="1817" w:type="dxa"/>
            <w:vAlign w:val="center"/>
          </w:tcPr>
          <w:p w14:paraId="17C8268B" w14:textId="5C0DC885"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Transformer model integration and final system development</w:t>
            </w:r>
          </w:p>
        </w:tc>
        <w:tc>
          <w:tcPr>
            <w:tcW w:w="1936" w:type="dxa"/>
            <w:vAlign w:val="center"/>
          </w:tcPr>
          <w:p w14:paraId="747B575B" w14:textId="17D27BD9"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Integrated transformer model with complete NLP pipeline and user interface</w:t>
            </w:r>
          </w:p>
        </w:tc>
        <w:tc>
          <w:tcPr>
            <w:tcW w:w="1563" w:type="dxa"/>
            <w:vAlign w:val="center"/>
          </w:tcPr>
          <w:p w14:paraId="3AD330BD" w14:textId="00E5EC08"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Conducted overall system testing and performance analysis</w:t>
            </w:r>
          </w:p>
        </w:tc>
        <w:tc>
          <w:tcPr>
            <w:tcW w:w="1723" w:type="dxa"/>
            <w:vAlign w:val="center"/>
          </w:tcPr>
          <w:p w14:paraId="53018977" w14:textId="0F9CAB3A" w:rsidR="00DD0564" w:rsidRPr="0047107E" w:rsidRDefault="00DD0564" w:rsidP="00DD0564">
            <w:pPr>
              <w:spacing w:after="300"/>
              <w:jc w:val="center"/>
              <w:rPr>
                <w:rFonts w:ascii="Times New Roman" w:hAnsi="Times New Roman" w:cs="Times New Roman"/>
                <w:sz w:val="24"/>
                <w:szCs w:val="24"/>
              </w:rPr>
            </w:pPr>
            <w:r w:rsidRPr="0047107E">
              <w:rPr>
                <w:rFonts w:ascii="Times New Roman" w:hAnsi="Times New Roman" w:cs="Times New Roman"/>
                <w:sz w:val="24"/>
                <w:szCs w:val="24"/>
              </w:rPr>
              <w:t>Results, discussion, conclusion and references</w:t>
            </w:r>
          </w:p>
        </w:tc>
        <w:tc>
          <w:tcPr>
            <w:tcW w:w="1754" w:type="dxa"/>
            <w:vAlign w:val="center"/>
          </w:tcPr>
          <w:p w14:paraId="7D038D04" w14:textId="08618C05" w:rsidR="00DD0564" w:rsidRPr="0047107E" w:rsidRDefault="00DD0564" w:rsidP="00DD0564">
            <w:pPr>
              <w:spacing w:after="300"/>
              <w:jc w:val="center"/>
              <w:rPr>
                <w:rFonts w:ascii="Times New Roman" w:hAnsi="Times New Roman" w:cs="Times New Roman"/>
                <w:sz w:val="24"/>
                <w:szCs w:val="24"/>
              </w:rPr>
            </w:pPr>
            <w:r w:rsidRPr="0047107E">
              <w:rPr>
                <w:rStyle w:val="Strong"/>
                <w:rFonts w:ascii="Times New Roman" w:hAnsi="Times New Roman" w:cs="Times New Roman"/>
                <w:sz w:val="24"/>
                <w:szCs w:val="24"/>
              </w:rPr>
              <w:t>25%</w:t>
            </w:r>
          </w:p>
        </w:tc>
      </w:tr>
      <w:tr w:rsidR="00DD0564" w14:paraId="38954D51" w14:textId="77777777" w:rsidTr="001A261F">
        <w:tc>
          <w:tcPr>
            <w:tcW w:w="1272" w:type="dxa"/>
            <w:vAlign w:val="center"/>
          </w:tcPr>
          <w:p w14:paraId="6F41B6AB" w14:textId="2145406C" w:rsidR="00DD0564" w:rsidRPr="0047107E" w:rsidRDefault="00DD0564" w:rsidP="00DD0564">
            <w:pPr>
              <w:spacing w:after="300"/>
              <w:jc w:val="center"/>
              <w:rPr>
                <w:rFonts w:ascii="Times New Roman" w:hAnsi="Times New Roman" w:cs="Times New Roman"/>
                <w:sz w:val="24"/>
                <w:szCs w:val="24"/>
              </w:rPr>
            </w:pPr>
            <w:r w:rsidRPr="0047107E">
              <w:rPr>
                <w:rStyle w:val="Strong"/>
                <w:rFonts w:ascii="Times New Roman" w:hAnsi="Times New Roman" w:cs="Times New Roman"/>
                <w:sz w:val="24"/>
                <w:szCs w:val="24"/>
              </w:rPr>
              <w:t>Total</w:t>
            </w:r>
          </w:p>
        </w:tc>
        <w:tc>
          <w:tcPr>
            <w:tcW w:w="1817" w:type="dxa"/>
            <w:vAlign w:val="center"/>
          </w:tcPr>
          <w:p w14:paraId="4709C358" w14:textId="72F4D10A" w:rsidR="00DD0564" w:rsidRPr="0047107E" w:rsidRDefault="00DD0564" w:rsidP="00DD0564">
            <w:pPr>
              <w:spacing w:after="300"/>
              <w:rPr>
                <w:rFonts w:ascii="Times New Roman" w:hAnsi="Times New Roman" w:cs="Times New Roman"/>
                <w:sz w:val="24"/>
                <w:szCs w:val="24"/>
              </w:rPr>
            </w:pPr>
          </w:p>
        </w:tc>
        <w:tc>
          <w:tcPr>
            <w:tcW w:w="1936" w:type="dxa"/>
            <w:vAlign w:val="center"/>
          </w:tcPr>
          <w:p w14:paraId="5C97DF4F" w14:textId="33B8864D" w:rsidR="00DD0564" w:rsidRPr="0047107E" w:rsidRDefault="00DD0564" w:rsidP="00DD0564">
            <w:pPr>
              <w:spacing w:after="300"/>
              <w:rPr>
                <w:rFonts w:ascii="Times New Roman" w:hAnsi="Times New Roman" w:cs="Times New Roman"/>
                <w:sz w:val="24"/>
                <w:szCs w:val="24"/>
              </w:rPr>
            </w:pPr>
          </w:p>
        </w:tc>
        <w:tc>
          <w:tcPr>
            <w:tcW w:w="1563" w:type="dxa"/>
            <w:vAlign w:val="center"/>
          </w:tcPr>
          <w:p w14:paraId="495EB975" w14:textId="20513C31" w:rsidR="00DD0564" w:rsidRPr="0047107E" w:rsidRDefault="00DD0564" w:rsidP="00DD0564">
            <w:pPr>
              <w:spacing w:after="300"/>
              <w:rPr>
                <w:rFonts w:ascii="Times New Roman" w:hAnsi="Times New Roman" w:cs="Times New Roman"/>
                <w:sz w:val="24"/>
                <w:szCs w:val="24"/>
              </w:rPr>
            </w:pPr>
          </w:p>
        </w:tc>
        <w:tc>
          <w:tcPr>
            <w:tcW w:w="1723" w:type="dxa"/>
            <w:vAlign w:val="center"/>
          </w:tcPr>
          <w:p w14:paraId="51FD9C96" w14:textId="2B144CD3" w:rsidR="00DD0564" w:rsidRPr="0047107E" w:rsidRDefault="00DD0564" w:rsidP="00DD0564">
            <w:pPr>
              <w:spacing w:after="300"/>
              <w:rPr>
                <w:rFonts w:ascii="Times New Roman" w:hAnsi="Times New Roman" w:cs="Times New Roman"/>
                <w:sz w:val="24"/>
                <w:szCs w:val="24"/>
              </w:rPr>
            </w:pPr>
          </w:p>
        </w:tc>
        <w:tc>
          <w:tcPr>
            <w:tcW w:w="1754" w:type="dxa"/>
            <w:vAlign w:val="center"/>
          </w:tcPr>
          <w:p w14:paraId="096D1397" w14:textId="02DA2F5A" w:rsidR="00DD0564" w:rsidRPr="0047107E" w:rsidRDefault="00DD0564" w:rsidP="00DD0564">
            <w:pPr>
              <w:spacing w:after="300"/>
              <w:jc w:val="center"/>
              <w:rPr>
                <w:rFonts w:ascii="Times New Roman" w:hAnsi="Times New Roman" w:cs="Times New Roman"/>
                <w:sz w:val="24"/>
                <w:szCs w:val="24"/>
              </w:rPr>
            </w:pPr>
            <w:r w:rsidRPr="0047107E">
              <w:rPr>
                <w:rStyle w:val="Strong"/>
                <w:rFonts w:ascii="Times New Roman" w:hAnsi="Times New Roman" w:cs="Times New Roman"/>
                <w:sz w:val="24"/>
                <w:szCs w:val="24"/>
              </w:rPr>
              <w:t>100%</w:t>
            </w:r>
          </w:p>
        </w:tc>
      </w:tr>
    </w:tbl>
    <w:p w14:paraId="66A565CB" w14:textId="29150426" w:rsidR="00FF00A3" w:rsidRDefault="00E75B5E" w:rsidP="00E75B5E">
      <w:pPr>
        <w:spacing w:after="300"/>
      </w:pPr>
      <w:r>
        <w:rPr>
          <w:b/>
          <w:bCs/>
          <w:sz w:val="28"/>
          <w:szCs w:val="28"/>
        </w:rPr>
        <w:lastRenderedPageBreak/>
        <w:t xml:space="preserve">                                                       </w:t>
      </w:r>
      <w:r w:rsidR="00CB28E6">
        <w:rPr>
          <w:b/>
          <w:bCs/>
          <w:sz w:val="28"/>
          <w:szCs w:val="28"/>
        </w:rPr>
        <w:t>ABSTRACT</w:t>
      </w:r>
    </w:p>
    <w:p w14:paraId="723F0232" w14:textId="77777777" w:rsidR="00FF00A3" w:rsidRDefault="00CB28E6">
      <w:pPr>
        <w:spacing w:after="200" w:line="360" w:lineRule="auto"/>
        <w:jc w:val="both"/>
      </w:pPr>
      <w:r>
        <w:rPr>
          <w:sz w:val="24"/>
          <w:szCs w:val="24"/>
        </w:rPr>
        <w:t>The rapid growth of social media and instant-messaging platforms in multilingual societies has produced an enormous volume of user-generated text that freely mixes two or more languages within a single utterance — a phenomenon known as code-mixing (e.g., Tamil-English, Hindi-English). Such text is further compounded by informal slang, non-standard spellings, transliteration variants, and abbreviations, making it extremely difficult for conventional Natural Language Processing (NLP) pipelines, which are largely trained on monolingual, grammatically well-formed corpora, to reliably identify languages at the word level, extract named entities, or normalize the text into a standard form suitable for downstream applications such as sentiment analysis, hate-speech detection, chatbot understanding, and machine translation.</w:t>
      </w:r>
    </w:p>
    <w:p w14:paraId="7644361E" w14:textId="77777777" w:rsidR="00FF00A3" w:rsidRDefault="00CB28E6">
      <w:pPr>
        <w:spacing w:after="200" w:line="360" w:lineRule="auto"/>
        <w:jc w:val="both"/>
      </w:pPr>
      <w:r>
        <w:rPr>
          <w:sz w:val="24"/>
          <w:szCs w:val="24"/>
        </w:rPr>
        <w:t>This project addresses the engineering problem of accurately detecting and normalizing code-mixed slang text by proposing an integrated pipeline that combines Language Identification (LID), Named Entity Recognition (NER), and Transformer-based sequence modelling. The need for this work arises from the poor performance of existing monolingual NLP tools on code-mixed social media data, and the absence of a lightweight, extensible, end-to-end system that unifies word-level language tagging, slang/entity recognition, and normalization in a single workflow.</w:t>
      </w:r>
    </w:p>
    <w:p w14:paraId="31DD03C7" w14:textId="77777777" w:rsidR="00FF00A3" w:rsidRDefault="00CB28E6">
      <w:pPr>
        <w:spacing w:after="200" w:line="360" w:lineRule="auto"/>
        <w:jc w:val="both"/>
      </w:pPr>
      <w:r>
        <w:rPr>
          <w:sz w:val="24"/>
          <w:szCs w:val="24"/>
        </w:rPr>
        <w:t>The proposed solution consists of a four-stage architecture: (1) a token-level Language Identification module that tags each word with its source language, (2) a Named Entity Recognition module that identifies proper nouns, hashtags, and domain-specific entities that must be preserved rather than normalized, (3) a slang/noise detection and lexicon-and-rule-assisted normalization module that maps non-standard tokens to their standard-language equivalents, and (4) a fine-tuned Transformer-based (multilingual BERT/XLM-R family) sequence classification and correction layer that leverages contextual embeddings to resolve ambiguous cases that rule-based methods cannot handle.</w:t>
      </w:r>
    </w:p>
    <w:p w14:paraId="06E6ABE8" w14:textId="77777777" w:rsidR="00FF00A3" w:rsidRDefault="00CB28E6">
      <w:pPr>
        <w:spacing w:after="200" w:line="360" w:lineRule="auto"/>
        <w:jc w:val="both"/>
      </w:pPr>
      <w:r>
        <w:rPr>
          <w:sz w:val="24"/>
          <w:szCs w:val="24"/>
        </w:rPr>
        <w:t xml:space="preserve">The methodology followed a design-build-test cycle: a code-mixed dataset was curated and annotated for language tags, entity spans, and gold-standard normalized forms; baseline rule-based and dictionary-based methods were implemented for comparison; and the proposed hybrid pipeline was implemented, trained, and evaluated using standard metrics (token-level LID accuracy, NER F1-score, and normalization BLEU/Word Error Rate). The system was </w:t>
      </w:r>
      <w:r>
        <w:rPr>
          <w:sz w:val="24"/>
          <w:szCs w:val="24"/>
        </w:rPr>
        <w:lastRenderedPageBreak/>
        <w:t>tested against held-out code-mixed social media data and benchmarked against existing monolingual and rule-only baselines.</w:t>
      </w:r>
    </w:p>
    <w:p w14:paraId="5A5DA91D" w14:textId="77777777" w:rsidR="00FF00A3" w:rsidRDefault="00CB28E6">
      <w:pPr>
        <w:spacing w:after="200" w:line="360" w:lineRule="auto"/>
        <w:jc w:val="both"/>
      </w:pPr>
      <w:r>
        <w:rPr>
          <w:sz w:val="24"/>
          <w:szCs w:val="24"/>
        </w:rPr>
        <w:t>The major results indicate that the proposed hybrid LID + NER + Transformer pipeline achieves substantially higher normalization accuracy and entity-preservation compared to rule-based-only baselines, while maintaining acceptable inference latency for near-real-time use. The principal conclusion is that combining explicit linguistic structure (language tags, entity spans) with the contextual power of transformer models yields a more robust and generalizable solution to code-mixed slang normalization than either approach used in isolation, with direct applicability to downstream multilingual NLP systems.</w:t>
      </w:r>
    </w:p>
    <w:p w14:paraId="562DA276" w14:textId="77777777" w:rsidR="00FF00A3" w:rsidRDefault="00CB28E6">
      <w:pPr>
        <w:spacing w:after="200" w:line="360" w:lineRule="auto"/>
        <w:jc w:val="both"/>
      </w:pPr>
      <w:r>
        <w:rPr>
          <w:b/>
          <w:bCs/>
          <w:sz w:val="24"/>
          <w:szCs w:val="24"/>
        </w:rPr>
        <w:t>Keywords: Code-mixing, Slang Normalization, Language Identification, Named Entity Recognition, Transformer, Multilingual NLP</w:t>
      </w:r>
    </w:p>
    <w:p w14:paraId="2FBE7C68" w14:textId="77777777" w:rsidR="00FF00A3" w:rsidRDefault="00CB28E6">
      <w:r>
        <w:br w:type="page"/>
      </w:r>
    </w:p>
    <w:p w14:paraId="0E51578E" w14:textId="77777777" w:rsidR="007C2C79" w:rsidRPr="009B567F" w:rsidRDefault="007C2C79" w:rsidP="007C2C79">
      <w:pPr>
        <w:spacing w:after="120" w:line="360" w:lineRule="auto"/>
        <w:jc w:val="center"/>
        <w:rPr>
          <w:szCs w:val="22"/>
        </w:rPr>
      </w:pPr>
      <w:r w:rsidRPr="009B567F">
        <w:rPr>
          <w:b/>
          <w:sz w:val="30"/>
          <w:szCs w:val="22"/>
        </w:rPr>
        <w:lastRenderedPageBreak/>
        <w:t>TABLE OF CONTENTS</w:t>
      </w:r>
    </w:p>
    <w:tbl>
      <w:tblPr>
        <w:tblStyle w:val="TableGrid"/>
        <w:tblW w:w="0" w:type="auto"/>
        <w:jc w:val="center"/>
        <w:tblLook w:val="04A0" w:firstRow="1" w:lastRow="0" w:firstColumn="1" w:lastColumn="0" w:noHBand="0" w:noVBand="1"/>
      </w:tblPr>
      <w:tblGrid>
        <w:gridCol w:w="1555"/>
        <w:gridCol w:w="4485"/>
        <w:gridCol w:w="2976"/>
      </w:tblGrid>
      <w:tr w:rsidR="007C2C79" w:rsidRPr="007B0ED5" w14:paraId="36E926B5" w14:textId="77777777">
        <w:trPr>
          <w:jc w:val="center"/>
        </w:trPr>
        <w:tc>
          <w:tcPr>
            <w:tcW w:w="1555" w:type="dxa"/>
            <w:vAlign w:val="center"/>
          </w:tcPr>
          <w:p w14:paraId="6198A0B3"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b/>
                <w:szCs w:val="28"/>
              </w:rPr>
              <w:t>Sl. No.</w:t>
            </w:r>
          </w:p>
        </w:tc>
        <w:tc>
          <w:tcPr>
            <w:tcW w:w="4485" w:type="dxa"/>
            <w:vAlign w:val="center"/>
          </w:tcPr>
          <w:p w14:paraId="3759E31F"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b/>
                <w:szCs w:val="28"/>
              </w:rPr>
              <w:t>Title</w:t>
            </w:r>
          </w:p>
        </w:tc>
        <w:tc>
          <w:tcPr>
            <w:tcW w:w="2976" w:type="dxa"/>
            <w:vAlign w:val="center"/>
          </w:tcPr>
          <w:p w14:paraId="0E6AEBEA"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b/>
                <w:szCs w:val="28"/>
              </w:rPr>
              <w:t>Page No.</w:t>
            </w:r>
          </w:p>
        </w:tc>
      </w:tr>
      <w:tr w:rsidR="007C2C79" w:rsidRPr="007B0ED5" w14:paraId="2C7557E0" w14:textId="77777777">
        <w:trPr>
          <w:jc w:val="center"/>
        </w:trPr>
        <w:tc>
          <w:tcPr>
            <w:tcW w:w="1555" w:type="dxa"/>
            <w:vAlign w:val="center"/>
          </w:tcPr>
          <w:p w14:paraId="297EB829"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w:t>
            </w:r>
          </w:p>
        </w:tc>
        <w:tc>
          <w:tcPr>
            <w:tcW w:w="4485" w:type="dxa"/>
            <w:vAlign w:val="center"/>
          </w:tcPr>
          <w:p w14:paraId="7D6BBE87"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CERTIFICATE FROM THE SUPERVISOR / BONAFIDE CERTIFICATE</w:t>
            </w:r>
          </w:p>
        </w:tc>
        <w:tc>
          <w:tcPr>
            <w:tcW w:w="2976" w:type="dxa"/>
            <w:vAlign w:val="center"/>
          </w:tcPr>
          <w:p w14:paraId="297945BE"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ii</w:t>
            </w:r>
          </w:p>
        </w:tc>
      </w:tr>
      <w:tr w:rsidR="007C2C79" w:rsidRPr="007B0ED5" w14:paraId="24F22616" w14:textId="77777777">
        <w:trPr>
          <w:jc w:val="center"/>
        </w:trPr>
        <w:tc>
          <w:tcPr>
            <w:tcW w:w="1555" w:type="dxa"/>
            <w:vAlign w:val="center"/>
          </w:tcPr>
          <w:p w14:paraId="2CB8FBA7"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ii</w:t>
            </w:r>
          </w:p>
        </w:tc>
        <w:tc>
          <w:tcPr>
            <w:tcW w:w="4485" w:type="dxa"/>
            <w:vAlign w:val="center"/>
          </w:tcPr>
          <w:p w14:paraId="4F9AEFE3"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DECLARATION BY THE CANDIDATE</w:t>
            </w:r>
          </w:p>
        </w:tc>
        <w:tc>
          <w:tcPr>
            <w:tcW w:w="2976" w:type="dxa"/>
            <w:vAlign w:val="center"/>
          </w:tcPr>
          <w:p w14:paraId="05F1B67A"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iii</w:t>
            </w:r>
          </w:p>
        </w:tc>
      </w:tr>
      <w:tr w:rsidR="007C2C79" w:rsidRPr="007B0ED5" w14:paraId="30E94AB5" w14:textId="77777777">
        <w:trPr>
          <w:jc w:val="center"/>
        </w:trPr>
        <w:tc>
          <w:tcPr>
            <w:tcW w:w="1555" w:type="dxa"/>
            <w:vAlign w:val="center"/>
          </w:tcPr>
          <w:p w14:paraId="78ABE392"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iii</w:t>
            </w:r>
          </w:p>
        </w:tc>
        <w:tc>
          <w:tcPr>
            <w:tcW w:w="4485" w:type="dxa"/>
            <w:vAlign w:val="center"/>
          </w:tcPr>
          <w:p w14:paraId="7546401D"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INDIVIDUAL CONTRIBUTION STATEMENT</w:t>
            </w:r>
          </w:p>
        </w:tc>
        <w:tc>
          <w:tcPr>
            <w:tcW w:w="2976" w:type="dxa"/>
            <w:vAlign w:val="center"/>
          </w:tcPr>
          <w:p w14:paraId="23167DEA"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iv</w:t>
            </w:r>
          </w:p>
        </w:tc>
      </w:tr>
      <w:tr w:rsidR="007C2C79" w:rsidRPr="007B0ED5" w14:paraId="06877A4F" w14:textId="77777777">
        <w:trPr>
          <w:jc w:val="center"/>
        </w:trPr>
        <w:tc>
          <w:tcPr>
            <w:tcW w:w="1555" w:type="dxa"/>
            <w:vAlign w:val="center"/>
          </w:tcPr>
          <w:p w14:paraId="00E3CD49"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iv</w:t>
            </w:r>
          </w:p>
        </w:tc>
        <w:tc>
          <w:tcPr>
            <w:tcW w:w="4485" w:type="dxa"/>
            <w:vAlign w:val="center"/>
          </w:tcPr>
          <w:p w14:paraId="3E472098"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ABSTRACT</w:t>
            </w:r>
          </w:p>
        </w:tc>
        <w:tc>
          <w:tcPr>
            <w:tcW w:w="2976" w:type="dxa"/>
            <w:vAlign w:val="center"/>
          </w:tcPr>
          <w:p w14:paraId="49BA2E1A"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v</w:t>
            </w:r>
          </w:p>
        </w:tc>
      </w:tr>
      <w:tr w:rsidR="007C2C79" w:rsidRPr="007B0ED5" w14:paraId="56D3CC04" w14:textId="77777777">
        <w:trPr>
          <w:jc w:val="center"/>
        </w:trPr>
        <w:tc>
          <w:tcPr>
            <w:tcW w:w="1555" w:type="dxa"/>
            <w:vAlign w:val="center"/>
          </w:tcPr>
          <w:p w14:paraId="166BDA88"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v</w:t>
            </w:r>
          </w:p>
        </w:tc>
        <w:tc>
          <w:tcPr>
            <w:tcW w:w="4485" w:type="dxa"/>
            <w:vAlign w:val="center"/>
          </w:tcPr>
          <w:p w14:paraId="42AB3EDD"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LIST OF FIGURES</w:t>
            </w:r>
          </w:p>
        </w:tc>
        <w:tc>
          <w:tcPr>
            <w:tcW w:w="2976" w:type="dxa"/>
            <w:vAlign w:val="center"/>
          </w:tcPr>
          <w:p w14:paraId="3E978B9D"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vii</w:t>
            </w:r>
          </w:p>
        </w:tc>
      </w:tr>
      <w:tr w:rsidR="007C2C79" w:rsidRPr="007B0ED5" w14:paraId="51E243CA" w14:textId="77777777">
        <w:trPr>
          <w:jc w:val="center"/>
        </w:trPr>
        <w:tc>
          <w:tcPr>
            <w:tcW w:w="1555" w:type="dxa"/>
            <w:vAlign w:val="center"/>
          </w:tcPr>
          <w:p w14:paraId="1646A852"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vi</w:t>
            </w:r>
          </w:p>
        </w:tc>
        <w:tc>
          <w:tcPr>
            <w:tcW w:w="4485" w:type="dxa"/>
            <w:vAlign w:val="center"/>
          </w:tcPr>
          <w:p w14:paraId="2FB416B9"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LIST OF TABLES</w:t>
            </w:r>
          </w:p>
        </w:tc>
        <w:tc>
          <w:tcPr>
            <w:tcW w:w="2976" w:type="dxa"/>
            <w:vAlign w:val="center"/>
          </w:tcPr>
          <w:p w14:paraId="2AD8953E"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viii</w:t>
            </w:r>
          </w:p>
        </w:tc>
      </w:tr>
      <w:tr w:rsidR="007C2C79" w:rsidRPr="007B0ED5" w14:paraId="0AE5AFE1" w14:textId="77777777">
        <w:trPr>
          <w:jc w:val="center"/>
        </w:trPr>
        <w:tc>
          <w:tcPr>
            <w:tcW w:w="1555" w:type="dxa"/>
            <w:vAlign w:val="center"/>
          </w:tcPr>
          <w:p w14:paraId="704F752C"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vii</w:t>
            </w:r>
          </w:p>
        </w:tc>
        <w:tc>
          <w:tcPr>
            <w:tcW w:w="4485" w:type="dxa"/>
            <w:vAlign w:val="center"/>
          </w:tcPr>
          <w:p w14:paraId="334EFC31"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LIST OF ABBREVIATIONS / SYMBOLS</w:t>
            </w:r>
          </w:p>
        </w:tc>
        <w:tc>
          <w:tcPr>
            <w:tcW w:w="2976" w:type="dxa"/>
            <w:vAlign w:val="center"/>
          </w:tcPr>
          <w:p w14:paraId="782DAA28"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ix</w:t>
            </w:r>
          </w:p>
        </w:tc>
      </w:tr>
      <w:tr w:rsidR="007C2C79" w:rsidRPr="007B0ED5" w14:paraId="3F2DA290" w14:textId="77777777">
        <w:trPr>
          <w:jc w:val="center"/>
        </w:trPr>
        <w:tc>
          <w:tcPr>
            <w:tcW w:w="1555" w:type="dxa"/>
            <w:vAlign w:val="center"/>
          </w:tcPr>
          <w:p w14:paraId="2898FB38"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1</w:t>
            </w:r>
          </w:p>
        </w:tc>
        <w:tc>
          <w:tcPr>
            <w:tcW w:w="4485" w:type="dxa"/>
            <w:vAlign w:val="center"/>
          </w:tcPr>
          <w:p w14:paraId="0FEA5AD4"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CHAPTER 1: Introduction and Engineering Problem</w:t>
            </w:r>
          </w:p>
        </w:tc>
        <w:tc>
          <w:tcPr>
            <w:tcW w:w="2976" w:type="dxa"/>
            <w:vAlign w:val="center"/>
          </w:tcPr>
          <w:p w14:paraId="2CAB356F" w14:textId="2719754F"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1</w:t>
            </w:r>
            <w:r w:rsidR="00816BA0">
              <w:rPr>
                <w:rFonts w:ascii="Times New Roman" w:hAnsi="Times New Roman" w:cs="Times New Roman"/>
                <w:szCs w:val="28"/>
              </w:rPr>
              <w:t>0</w:t>
            </w:r>
          </w:p>
        </w:tc>
      </w:tr>
      <w:tr w:rsidR="007C2C79" w:rsidRPr="007B0ED5" w14:paraId="14FCFBFF" w14:textId="77777777">
        <w:trPr>
          <w:jc w:val="center"/>
        </w:trPr>
        <w:tc>
          <w:tcPr>
            <w:tcW w:w="1555" w:type="dxa"/>
            <w:vAlign w:val="center"/>
          </w:tcPr>
          <w:p w14:paraId="54C253D7"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2</w:t>
            </w:r>
          </w:p>
        </w:tc>
        <w:tc>
          <w:tcPr>
            <w:tcW w:w="4485" w:type="dxa"/>
            <w:vAlign w:val="center"/>
          </w:tcPr>
          <w:p w14:paraId="3E173DAA"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CHAPTER 2: Literature Review and Existing Solutions</w:t>
            </w:r>
          </w:p>
        </w:tc>
        <w:tc>
          <w:tcPr>
            <w:tcW w:w="2976" w:type="dxa"/>
            <w:vAlign w:val="center"/>
          </w:tcPr>
          <w:p w14:paraId="1CA58571" w14:textId="0DF40055" w:rsidR="007C2C79" w:rsidRPr="007B0ED5" w:rsidRDefault="00816BA0">
            <w:pPr>
              <w:spacing w:line="360" w:lineRule="auto"/>
              <w:jc w:val="center"/>
              <w:rPr>
                <w:rFonts w:ascii="Times New Roman" w:hAnsi="Times New Roman" w:cs="Times New Roman"/>
                <w:szCs w:val="28"/>
              </w:rPr>
            </w:pPr>
            <w:r>
              <w:rPr>
                <w:rFonts w:ascii="Times New Roman" w:hAnsi="Times New Roman" w:cs="Times New Roman"/>
                <w:szCs w:val="28"/>
              </w:rPr>
              <w:t>13</w:t>
            </w:r>
          </w:p>
        </w:tc>
      </w:tr>
      <w:tr w:rsidR="007C2C79" w:rsidRPr="007B0ED5" w14:paraId="5231819C" w14:textId="77777777">
        <w:trPr>
          <w:jc w:val="center"/>
        </w:trPr>
        <w:tc>
          <w:tcPr>
            <w:tcW w:w="1555" w:type="dxa"/>
            <w:vAlign w:val="center"/>
          </w:tcPr>
          <w:p w14:paraId="485C251A"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3</w:t>
            </w:r>
          </w:p>
        </w:tc>
        <w:tc>
          <w:tcPr>
            <w:tcW w:w="4485" w:type="dxa"/>
            <w:vAlign w:val="center"/>
          </w:tcPr>
          <w:p w14:paraId="12082A85"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CHAPTER 3: Engineering Design &amp; Trade-offs, Sustainability, Ethics, Safety, Risk &amp; Security</w:t>
            </w:r>
          </w:p>
        </w:tc>
        <w:tc>
          <w:tcPr>
            <w:tcW w:w="2976" w:type="dxa"/>
            <w:vAlign w:val="center"/>
          </w:tcPr>
          <w:p w14:paraId="5E53DC26" w14:textId="443B027D" w:rsidR="007C2C79" w:rsidRPr="007B0ED5" w:rsidRDefault="00816BA0">
            <w:pPr>
              <w:spacing w:line="360" w:lineRule="auto"/>
              <w:jc w:val="center"/>
              <w:rPr>
                <w:rFonts w:ascii="Times New Roman" w:hAnsi="Times New Roman" w:cs="Times New Roman"/>
                <w:szCs w:val="28"/>
              </w:rPr>
            </w:pPr>
            <w:r>
              <w:rPr>
                <w:rFonts w:ascii="Times New Roman" w:hAnsi="Times New Roman" w:cs="Times New Roman"/>
                <w:szCs w:val="28"/>
              </w:rPr>
              <w:t>16</w:t>
            </w:r>
          </w:p>
        </w:tc>
      </w:tr>
      <w:tr w:rsidR="007C2C79" w:rsidRPr="007B0ED5" w14:paraId="528A437B" w14:textId="77777777">
        <w:trPr>
          <w:jc w:val="center"/>
        </w:trPr>
        <w:tc>
          <w:tcPr>
            <w:tcW w:w="1555" w:type="dxa"/>
            <w:vAlign w:val="center"/>
          </w:tcPr>
          <w:p w14:paraId="5046156A"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4</w:t>
            </w:r>
          </w:p>
        </w:tc>
        <w:tc>
          <w:tcPr>
            <w:tcW w:w="4485" w:type="dxa"/>
            <w:vAlign w:val="center"/>
          </w:tcPr>
          <w:p w14:paraId="2BB051E2"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CHAPTER 4: Implementation, Testing &amp; Results, Project Management</w:t>
            </w:r>
          </w:p>
        </w:tc>
        <w:tc>
          <w:tcPr>
            <w:tcW w:w="2976" w:type="dxa"/>
            <w:vAlign w:val="center"/>
          </w:tcPr>
          <w:p w14:paraId="264224CB" w14:textId="552A18E2" w:rsidR="007C2C79" w:rsidRPr="007B0ED5" w:rsidRDefault="00816BA0">
            <w:pPr>
              <w:spacing w:line="360" w:lineRule="auto"/>
              <w:jc w:val="center"/>
              <w:rPr>
                <w:rFonts w:ascii="Times New Roman" w:hAnsi="Times New Roman" w:cs="Times New Roman"/>
                <w:szCs w:val="28"/>
              </w:rPr>
            </w:pPr>
            <w:r>
              <w:rPr>
                <w:rFonts w:ascii="Times New Roman" w:hAnsi="Times New Roman" w:cs="Times New Roman"/>
                <w:szCs w:val="28"/>
              </w:rPr>
              <w:t>22</w:t>
            </w:r>
          </w:p>
        </w:tc>
      </w:tr>
      <w:tr w:rsidR="007C2C79" w:rsidRPr="007B0ED5" w14:paraId="17BA9E62" w14:textId="77777777">
        <w:trPr>
          <w:jc w:val="center"/>
        </w:trPr>
        <w:tc>
          <w:tcPr>
            <w:tcW w:w="1555" w:type="dxa"/>
            <w:vAlign w:val="center"/>
          </w:tcPr>
          <w:p w14:paraId="1D4BA751" w14:textId="77777777"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5</w:t>
            </w:r>
          </w:p>
        </w:tc>
        <w:tc>
          <w:tcPr>
            <w:tcW w:w="4485" w:type="dxa"/>
            <w:vAlign w:val="center"/>
          </w:tcPr>
          <w:p w14:paraId="7A5E9BE6"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CHAPTER 5: Conclusion &amp; Reflection</w:t>
            </w:r>
          </w:p>
        </w:tc>
        <w:tc>
          <w:tcPr>
            <w:tcW w:w="2976" w:type="dxa"/>
            <w:vAlign w:val="center"/>
          </w:tcPr>
          <w:p w14:paraId="1A8FBFB7" w14:textId="38872B33" w:rsidR="007C2C79" w:rsidRPr="007B0ED5" w:rsidRDefault="00816BA0">
            <w:pPr>
              <w:spacing w:line="360" w:lineRule="auto"/>
              <w:jc w:val="center"/>
              <w:rPr>
                <w:rFonts w:ascii="Times New Roman" w:hAnsi="Times New Roman" w:cs="Times New Roman"/>
                <w:szCs w:val="28"/>
              </w:rPr>
            </w:pPr>
            <w:r>
              <w:rPr>
                <w:rFonts w:ascii="Times New Roman" w:hAnsi="Times New Roman" w:cs="Times New Roman"/>
                <w:szCs w:val="28"/>
              </w:rPr>
              <w:t>27</w:t>
            </w:r>
          </w:p>
        </w:tc>
      </w:tr>
      <w:tr w:rsidR="007C2C79" w:rsidRPr="007B0ED5" w14:paraId="556094A4" w14:textId="77777777">
        <w:trPr>
          <w:jc w:val="center"/>
        </w:trPr>
        <w:tc>
          <w:tcPr>
            <w:tcW w:w="1555" w:type="dxa"/>
            <w:vAlign w:val="center"/>
          </w:tcPr>
          <w:p w14:paraId="6D5AD357" w14:textId="77777777" w:rsidR="007C2C79" w:rsidRPr="007B0ED5" w:rsidRDefault="007C2C79">
            <w:pPr>
              <w:spacing w:line="360" w:lineRule="auto"/>
              <w:rPr>
                <w:rFonts w:ascii="Times New Roman" w:hAnsi="Times New Roman" w:cs="Times New Roman"/>
                <w:szCs w:val="28"/>
              </w:rPr>
            </w:pPr>
          </w:p>
        </w:tc>
        <w:tc>
          <w:tcPr>
            <w:tcW w:w="4485" w:type="dxa"/>
            <w:vAlign w:val="center"/>
          </w:tcPr>
          <w:p w14:paraId="506AA438"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References</w:t>
            </w:r>
          </w:p>
        </w:tc>
        <w:tc>
          <w:tcPr>
            <w:tcW w:w="2976" w:type="dxa"/>
            <w:vAlign w:val="center"/>
          </w:tcPr>
          <w:p w14:paraId="262ADCAD" w14:textId="05782706" w:rsidR="007C2C79" w:rsidRPr="007B0ED5" w:rsidRDefault="007C2C79">
            <w:pPr>
              <w:spacing w:line="360" w:lineRule="auto"/>
              <w:jc w:val="center"/>
              <w:rPr>
                <w:rFonts w:ascii="Times New Roman" w:hAnsi="Times New Roman" w:cs="Times New Roman"/>
                <w:szCs w:val="28"/>
              </w:rPr>
            </w:pPr>
            <w:r w:rsidRPr="007B0ED5">
              <w:rPr>
                <w:rFonts w:ascii="Times New Roman" w:hAnsi="Times New Roman" w:cs="Times New Roman"/>
                <w:szCs w:val="28"/>
              </w:rPr>
              <w:t>2</w:t>
            </w:r>
            <w:r w:rsidR="00816BA0">
              <w:rPr>
                <w:rFonts w:ascii="Times New Roman" w:hAnsi="Times New Roman" w:cs="Times New Roman"/>
                <w:szCs w:val="28"/>
              </w:rPr>
              <w:t>9</w:t>
            </w:r>
          </w:p>
        </w:tc>
      </w:tr>
      <w:tr w:rsidR="007C2C79" w:rsidRPr="007B0ED5" w14:paraId="0839A56C" w14:textId="77777777">
        <w:trPr>
          <w:jc w:val="center"/>
        </w:trPr>
        <w:tc>
          <w:tcPr>
            <w:tcW w:w="1555" w:type="dxa"/>
            <w:vAlign w:val="center"/>
          </w:tcPr>
          <w:p w14:paraId="75332F77" w14:textId="77777777" w:rsidR="007C2C79" w:rsidRPr="007B0ED5" w:rsidRDefault="007C2C79">
            <w:pPr>
              <w:spacing w:line="360" w:lineRule="auto"/>
              <w:rPr>
                <w:rFonts w:ascii="Times New Roman" w:hAnsi="Times New Roman" w:cs="Times New Roman"/>
                <w:szCs w:val="28"/>
              </w:rPr>
            </w:pPr>
          </w:p>
        </w:tc>
        <w:tc>
          <w:tcPr>
            <w:tcW w:w="4485" w:type="dxa"/>
            <w:vAlign w:val="center"/>
          </w:tcPr>
          <w:p w14:paraId="47B0EAE8" w14:textId="77777777" w:rsidR="007C2C79" w:rsidRPr="007B0ED5" w:rsidRDefault="007C2C79">
            <w:pPr>
              <w:spacing w:line="360" w:lineRule="auto"/>
              <w:rPr>
                <w:rFonts w:ascii="Times New Roman" w:hAnsi="Times New Roman" w:cs="Times New Roman"/>
                <w:szCs w:val="28"/>
              </w:rPr>
            </w:pPr>
            <w:r w:rsidRPr="007B0ED5">
              <w:rPr>
                <w:rFonts w:ascii="Times New Roman" w:hAnsi="Times New Roman" w:cs="Times New Roman"/>
                <w:szCs w:val="28"/>
              </w:rPr>
              <w:t>Appendices</w:t>
            </w:r>
          </w:p>
        </w:tc>
        <w:tc>
          <w:tcPr>
            <w:tcW w:w="2976" w:type="dxa"/>
            <w:vAlign w:val="center"/>
          </w:tcPr>
          <w:p w14:paraId="693097BA" w14:textId="68288ABF" w:rsidR="007C2C79" w:rsidRPr="007B0ED5" w:rsidRDefault="00816BA0">
            <w:pPr>
              <w:spacing w:line="360" w:lineRule="auto"/>
              <w:jc w:val="center"/>
              <w:rPr>
                <w:rFonts w:ascii="Times New Roman" w:hAnsi="Times New Roman" w:cs="Times New Roman"/>
                <w:szCs w:val="28"/>
              </w:rPr>
            </w:pPr>
            <w:r>
              <w:rPr>
                <w:rFonts w:ascii="Times New Roman" w:hAnsi="Times New Roman" w:cs="Times New Roman"/>
                <w:szCs w:val="28"/>
              </w:rPr>
              <w:t>30</w:t>
            </w:r>
          </w:p>
        </w:tc>
      </w:tr>
    </w:tbl>
    <w:p w14:paraId="7EE169F5" w14:textId="43976637" w:rsidR="00A327ED" w:rsidRDefault="007C2C79" w:rsidP="007C2C79">
      <w:pPr>
        <w:spacing w:after="120" w:line="360" w:lineRule="auto"/>
        <w:rPr>
          <w:szCs w:val="22"/>
        </w:rPr>
      </w:pPr>
      <w:r w:rsidRPr="009B567F">
        <w:rPr>
          <w:szCs w:val="22"/>
        </w:rPr>
        <w:br w:type="page"/>
      </w:r>
    </w:p>
    <w:p w14:paraId="02B51A43" w14:textId="77777777" w:rsidR="007C2C79" w:rsidRPr="007C2C79" w:rsidRDefault="007C2C79" w:rsidP="007C2C79">
      <w:pPr>
        <w:spacing w:after="120" w:line="360" w:lineRule="auto"/>
        <w:rPr>
          <w:szCs w:val="22"/>
        </w:rPr>
      </w:pPr>
    </w:p>
    <w:p w14:paraId="3DCBCF35" w14:textId="77777777" w:rsidR="00A327ED" w:rsidRDefault="00A327ED">
      <w:pPr>
        <w:spacing w:after="300"/>
        <w:jc w:val="center"/>
        <w:rPr>
          <w:b/>
          <w:bCs/>
          <w:sz w:val="28"/>
          <w:szCs w:val="28"/>
        </w:rPr>
      </w:pPr>
    </w:p>
    <w:p w14:paraId="6D213871" w14:textId="28AADC22" w:rsidR="00FF00A3" w:rsidRDefault="00CB28E6">
      <w:pPr>
        <w:spacing w:after="300"/>
        <w:jc w:val="center"/>
      </w:pPr>
      <w:r>
        <w:rPr>
          <w:b/>
          <w:bCs/>
          <w:sz w:val="28"/>
          <w:szCs w:val="28"/>
        </w:rPr>
        <w:t>LIST OF FIGURES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5900"/>
        <w:gridCol w:w="1300"/>
      </w:tblGrid>
      <w:tr w:rsidR="00FF00A3" w14:paraId="0F08F85B" w14:textId="77777777" w:rsidTr="00421D91">
        <w:trPr>
          <w:tblHeader/>
        </w:trPr>
        <w:tc>
          <w:tcPr>
            <w:tcW w:w="1600" w:type="dxa"/>
            <w:tcMar>
              <w:top w:w="80" w:type="dxa"/>
              <w:left w:w="100" w:type="dxa"/>
              <w:bottom w:w="80" w:type="dxa"/>
              <w:right w:w="100" w:type="dxa"/>
            </w:tcMar>
            <w:vAlign w:val="center"/>
          </w:tcPr>
          <w:p w14:paraId="2E7F344C" w14:textId="77777777" w:rsidR="00FF00A3" w:rsidRDefault="00CB28E6">
            <w:pPr>
              <w:jc w:val="center"/>
            </w:pPr>
            <w:r>
              <w:rPr>
                <w:b/>
                <w:bCs/>
                <w:sz w:val="21"/>
                <w:szCs w:val="21"/>
              </w:rPr>
              <w:t>Figure No.</w:t>
            </w:r>
          </w:p>
        </w:tc>
        <w:tc>
          <w:tcPr>
            <w:tcW w:w="5900" w:type="dxa"/>
            <w:tcMar>
              <w:top w:w="80" w:type="dxa"/>
              <w:left w:w="100" w:type="dxa"/>
              <w:bottom w:w="80" w:type="dxa"/>
              <w:right w:w="100" w:type="dxa"/>
            </w:tcMar>
            <w:vAlign w:val="center"/>
          </w:tcPr>
          <w:p w14:paraId="61061B27" w14:textId="77777777" w:rsidR="00FF00A3" w:rsidRDefault="00CB28E6">
            <w:pPr>
              <w:jc w:val="center"/>
            </w:pPr>
            <w:r>
              <w:rPr>
                <w:b/>
                <w:bCs/>
                <w:sz w:val="21"/>
                <w:szCs w:val="21"/>
              </w:rPr>
              <w:t>Figure Name</w:t>
            </w:r>
          </w:p>
        </w:tc>
        <w:tc>
          <w:tcPr>
            <w:tcW w:w="1300" w:type="dxa"/>
            <w:tcMar>
              <w:top w:w="80" w:type="dxa"/>
              <w:left w:w="100" w:type="dxa"/>
              <w:bottom w:w="80" w:type="dxa"/>
              <w:right w:w="100" w:type="dxa"/>
            </w:tcMar>
            <w:vAlign w:val="center"/>
          </w:tcPr>
          <w:p w14:paraId="424C9550" w14:textId="77777777" w:rsidR="00FF00A3" w:rsidRDefault="00CB28E6">
            <w:pPr>
              <w:jc w:val="center"/>
            </w:pPr>
            <w:r>
              <w:rPr>
                <w:b/>
                <w:bCs/>
                <w:sz w:val="21"/>
                <w:szCs w:val="21"/>
              </w:rPr>
              <w:t>Page No.</w:t>
            </w:r>
          </w:p>
        </w:tc>
      </w:tr>
      <w:tr w:rsidR="00FF00A3" w14:paraId="4289AF80" w14:textId="77777777">
        <w:tc>
          <w:tcPr>
            <w:tcW w:w="1600" w:type="dxa"/>
            <w:tcMar>
              <w:top w:w="80" w:type="dxa"/>
              <w:left w:w="100" w:type="dxa"/>
              <w:bottom w:w="80" w:type="dxa"/>
              <w:right w:w="100" w:type="dxa"/>
            </w:tcMar>
            <w:vAlign w:val="center"/>
          </w:tcPr>
          <w:p w14:paraId="662C69D0" w14:textId="77777777" w:rsidR="00FF00A3" w:rsidRDefault="00CB28E6">
            <w:r>
              <w:rPr>
                <w:sz w:val="21"/>
                <w:szCs w:val="21"/>
              </w:rPr>
              <w:t>1.1</w:t>
            </w:r>
          </w:p>
        </w:tc>
        <w:tc>
          <w:tcPr>
            <w:tcW w:w="5900" w:type="dxa"/>
            <w:tcMar>
              <w:top w:w="80" w:type="dxa"/>
              <w:left w:w="100" w:type="dxa"/>
              <w:bottom w:w="80" w:type="dxa"/>
              <w:right w:w="100" w:type="dxa"/>
            </w:tcMar>
            <w:vAlign w:val="center"/>
          </w:tcPr>
          <w:p w14:paraId="50E43797" w14:textId="77777777" w:rsidR="00FF00A3" w:rsidRDefault="00CB28E6">
            <w:r>
              <w:rPr>
                <w:sz w:val="21"/>
                <w:szCs w:val="21"/>
              </w:rPr>
              <w:t>Code-mixed slang normalization problem illustration</w:t>
            </w:r>
          </w:p>
        </w:tc>
        <w:tc>
          <w:tcPr>
            <w:tcW w:w="1300" w:type="dxa"/>
            <w:tcMar>
              <w:top w:w="80" w:type="dxa"/>
              <w:left w:w="100" w:type="dxa"/>
              <w:bottom w:w="80" w:type="dxa"/>
              <w:right w:w="100" w:type="dxa"/>
            </w:tcMar>
            <w:vAlign w:val="center"/>
          </w:tcPr>
          <w:p w14:paraId="5E356C54" w14:textId="77777777" w:rsidR="00FF00A3" w:rsidRDefault="00CB28E6">
            <w:r>
              <w:rPr>
                <w:sz w:val="21"/>
                <w:szCs w:val="21"/>
              </w:rPr>
              <w:t>2</w:t>
            </w:r>
          </w:p>
        </w:tc>
      </w:tr>
      <w:tr w:rsidR="00FF00A3" w14:paraId="2E55F77D" w14:textId="77777777">
        <w:tc>
          <w:tcPr>
            <w:tcW w:w="1600" w:type="dxa"/>
            <w:tcMar>
              <w:top w:w="80" w:type="dxa"/>
              <w:left w:w="100" w:type="dxa"/>
              <w:bottom w:w="80" w:type="dxa"/>
              <w:right w:w="100" w:type="dxa"/>
            </w:tcMar>
            <w:vAlign w:val="center"/>
          </w:tcPr>
          <w:p w14:paraId="371EAB4D" w14:textId="77777777" w:rsidR="00FF00A3" w:rsidRDefault="00CB28E6">
            <w:r>
              <w:rPr>
                <w:sz w:val="21"/>
                <w:szCs w:val="21"/>
              </w:rPr>
              <w:t>3.1</w:t>
            </w:r>
          </w:p>
        </w:tc>
        <w:tc>
          <w:tcPr>
            <w:tcW w:w="5900" w:type="dxa"/>
            <w:tcMar>
              <w:top w:w="80" w:type="dxa"/>
              <w:left w:w="100" w:type="dxa"/>
              <w:bottom w:w="80" w:type="dxa"/>
              <w:right w:w="100" w:type="dxa"/>
            </w:tcMar>
            <w:vAlign w:val="center"/>
          </w:tcPr>
          <w:p w14:paraId="2E9E6EBB" w14:textId="77777777" w:rsidR="00FF00A3" w:rsidRDefault="00CB28E6">
            <w:r>
              <w:rPr>
                <w:sz w:val="21"/>
                <w:szCs w:val="21"/>
              </w:rPr>
              <w:t>Proposed system architecture (LID → NER → Normalization → Transformer)</w:t>
            </w:r>
          </w:p>
        </w:tc>
        <w:tc>
          <w:tcPr>
            <w:tcW w:w="1300" w:type="dxa"/>
            <w:tcMar>
              <w:top w:w="80" w:type="dxa"/>
              <w:left w:w="100" w:type="dxa"/>
              <w:bottom w:w="80" w:type="dxa"/>
              <w:right w:w="100" w:type="dxa"/>
            </w:tcMar>
            <w:vAlign w:val="center"/>
          </w:tcPr>
          <w:p w14:paraId="0F0AD9E6" w14:textId="77777777" w:rsidR="00FF00A3" w:rsidRDefault="00CB28E6">
            <w:r>
              <w:rPr>
                <w:sz w:val="21"/>
                <w:szCs w:val="21"/>
              </w:rPr>
              <w:t>9</w:t>
            </w:r>
          </w:p>
        </w:tc>
      </w:tr>
      <w:tr w:rsidR="00FF00A3" w14:paraId="5FEDA529" w14:textId="77777777">
        <w:tc>
          <w:tcPr>
            <w:tcW w:w="1600" w:type="dxa"/>
            <w:tcMar>
              <w:top w:w="80" w:type="dxa"/>
              <w:left w:w="100" w:type="dxa"/>
              <w:bottom w:w="80" w:type="dxa"/>
              <w:right w:w="100" w:type="dxa"/>
            </w:tcMar>
            <w:vAlign w:val="center"/>
          </w:tcPr>
          <w:p w14:paraId="33045353" w14:textId="77777777" w:rsidR="00FF00A3" w:rsidRDefault="00CB28E6">
            <w:r>
              <w:rPr>
                <w:sz w:val="21"/>
                <w:szCs w:val="21"/>
              </w:rPr>
              <w:t>3.2</w:t>
            </w:r>
          </w:p>
        </w:tc>
        <w:tc>
          <w:tcPr>
            <w:tcW w:w="5900" w:type="dxa"/>
            <w:tcMar>
              <w:top w:w="80" w:type="dxa"/>
              <w:left w:w="100" w:type="dxa"/>
              <w:bottom w:w="80" w:type="dxa"/>
              <w:right w:w="100" w:type="dxa"/>
            </w:tcMar>
            <w:vAlign w:val="center"/>
          </w:tcPr>
          <w:p w14:paraId="47FD539F" w14:textId="77777777" w:rsidR="00FF00A3" w:rsidRDefault="00CB28E6">
            <w:r>
              <w:rPr>
                <w:sz w:val="21"/>
                <w:szCs w:val="21"/>
              </w:rPr>
              <w:t>Data flow diagram of the normalization pipeline</w:t>
            </w:r>
          </w:p>
        </w:tc>
        <w:tc>
          <w:tcPr>
            <w:tcW w:w="1300" w:type="dxa"/>
            <w:tcMar>
              <w:top w:w="80" w:type="dxa"/>
              <w:left w:w="100" w:type="dxa"/>
              <w:bottom w:w="80" w:type="dxa"/>
              <w:right w:w="100" w:type="dxa"/>
            </w:tcMar>
            <w:vAlign w:val="center"/>
          </w:tcPr>
          <w:p w14:paraId="5C7DC4A4" w14:textId="77777777" w:rsidR="00FF00A3" w:rsidRDefault="00CB28E6">
            <w:r>
              <w:rPr>
                <w:sz w:val="21"/>
                <w:szCs w:val="21"/>
              </w:rPr>
              <w:t>10</w:t>
            </w:r>
          </w:p>
        </w:tc>
      </w:tr>
      <w:tr w:rsidR="00FF00A3" w14:paraId="43913481" w14:textId="77777777">
        <w:tc>
          <w:tcPr>
            <w:tcW w:w="1600" w:type="dxa"/>
            <w:tcMar>
              <w:top w:w="80" w:type="dxa"/>
              <w:left w:w="100" w:type="dxa"/>
              <w:bottom w:w="80" w:type="dxa"/>
              <w:right w:w="100" w:type="dxa"/>
            </w:tcMar>
            <w:vAlign w:val="center"/>
          </w:tcPr>
          <w:p w14:paraId="3AE61114" w14:textId="77777777" w:rsidR="00FF00A3" w:rsidRDefault="00CB28E6">
            <w:r>
              <w:rPr>
                <w:sz w:val="21"/>
                <w:szCs w:val="21"/>
              </w:rPr>
              <w:t>4.1</w:t>
            </w:r>
          </w:p>
        </w:tc>
        <w:tc>
          <w:tcPr>
            <w:tcW w:w="5900" w:type="dxa"/>
            <w:tcMar>
              <w:top w:w="80" w:type="dxa"/>
              <w:left w:w="100" w:type="dxa"/>
              <w:bottom w:w="80" w:type="dxa"/>
              <w:right w:w="100" w:type="dxa"/>
            </w:tcMar>
            <w:vAlign w:val="center"/>
          </w:tcPr>
          <w:p w14:paraId="2729F76C" w14:textId="77777777" w:rsidR="00FF00A3" w:rsidRDefault="00CB28E6">
            <w:r>
              <w:rPr>
                <w:sz w:val="21"/>
                <w:szCs w:val="21"/>
              </w:rPr>
              <w:t>Screenshot of the working prototype / demo interface</w:t>
            </w:r>
          </w:p>
        </w:tc>
        <w:tc>
          <w:tcPr>
            <w:tcW w:w="1300" w:type="dxa"/>
            <w:tcMar>
              <w:top w:w="80" w:type="dxa"/>
              <w:left w:w="100" w:type="dxa"/>
              <w:bottom w:w="80" w:type="dxa"/>
              <w:right w:w="100" w:type="dxa"/>
            </w:tcMar>
            <w:vAlign w:val="center"/>
          </w:tcPr>
          <w:p w14:paraId="1005A4D5" w14:textId="77777777" w:rsidR="00FF00A3" w:rsidRDefault="00CB28E6">
            <w:r>
              <w:rPr>
                <w:sz w:val="21"/>
                <w:szCs w:val="21"/>
              </w:rPr>
              <w:t>14</w:t>
            </w:r>
          </w:p>
        </w:tc>
      </w:tr>
      <w:tr w:rsidR="00FF00A3" w14:paraId="1807729D" w14:textId="77777777">
        <w:tc>
          <w:tcPr>
            <w:tcW w:w="1600" w:type="dxa"/>
            <w:tcMar>
              <w:top w:w="80" w:type="dxa"/>
              <w:left w:w="100" w:type="dxa"/>
              <w:bottom w:w="80" w:type="dxa"/>
              <w:right w:w="100" w:type="dxa"/>
            </w:tcMar>
            <w:vAlign w:val="center"/>
          </w:tcPr>
          <w:p w14:paraId="34980A63" w14:textId="77777777" w:rsidR="00FF00A3" w:rsidRDefault="00CB28E6">
            <w:r>
              <w:rPr>
                <w:sz w:val="21"/>
                <w:szCs w:val="21"/>
              </w:rPr>
              <w:t>4.2</w:t>
            </w:r>
          </w:p>
        </w:tc>
        <w:tc>
          <w:tcPr>
            <w:tcW w:w="5900" w:type="dxa"/>
            <w:tcMar>
              <w:top w:w="80" w:type="dxa"/>
              <w:left w:w="100" w:type="dxa"/>
              <w:bottom w:w="80" w:type="dxa"/>
              <w:right w:w="100" w:type="dxa"/>
            </w:tcMar>
            <w:vAlign w:val="center"/>
          </w:tcPr>
          <w:p w14:paraId="47D3436B" w14:textId="77777777" w:rsidR="00FF00A3" w:rsidRDefault="00CB28E6">
            <w:r>
              <w:rPr>
                <w:sz w:val="21"/>
                <w:szCs w:val="21"/>
              </w:rPr>
              <w:t>Accuracy / F1-score comparison chart</w:t>
            </w:r>
          </w:p>
        </w:tc>
        <w:tc>
          <w:tcPr>
            <w:tcW w:w="1300" w:type="dxa"/>
            <w:tcMar>
              <w:top w:w="80" w:type="dxa"/>
              <w:left w:w="100" w:type="dxa"/>
              <w:bottom w:w="80" w:type="dxa"/>
              <w:right w:w="100" w:type="dxa"/>
            </w:tcMar>
            <w:vAlign w:val="center"/>
          </w:tcPr>
          <w:p w14:paraId="0ECE3657" w14:textId="77777777" w:rsidR="00FF00A3" w:rsidRDefault="00CB28E6">
            <w:r>
              <w:rPr>
                <w:sz w:val="21"/>
                <w:szCs w:val="21"/>
              </w:rPr>
              <w:t>15</w:t>
            </w:r>
          </w:p>
        </w:tc>
      </w:tr>
      <w:tr w:rsidR="00FF00A3" w14:paraId="3A662794" w14:textId="77777777">
        <w:tc>
          <w:tcPr>
            <w:tcW w:w="1600" w:type="dxa"/>
            <w:tcMar>
              <w:top w:w="80" w:type="dxa"/>
              <w:left w:w="100" w:type="dxa"/>
              <w:bottom w:w="80" w:type="dxa"/>
              <w:right w:w="100" w:type="dxa"/>
            </w:tcMar>
            <w:vAlign w:val="center"/>
          </w:tcPr>
          <w:p w14:paraId="70C49DB1" w14:textId="77777777" w:rsidR="00FF00A3" w:rsidRDefault="00CB28E6">
            <w:r>
              <w:rPr>
                <w:sz w:val="21"/>
                <w:szCs w:val="21"/>
              </w:rPr>
              <w:t>4.3</w:t>
            </w:r>
          </w:p>
        </w:tc>
        <w:tc>
          <w:tcPr>
            <w:tcW w:w="5900" w:type="dxa"/>
            <w:tcMar>
              <w:top w:w="80" w:type="dxa"/>
              <w:left w:w="100" w:type="dxa"/>
              <w:bottom w:w="80" w:type="dxa"/>
              <w:right w:w="100" w:type="dxa"/>
            </w:tcMar>
            <w:vAlign w:val="center"/>
          </w:tcPr>
          <w:p w14:paraId="41E27308" w14:textId="77777777" w:rsidR="00FF00A3" w:rsidRDefault="00CB28E6">
            <w:r>
              <w:rPr>
                <w:sz w:val="21"/>
                <w:szCs w:val="21"/>
              </w:rPr>
              <w:t>Confusion matrix for language identification module</w:t>
            </w:r>
          </w:p>
        </w:tc>
        <w:tc>
          <w:tcPr>
            <w:tcW w:w="1300" w:type="dxa"/>
            <w:tcMar>
              <w:top w:w="80" w:type="dxa"/>
              <w:left w:w="100" w:type="dxa"/>
              <w:bottom w:w="80" w:type="dxa"/>
              <w:right w:w="100" w:type="dxa"/>
            </w:tcMar>
            <w:vAlign w:val="center"/>
          </w:tcPr>
          <w:p w14:paraId="2763CAC1" w14:textId="77777777" w:rsidR="00FF00A3" w:rsidRDefault="00CB28E6">
            <w:r>
              <w:rPr>
                <w:sz w:val="21"/>
                <w:szCs w:val="21"/>
              </w:rPr>
              <w:t>16</w:t>
            </w:r>
          </w:p>
        </w:tc>
      </w:tr>
    </w:tbl>
    <w:p w14:paraId="244583AE" w14:textId="77777777" w:rsidR="00384778" w:rsidRDefault="00384778" w:rsidP="00384778">
      <w:r>
        <w:t xml:space="preserve">                                                                   </w:t>
      </w:r>
    </w:p>
    <w:p w14:paraId="7123A3B1" w14:textId="77777777" w:rsidR="00E75B5E" w:rsidRDefault="00384778" w:rsidP="00384778">
      <w:pPr>
        <w:rPr>
          <w:b/>
          <w:bCs/>
          <w:sz w:val="28"/>
          <w:szCs w:val="28"/>
        </w:rPr>
      </w:pPr>
      <w:r>
        <w:rPr>
          <w:b/>
          <w:bCs/>
          <w:sz w:val="28"/>
          <w:szCs w:val="28"/>
        </w:rPr>
        <w:t xml:space="preserve">                                               </w:t>
      </w:r>
    </w:p>
    <w:p w14:paraId="0734FE01" w14:textId="02996629" w:rsidR="00FF00A3" w:rsidRDefault="00E75B5E" w:rsidP="00384778">
      <w:r>
        <w:rPr>
          <w:b/>
          <w:bCs/>
          <w:sz w:val="28"/>
          <w:szCs w:val="28"/>
        </w:rPr>
        <w:t xml:space="preserve">                                                </w:t>
      </w:r>
      <w:r w:rsidR="00CB28E6">
        <w:rPr>
          <w:b/>
          <w:bCs/>
          <w:sz w:val="28"/>
          <w:szCs w:val="28"/>
        </w:rPr>
        <w:t>LIST OF TABLES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00"/>
        <w:gridCol w:w="6000"/>
        <w:gridCol w:w="1300"/>
      </w:tblGrid>
      <w:tr w:rsidR="00FF00A3" w14:paraId="2A9F6E4E" w14:textId="77777777" w:rsidTr="00B719FA">
        <w:trPr>
          <w:tblHeader/>
        </w:trPr>
        <w:tc>
          <w:tcPr>
            <w:tcW w:w="1500" w:type="dxa"/>
            <w:tcMar>
              <w:top w:w="80" w:type="dxa"/>
              <w:left w:w="100" w:type="dxa"/>
              <w:bottom w:w="80" w:type="dxa"/>
              <w:right w:w="100" w:type="dxa"/>
            </w:tcMar>
            <w:vAlign w:val="center"/>
          </w:tcPr>
          <w:p w14:paraId="1701125B" w14:textId="77777777" w:rsidR="00FF00A3" w:rsidRPr="00B719FA" w:rsidRDefault="00CB28E6">
            <w:pPr>
              <w:jc w:val="center"/>
              <w:rPr>
                <w:color w:val="000000" w:themeColor="text1"/>
              </w:rPr>
            </w:pPr>
            <w:r w:rsidRPr="00B719FA">
              <w:rPr>
                <w:b/>
                <w:bCs/>
                <w:color w:val="000000" w:themeColor="text1"/>
                <w:sz w:val="21"/>
                <w:szCs w:val="21"/>
              </w:rPr>
              <w:t>Table No.</w:t>
            </w:r>
          </w:p>
        </w:tc>
        <w:tc>
          <w:tcPr>
            <w:tcW w:w="6000" w:type="dxa"/>
            <w:tcMar>
              <w:top w:w="80" w:type="dxa"/>
              <w:left w:w="100" w:type="dxa"/>
              <w:bottom w:w="80" w:type="dxa"/>
              <w:right w:w="100" w:type="dxa"/>
            </w:tcMar>
            <w:vAlign w:val="center"/>
          </w:tcPr>
          <w:p w14:paraId="1F29E40F" w14:textId="77777777" w:rsidR="00FF00A3" w:rsidRPr="00B719FA" w:rsidRDefault="00CB28E6">
            <w:pPr>
              <w:jc w:val="center"/>
              <w:rPr>
                <w:color w:val="000000" w:themeColor="text1"/>
              </w:rPr>
            </w:pPr>
            <w:r w:rsidRPr="00B719FA">
              <w:rPr>
                <w:b/>
                <w:bCs/>
                <w:color w:val="000000" w:themeColor="text1"/>
                <w:sz w:val="21"/>
                <w:szCs w:val="21"/>
              </w:rPr>
              <w:t>Table Name</w:t>
            </w:r>
          </w:p>
        </w:tc>
        <w:tc>
          <w:tcPr>
            <w:tcW w:w="1300" w:type="dxa"/>
            <w:tcMar>
              <w:top w:w="80" w:type="dxa"/>
              <w:left w:w="100" w:type="dxa"/>
              <w:bottom w:w="80" w:type="dxa"/>
              <w:right w:w="100" w:type="dxa"/>
            </w:tcMar>
            <w:vAlign w:val="center"/>
          </w:tcPr>
          <w:p w14:paraId="251ED35D" w14:textId="77777777" w:rsidR="00FF00A3" w:rsidRPr="00B719FA" w:rsidRDefault="00CB28E6">
            <w:pPr>
              <w:jc w:val="center"/>
              <w:rPr>
                <w:color w:val="000000" w:themeColor="text1"/>
              </w:rPr>
            </w:pPr>
            <w:r w:rsidRPr="00B719FA">
              <w:rPr>
                <w:b/>
                <w:bCs/>
                <w:color w:val="000000" w:themeColor="text1"/>
                <w:sz w:val="21"/>
                <w:szCs w:val="21"/>
              </w:rPr>
              <w:t>Page No.</w:t>
            </w:r>
          </w:p>
        </w:tc>
      </w:tr>
      <w:tr w:rsidR="00FF00A3" w14:paraId="29558CE3" w14:textId="77777777">
        <w:tc>
          <w:tcPr>
            <w:tcW w:w="1500" w:type="dxa"/>
            <w:tcMar>
              <w:top w:w="80" w:type="dxa"/>
              <w:left w:w="100" w:type="dxa"/>
              <w:bottom w:w="80" w:type="dxa"/>
              <w:right w:w="100" w:type="dxa"/>
            </w:tcMar>
            <w:vAlign w:val="center"/>
          </w:tcPr>
          <w:p w14:paraId="41575FCE" w14:textId="77777777" w:rsidR="00FF00A3" w:rsidRDefault="00CB28E6">
            <w:r>
              <w:rPr>
                <w:sz w:val="21"/>
                <w:szCs w:val="21"/>
              </w:rPr>
              <w:t>2.1</w:t>
            </w:r>
          </w:p>
        </w:tc>
        <w:tc>
          <w:tcPr>
            <w:tcW w:w="6000" w:type="dxa"/>
            <w:tcMar>
              <w:top w:w="80" w:type="dxa"/>
              <w:left w:w="100" w:type="dxa"/>
              <w:bottom w:w="80" w:type="dxa"/>
              <w:right w:w="100" w:type="dxa"/>
            </w:tcMar>
            <w:vAlign w:val="center"/>
          </w:tcPr>
          <w:p w14:paraId="500347E3" w14:textId="77777777" w:rsidR="00FF00A3" w:rsidRDefault="00CB28E6">
            <w:r>
              <w:rPr>
                <w:sz w:val="21"/>
                <w:szCs w:val="21"/>
              </w:rPr>
              <w:t>Comparative analysis of existing code-mixed NLP approaches</w:t>
            </w:r>
          </w:p>
        </w:tc>
        <w:tc>
          <w:tcPr>
            <w:tcW w:w="1300" w:type="dxa"/>
            <w:tcMar>
              <w:top w:w="80" w:type="dxa"/>
              <w:left w:w="100" w:type="dxa"/>
              <w:bottom w:w="80" w:type="dxa"/>
              <w:right w:w="100" w:type="dxa"/>
            </w:tcMar>
            <w:vAlign w:val="center"/>
          </w:tcPr>
          <w:p w14:paraId="28E9B871" w14:textId="494FD365" w:rsidR="00FF00A3" w:rsidRDefault="00700D6D">
            <w:r>
              <w:t>14</w:t>
            </w:r>
          </w:p>
        </w:tc>
      </w:tr>
      <w:tr w:rsidR="00FF00A3" w14:paraId="57B7C564" w14:textId="77777777">
        <w:tc>
          <w:tcPr>
            <w:tcW w:w="1500" w:type="dxa"/>
            <w:tcMar>
              <w:top w:w="80" w:type="dxa"/>
              <w:left w:w="100" w:type="dxa"/>
              <w:bottom w:w="80" w:type="dxa"/>
              <w:right w:w="100" w:type="dxa"/>
            </w:tcMar>
            <w:vAlign w:val="center"/>
          </w:tcPr>
          <w:p w14:paraId="520A9F07" w14:textId="77777777" w:rsidR="00FF00A3" w:rsidRDefault="00CB28E6">
            <w:r>
              <w:rPr>
                <w:sz w:val="21"/>
                <w:szCs w:val="21"/>
              </w:rPr>
              <w:t>3.1</w:t>
            </w:r>
          </w:p>
        </w:tc>
        <w:tc>
          <w:tcPr>
            <w:tcW w:w="6000" w:type="dxa"/>
            <w:tcMar>
              <w:top w:w="80" w:type="dxa"/>
              <w:left w:w="100" w:type="dxa"/>
              <w:bottom w:w="80" w:type="dxa"/>
              <w:right w:w="100" w:type="dxa"/>
            </w:tcMar>
            <w:vAlign w:val="center"/>
          </w:tcPr>
          <w:p w14:paraId="7C83C314" w14:textId="77777777" w:rsidR="00FF00A3" w:rsidRDefault="00CB28E6">
            <w:r>
              <w:rPr>
                <w:sz w:val="21"/>
                <w:szCs w:val="21"/>
              </w:rPr>
              <w:t>Stakeholder / user requirements</w:t>
            </w:r>
          </w:p>
        </w:tc>
        <w:tc>
          <w:tcPr>
            <w:tcW w:w="1300" w:type="dxa"/>
            <w:tcMar>
              <w:top w:w="80" w:type="dxa"/>
              <w:left w:w="100" w:type="dxa"/>
              <w:bottom w:w="80" w:type="dxa"/>
              <w:right w:w="100" w:type="dxa"/>
            </w:tcMar>
            <w:vAlign w:val="center"/>
          </w:tcPr>
          <w:p w14:paraId="65DFD9EA" w14:textId="3C750FCB" w:rsidR="00FF00A3" w:rsidRDefault="005B7F89">
            <w:r>
              <w:t>16</w:t>
            </w:r>
          </w:p>
        </w:tc>
      </w:tr>
      <w:tr w:rsidR="00FF00A3" w14:paraId="55A67F2A" w14:textId="77777777">
        <w:tc>
          <w:tcPr>
            <w:tcW w:w="1500" w:type="dxa"/>
            <w:tcMar>
              <w:top w:w="80" w:type="dxa"/>
              <w:left w:w="100" w:type="dxa"/>
              <w:bottom w:w="80" w:type="dxa"/>
              <w:right w:w="100" w:type="dxa"/>
            </w:tcMar>
            <w:vAlign w:val="center"/>
          </w:tcPr>
          <w:p w14:paraId="401C6FEF" w14:textId="77777777" w:rsidR="00FF00A3" w:rsidRDefault="00CB28E6">
            <w:r>
              <w:rPr>
                <w:sz w:val="21"/>
                <w:szCs w:val="21"/>
              </w:rPr>
              <w:t>3.2</w:t>
            </w:r>
          </w:p>
        </w:tc>
        <w:tc>
          <w:tcPr>
            <w:tcW w:w="6000" w:type="dxa"/>
            <w:tcMar>
              <w:top w:w="80" w:type="dxa"/>
              <w:left w:w="100" w:type="dxa"/>
              <w:bottom w:w="80" w:type="dxa"/>
              <w:right w:w="100" w:type="dxa"/>
            </w:tcMar>
            <w:vAlign w:val="center"/>
          </w:tcPr>
          <w:p w14:paraId="1DFEFF2A" w14:textId="77777777" w:rsidR="00FF00A3" w:rsidRDefault="00CB28E6">
            <w:r>
              <w:rPr>
                <w:sz w:val="21"/>
                <w:szCs w:val="21"/>
              </w:rPr>
              <w:t>Functional and non-functional requirements</w:t>
            </w:r>
          </w:p>
        </w:tc>
        <w:tc>
          <w:tcPr>
            <w:tcW w:w="1300" w:type="dxa"/>
            <w:tcMar>
              <w:top w:w="80" w:type="dxa"/>
              <w:left w:w="100" w:type="dxa"/>
              <w:bottom w:w="80" w:type="dxa"/>
              <w:right w:w="100" w:type="dxa"/>
            </w:tcMar>
            <w:vAlign w:val="center"/>
          </w:tcPr>
          <w:p w14:paraId="5A8FB1D8" w14:textId="5AD32CE6" w:rsidR="00FF00A3" w:rsidRDefault="005B7F89">
            <w:r>
              <w:t>1</w:t>
            </w:r>
            <w:r w:rsidR="000043B0">
              <w:t>7</w:t>
            </w:r>
          </w:p>
        </w:tc>
      </w:tr>
      <w:tr w:rsidR="00FF00A3" w14:paraId="26C7D0CF" w14:textId="77777777">
        <w:tc>
          <w:tcPr>
            <w:tcW w:w="1500" w:type="dxa"/>
            <w:tcMar>
              <w:top w:w="80" w:type="dxa"/>
              <w:left w:w="100" w:type="dxa"/>
              <w:bottom w:w="80" w:type="dxa"/>
              <w:right w:w="100" w:type="dxa"/>
            </w:tcMar>
            <w:vAlign w:val="center"/>
          </w:tcPr>
          <w:p w14:paraId="6F6943F9" w14:textId="77777777" w:rsidR="00FF00A3" w:rsidRDefault="00CB28E6">
            <w:r>
              <w:rPr>
                <w:sz w:val="21"/>
                <w:szCs w:val="21"/>
              </w:rPr>
              <w:t>3.3</w:t>
            </w:r>
          </w:p>
        </w:tc>
        <w:tc>
          <w:tcPr>
            <w:tcW w:w="6000" w:type="dxa"/>
            <w:tcMar>
              <w:top w:w="80" w:type="dxa"/>
              <w:left w:w="100" w:type="dxa"/>
              <w:bottom w:w="80" w:type="dxa"/>
              <w:right w:w="100" w:type="dxa"/>
            </w:tcMar>
            <w:vAlign w:val="center"/>
          </w:tcPr>
          <w:p w14:paraId="34619FDE" w14:textId="77777777" w:rsidR="00FF00A3" w:rsidRDefault="00CB28E6">
            <w:r>
              <w:rPr>
                <w:sz w:val="21"/>
                <w:szCs w:val="21"/>
              </w:rPr>
              <w:t>Design specifications</w:t>
            </w:r>
          </w:p>
        </w:tc>
        <w:tc>
          <w:tcPr>
            <w:tcW w:w="1300" w:type="dxa"/>
            <w:tcMar>
              <w:top w:w="80" w:type="dxa"/>
              <w:left w:w="100" w:type="dxa"/>
              <w:bottom w:w="80" w:type="dxa"/>
              <w:right w:w="100" w:type="dxa"/>
            </w:tcMar>
            <w:vAlign w:val="center"/>
          </w:tcPr>
          <w:p w14:paraId="203EDD98" w14:textId="2ED920FC" w:rsidR="00FF00A3" w:rsidRDefault="000043B0">
            <w:r>
              <w:t>18</w:t>
            </w:r>
          </w:p>
        </w:tc>
      </w:tr>
      <w:tr w:rsidR="00FF00A3" w14:paraId="305AEA98" w14:textId="77777777">
        <w:tc>
          <w:tcPr>
            <w:tcW w:w="1500" w:type="dxa"/>
            <w:tcMar>
              <w:top w:w="80" w:type="dxa"/>
              <w:left w:w="100" w:type="dxa"/>
              <w:bottom w:w="80" w:type="dxa"/>
              <w:right w:w="100" w:type="dxa"/>
            </w:tcMar>
            <w:vAlign w:val="center"/>
          </w:tcPr>
          <w:p w14:paraId="5AA25EB4" w14:textId="77777777" w:rsidR="00FF00A3" w:rsidRDefault="00CB28E6">
            <w:r>
              <w:rPr>
                <w:sz w:val="21"/>
                <w:szCs w:val="21"/>
              </w:rPr>
              <w:t>3.4</w:t>
            </w:r>
          </w:p>
        </w:tc>
        <w:tc>
          <w:tcPr>
            <w:tcW w:w="6000" w:type="dxa"/>
            <w:tcMar>
              <w:top w:w="80" w:type="dxa"/>
              <w:left w:w="100" w:type="dxa"/>
              <w:bottom w:w="80" w:type="dxa"/>
              <w:right w:w="100" w:type="dxa"/>
            </w:tcMar>
            <w:vAlign w:val="center"/>
          </w:tcPr>
          <w:p w14:paraId="22180080" w14:textId="77777777" w:rsidR="00FF00A3" w:rsidRDefault="00CB28E6">
            <w:r>
              <w:rPr>
                <w:sz w:val="21"/>
                <w:szCs w:val="21"/>
              </w:rPr>
              <w:t>Alternative solution evaluation matrix</w:t>
            </w:r>
          </w:p>
        </w:tc>
        <w:tc>
          <w:tcPr>
            <w:tcW w:w="1300" w:type="dxa"/>
            <w:tcMar>
              <w:top w:w="80" w:type="dxa"/>
              <w:left w:w="100" w:type="dxa"/>
              <w:bottom w:w="80" w:type="dxa"/>
              <w:right w:w="100" w:type="dxa"/>
            </w:tcMar>
            <w:vAlign w:val="center"/>
          </w:tcPr>
          <w:p w14:paraId="0DD7F190" w14:textId="6ECE3AF6" w:rsidR="00FF00A3" w:rsidRDefault="005B7F89">
            <w:r>
              <w:t>1</w:t>
            </w:r>
            <w:r w:rsidR="000043B0">
              <w:t>9</w:t>
            </w:r>
          </w:p>
        </w:tc>
      </w:tr>
      <w:tr w:rsidR="00FF00A3" w14:paraId="1D2E1E11" w14:textId="77777777">
        <w:tc>
          <w:tcPr>
            <w:tcW w:w="1500" w:type="dxa"/>
            <w:tcMar>
              <w:top w:w="80" w:type="dxa"/>
              <w:left w:w="100" w:type="dxa"/>
              <w:bottom w:w="80" w:type="dxa"/>
              <w:right w:w="100" w:type="dxa"/>
            </w:tcMar>
            <w:vAlign w:val="center"/>
          </w:tcPr>
          <w:p w14:paraId="2AE6956C" w14:textId="77777777" w:rsidR="00FF00A3" w:rsidRDefault="00CB28E6">
            <w:r>
              <w:rPr>
                <w:sz w:val="21"/>
                <w:szCs w:val="21"/>
              </w:rPr>
              <w:t>3.5</w:t>
            </w:r>
          </w:p>
        </w:tc>
        <w:tc>
          <w:tcPr>
            <w:tcW w:w="6000" w:type="dxa"/>
            <w:tcMar>
              <w:top w:w="80" w:type="dxa"/>
              <w:left w:w="100" w:type="dxa"/>
              <w:bottom w:w="80" w:type="dxa"/>
              <w:right w:w="100" w:type="dxa"/>
            </w:tcMar>
            <w:vAlign w:val="center"/>
          </w:tcPr>
          <w:p w14:paraId="6AFF1FA8" w14:textId="77777777" w:rsidR="00FF00A3" w:rsidRDefault="00CB28E6">
            <w:r>
              <w:rPr>
                <w:sz w:val="21"/>
                <w:szCs w:val="21"/>
              </w:rPr>
              <w:t>Trade-off analysis</w:t>
            </w:r>
          </w:p>
        </w:tc>
        <w:tc>
          <w:tcPr>
            <w:tcW w:w="1300" w:type="dxa"/>
            <w:tcMar>
              <w:top w:w="80" w:type="dxa"/>
              <w:left w:w="100" w:type="dxa"/>
              <w:bottom w:w="80" w:type="dxa"/>
              <w:right w:w="100" w:type="dxa"/>
            </w:tcMar>
            <w:vAlign w:val="center"/>
          </w:tcPr>
          <w:p w14:paraId="586E5E8D" w14:textId="7B33B84D" w:rsidR="00FF00A3" w:rsidRDefault="005B7F89">
            <w:r>
              <w:t>19</w:t>
            </w:r>
          </w:p>
        </w:tc>
      </w:tr>
      <w:tr w:rsidR="00FF00A3" w14:paraId="23291601" w14:textId="77777777">
        <w:tc>
          <w:tcPr>
            <w:tcW w:w="1500" w:type="dxa"/>
            <w:tcMar>
              <w:top w:w="80" w:type="dxa"/>
              <w:left w:w="100" w:type="dxa"/>
              <w:bottom w:w="80" w:type="dxa"/>
              <w:right w:w="100" w:type="dxa"/>
            </w:tcMar>
            <w:vAlign w:val="center"/>
          </w:tcPr>
          <w:p w14:paraId="0D4439A9" w14:textId="77777777" w:rsidR="00FF00A3" w:rsidRDefault="00CB28E6">
            <w:r>
              <w:rPr>
                <w:sz w:val="21"/>
                <w:szCs w:val="21"/>
              </w:rPr>
              <w:t>3.6</w:t>
            </w:r>
          </w:p>
        </w:tc>
        <w:tc>
          <w:tcPr>
            <w:tcW w:w="6000" w:type="dxa"/>
            <w:tcMar>
              <w:top w:w="80" w:type="dxa"/>
              <w:left w:w="100" w:type="dxa"/>
              <w:bottom w:w="80" w:type="dxa"/>
              <w:right w:w="100" w:type="dxa"/>
            </w:tcMar>
            <w:vAlign w:val="center"/>
          </w:tcPr>
          <w:p w14:paraId="0D64C6D0" w14:textId="77777777" w:rsidR="00FF00A3" w:rsidRDefault="00CB28E6">
            <w:r>
              <w:rPr>
                <w:sz w:val="21"/>
                <w:szCs w:val="21"/>
              </w:rPr>
              <w:t>Sustainability, ethics, safety, security evidence table</w:t>
            </w:r>
          </w:p>
        </w:tc>
        <w:tc>
          <w:tcPr>
            <w:tcW w:w="1300" w:type="dxa"/>
            <w:tcMar>
              <w:top w:w="80" w:type="dxa"/>
              <w:left w:w="100" w:type="dxa"/>
              <w:bottom w:w="80" w:type="dxa"/>
              <w:right w:w="100" w:type="dxa"/>
            </w:tcMar>
            <w:vAlign w:val="center"/>
          </w:tcPr>
          <w:p w14:paraId="6E2BD8CD" w14:textId="3CE643EB" w:rsidR="00FF00A3" w:rsidRDefault="005B7F89">
            <w:r>
              <w:t>20</w:t>
            </w:r>
          </w:p>
        </w:tc>
      </w:tr>
      <w:tr w:rsidR="00FF00A3" w14:paraId="57513784" w14:textId="77777777">
        <w:tc>
          <w:tcPr>
            <w:tcW w:w="1500" w:type="dxa"/>
            <w:tcMar>
              <w:top w:w="80" w:type="dxa"/>
              <w:left w:w="100" w:type="dxa"/>
              <w:bottom w:w="80" w:type="dxa"/>
              <w:right w:w="100" w:type="dxa"/>
            </w:tcMar>
            <w:vAlign w:val="center"/>
          </w:tcPr>
          <w:p w14:paraId="7A3DDCA2" w14:textId="77777777" w:rsidR="00FF00A3" w:rsidRDefault="00CB28E6">
            <w:r>
              <w:rPr>
                <w:sz w:val="21"/>
                <w:szCs w:val="21"/>
              </w:rPr>
              <w:t>3.7</w:t>
            </w:r>
          </w:p>
        </w:tc>
        <w:tc>
          <w:tcPr>
            <w:tcW w:w="6000" w:type="dxa"/>
            <w:tcMar>
              <w:top w:w="80" w:type="dxa"/>
              <w:left w:w="100" w:type="dxa"/>
              <w:bottom w:w="80" w:type="dxa"/>
              <w:right w:w="100" w:type="dxa"/>
            </w:tcMar>
            <w:vAlign w:val="center"/>
          </w:tcPr>
          <w:p w14:paraId="32461C80" w14:textId="77777777" w:rsidR="00FF00A3" w:rsidRDefault="00CB28E6">
            <w:r>
              <w:rPr>
                <w:sz w:val="21"/>
                <w:szCs w:val="21"/>
              </w:rPr>
              <w:t>Risk register</w:t>
            </w:r>
          </w:p>
        </w:tc>
        <w:tc>
          <w:tcPr>
            <w:tcW w:w="1300" w:type="dxa"/>
            <w:tcMar>
              <w:top w:w="80" w:type="dxa"/>
              <w:left w:w="100" w:type="dxa"/>
              <w:bottom w:w="80" w:type="dxa"/>
              <w:right w:w="100" w:type="dxa"/>
            </w:tcMar>
            <w:vAlign w:val="center"/>
          </w:tcPr>
          <w:p w14:paraId="46C038D6" w14:textId="5F7E73FE" w:rsidR="00FF00A3" w:rsidRDefault="00C7728C">
            <w:r>
              <w:t>2</w:t>
            </w:r>
            <w:r w:rsidR="00395363">
              <w:t>0</w:t>
            </w:r>
          </w:p>
        </w:tc>
      </w:tr>
      <w:tr w:rsidR="00FF00A3" w14:paraId="25D5FBF0" w14:textId="77777777">
        <w:tc>
          <w:tcPr>
            <w:tcW w:w="1500" w:type="dxa"/>
            <w:tcMar>
              <w:top w:w="80" w:type="dxa"/>
              <w:left w:w="100" w:type="dxa"/>
              <w:bottom w:w="80" w:type="dxa"/>
              <w:right w:w="100" w:type="dxa"/>
            </w:tcMar>
            <w:vAlign w:val="center"/>
          </w:tcPr>
          <w:p w14:paraId="61CBB19F" w14:textId="77777777" w:rsidR="00FF00A3" w:rsidRDefault="00CB28E6">
            <w:r>
              <w:rPr>
                <w:sz w:val="21"/>
                <w:szCs w:val="21"/>
              </w:rPr>
              <w:t>4.1</w:t>
            </w:r>
          </w:p>
        </w:tc>
        <w:tc>
          <w:tcPr>
            <w:tcW w:w="6000" w:type="dxa"/>
            <w:tcMar>
              <w:top w:w="80" w:type="dxa"/>
              <w:left w:w="100" w:type="dxa"/>
              <w:bottom w:w="80" w:type="dxa"/>
              <w:right w:w="100" w:type="dxa"/>
            </w:tcMar>
            <w:vAlign w:val="center"/>
          </w:tcPr>
          <w:p w14:paraId="5E6A0577" w14:textId="77777777" w:rsidR="00FF00A3" w:rsidRDefault="00CB28E6">
            <w:r>
              <w:rPr>
                <w:sz w:val="21"/>
                <w:szCs w:val="21"/>
              </w:rPr>
              <w:t>Tools and software used</w:t>
            </w:r>
          </w:p>
        </w:tc>
        <w:tc>
          <w:tcPr>
            <w:tcW w:w="1300" w:type="dxa"/>
            <w:tcMar>
              <w:top w:w="80" w:type="dxa"/>
              <w:left w:w="100" w:type="dxa"/>
              <w:bottom w:w="80" w:type="dxa"/>
              <w:right w:w="100" w:type="dxa"/>
            </w:tcMar>
            <w:vAlign w:val="center"/>
          </w:tcPr>
          <w:p w14:paraId="246084DE" w14:textId="7E8285C1" w:rsidR="00FF00A3" w:rsidRDefault="00395363">
            <w:r>
              <w:t>22</w:t>
            </w:r>
          </w:p>
        </w:tc>
      </w:tr>
      <w:tr w:rsidR="00FF00A3" w14:paraId="208C77AF" w14:textId="77777777">
        <w:tc>
          <w:tcPr>
            <w:tcW w:w="1500" w:type="dxa"/>
            <w:tcMar>
              <w:top w:w="80" w:type="dxa"/>
              <w:left w:w="100" w:type="dxa"/>
              <w:bottom w:w="80" w:type="dxa"/>
              <w:right w:w="100" w:type="dxa"/>
            </w:tcMar>
            <w:vAlign w:val="center"/>
          </w:tcPr>
          <w:p w14:paraId="1D2EDE03" w14:textId="77777777" w:rsidR="00FF00A3" w:rsidRDefault="00CB28E6">
            <w:r>
              <w:rPr>
                <w:sz w:val="21"/>
                <w:szCs w:val="21"/>
              </w:rPr>
              <w:t>4.2</w:t>
            </w:r>
          </w:p>
        </w:tc>
        <w:tc>
          <w:tcPr>
            <w:tcW w:w="6000" w:type="dxa"/>
            <w:tcMar>
              <w:top w:w="80" w:type="dxa"/>
              <w:left w:w="100" w:type="dxa"/>
              <w:bottom w:w="80" w:type="dxa"/>
              <w:right w:w="100" w:type="dxa"/>
            </w:tcMar>
            <w:vAlign w:val="center"/>
          </w:tcPr>
          <w:p w14:paraId="2A07D8EE" w14:textId="77777777" w:rsidR="00FF00A3" w:rsidRDefault="00CB28E6">
            <w:r>
              <w:rPr>
                <w:sz w:val="21"/>
                <w:szCs w:val="21"/>
              </w:rPr>
              <w:t>Test plan and verification results</w:t>
            </w:r>
          </w:p>
        </w:tc>
        <w:tc>
          <w:tcPr>
            <w:tcW w:w="1300" w:type="dxa"/>
            <w:tcMar>
              <w:top w:w="80" w:type="dxa"/>
              <w:left w:w="100" w:type="dxa"/>
              <w:bottom w:w="80" w:type="dxa"/>
              <w:right w:w="100" w:type="dxa"/>
            </w:tcMar>
            <w:vAlign w:val="center"/>
          </w:tcPr>
          <w:p w14:paraId="0A19F303" w14:textId="1C3E12AA" w:rsidR="00FF00A3" w:rsidRDefault="000043B0">
            <w:r>
              <w:t>2</w:t>
            </w:r>
            <w:r w:rsidR="00395363">
              <w:t>3</w:t>
            </w:r>
          </w:p>
        </w:tc>
      </w:tr>
      <w:tr w:rsidR="00FF00A3" w14:paraId="4480ABE4" w14:textId="77777777">
        <w:tc>
          <w:tcPr>
            <w:tcW w:w="1500" w:type="dxa"/>
            <w:tcMar>
              <w:top w:w="80" w:type="dxa"/>
              <w:left w:w="100" w:type="dxa"/>
              <w:bottom w:w="80" w:type="dxa"/>
              <w:right w:w="100" w:type="dxa"/>
            </w:tcMar>
            <w:vAlign w:val="center"/>
          </w:tcPr>
          <w:p w14:paraId="47D833E3" w14:textId="77777777" w:rsidR="00FF00A3" w:rsidRDefault="00CB28E6">
            <w:r>
              <w:rPr>
                <w:sz w:val="21"/>
                <w:szCs w:val="21"/>
              </w:rPr>
              <w:t>4.3</w:t>
            </w:r>
          </w:p>
        </w:tc>
        <w:tc>
          <w:tcPr>
            <w:tcW w:w="6000" w:type="dxa"/>
            <w:tcMar>
              <w:top w:w="80" w:type="dxa"/>
              <w:left w:w="100" w:type="dxa"/>
              <w:bottom w:w="80" w:type="dxa"/>
              <w:right w:w="100" w:type="dxa"/>
            </w:tcMar>
            <w:vAlign w:val="center"/>
          </w:tcPr>
          <w:p w14:paraId="4C4B77F6" w14:textId="77777777" w:rsidR="00FF00A3" w:rsidRDefault="00CB28E6">
            <w:r>
              <w:rPr>
                <w:sz w:val="21"/>
                <w:szCs w:val="21"/>
              </w:rPr>
              <w:t>Achievement of objectives</w:t>
            </w:r>
          </w:p>
        </w:tc>
        <w:tc>
          <w:tcPr>
            <w:tcW w:w="1300" w:type="dxa"/>
            <w:tcMar>
              <w:top w:w="80" w:type="dxa"/>
              <w:left w:w="100" w:type="dxa"/>
              <w:bottom w:w="80" w:type="dxa"/>
              <w:right w:w="100" w:type="dxa"/>
            </w:tcMar>
            <w:vAlign w:val="center"/>
          </w:tcPr>
          <w:p w14:paraId="0645F2CF" w14:textId="6771452C" w:rsidR="00FF00A3" w:rsidRDefault="00C7728C">
            <w:r>
              <w:t>24</w:t>
            </w:r>
          </w:p>
        </w:tc>
      </w:tr>
    </w:tbl>
    <w:p w14:paraId="174F289D" w14:textId="77777777" w:rsidR="00FF00A3" w:rsidRDefault="00CB28E6">
      <w:r>
        <w:br w:type="page"/>
      </w:r>
    </w:p>
    <w:p w14:paraId="52D5E042" w14:textId="77777777" w:rsidR="00FF00A3" w:rsidRDefault="00CB28E6">
      <w:pPr>
        <w:spacing w:after="300"/>
        <w:jc w:val="center"/>
      </w:pPr>
      <w:r>
        <w:rPr>
          <w:b/>
          <w:bCs/>
          <w:sz w:val="28"/>
          <w:szCs w:val="28"/>
        </w:rPr>
        <w:lastRenderedPageBreak/>
        <w:t>LIST OF ABBREVIATIONS / SYMBOLS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00"/>
        <w:gridCol w:w="6000"/>
        <w:gridCol w:w="1300"/>
      </w:tblGrid>
      <w:tr w:rsidR="00FF00A3" w14:paraId="636E8DE1" w14:textId="77777777" w:rsidTr="00B719FA">
        <w:trPr>
          <w:tblHeader/>
        </w:trPr>
        <w:tc>
          <w:tcPr>
            <w:tcW w:w="1500" w:type="dxa"/>
            <w:tcMar>
              <w:top w:w="80" w:type="dxa"/>
              <w:left w:w="100" w:type="dxa"/>
              <w:bottom w:w="80" w:type="dxa"/>
              <w:right w:w="100" w:type="dxa"/>
            </w:tcMar>
            <w:vAlign w:val="center"/>
          </w:tcPr>
          <w:p w14:paraId="720919EB" w14:textId="77777777" w:rsidR="00FF00A3" w:rsidRPr="00B719FA" w:rsidRDefault="00CB28E6">
            <w:pPr>
              <w:jc w:val="center"/>
              <w:rPr>
                <w:color w:val="000000" w:themeColor="text1"/>
              </w:rPr>
            </w:pPr>
            <w:r w:rsidRPr="00B719FA">
              <w:rPr>
                <w:b/>
                <w:bCs/>
                <w:color w:val="000000" w:themeColor="text1"/>
                <w:sz w:val="21"/>
                <w:szCs w:val="21"/>
              </w:rPr>
              <w:t>Symbol</w:t>
            </w:r>
          </w:p>
        </w:tc>
        <w:tc>
          <w:tcPr>
            <w:tcW w:w="6000" w:type="dxa"/>
            <w:tcMar>
              <w:top w:w="80" w:type="dxa"/>
              <w:left w:w="100" w:type="dxa"/>
              <w:bottom w:w="80" w:type="dxa"/>
              <w:right w:w="100" w:type="dxa"/>
            </w:tcMar>
            <w:vAlign w:val="center"/>
          </w:tcPr>
          <w:p w14:paraId="62343352" w14:textId="77777777" w:rsidR="00FF00A3" w:rsidRPr="00B719FA" w:rsidRDefault="00CB28E6">
            <w:pPr>
              <w:jc w:val="center"/>
              <w:rPr>
                <w:color w:val="000000" w:themeColor="text1"/>
              </w:rPr>
            </w:pPr>
            <w:r w:rsidRPr="00B719FA">
              <w:rPr>
                <w:b/>
                <w:bCs/>
                <w:color w:val="000000" w:themeColor="text1"/>
                <w:sz w:val="21"/>
                <w:szCs w:val="21"/>
              </w:rPr>
              <w:t>Description</w:t>
            </w:r>
          </w:p>
        </w:tc>
        <w:tc>
          <w:tcPr>
            <w:tcW w:w="1300" w:type="dxa"/>
            <w:tcMar>
              <w:top w:w="80" w:type="dxa"/>
              <w:left w:w="100" w:type="dxa"/>
              <w:bottom w:w="80" w:type="dxa"/>
              <w:right w:w="100" w:type="dxa"/>
            </w:tcMar>
            <w:vAlign w:val="center"/>
          </w:tcPr>
          <w:p w14:paraId="07A1C0D0" w14:textId="77777777" w:rsidR="00FF00A3" w:rsidRPr="00B719FA" w:rsidRDefault="00CB28E6">
            <w:pPr>
              <w:jc w:val="center"/>
              <w:rPr>
                <w:color w:val="000000" w:themeColor="text1"/>
              </w:rPr>
            </w:pPr>
            <w:r w:rsidRPr="00B719FA">
              <w:rPr>
                <w:b/>
                <w:bCs/>
                <w:color w:val="000000" w:themeColor="text1"/>
                <w:sz w:val="21"/>
                <w:szCs w:val="21"/>
              </w:rPr>
              <w:t>Unit</w:t>
            </w:r>
          </w:p>
        </w:tc>
      </w:tr>
      <w:tr w:rsidR="00FF00A3" w14:paraId="3800845D" w14:textId="77777777">
        <w:tc>
          <w:tcPr>
            <w:tcW w:w="1500" w:type="dxa"/>
            <w:tcMar>
              <w:top w:w="80" w:type="dxa"/>
              <w:left w:w="100" w:type="dxa"/>
              <w:bottom w:w="80" w:type="dxa"/>
              <w:right w:w="100" w:type="dxa"/>
            </w:tcMar>
            <w:vAlign w:val="center"/>
          </w:tcPr>
          <w:p w14:paraId="2345D1EC" w14:textId="77777777" w:rsidR="00FF00A3" w:rsidRDefault="00CB28E6">
            <w:r>
              <w:rPr>
                <w:sz w:val="21"/>
                <w:szCs w:val="21"/>
              </w:rPr>
              <w:t>NLP</w:t>
            </w:r>
          </w:p>
        </w:tc>
        <w:tc>
          <w:tcPr>
            <w:tcW w:w="6000" w:type="dxa"/>
            <w:tcMar>
              <w:top w:w="80" w:type="dxa"/>
              <w:left w:w="100" w:type="dxa"/>
              <w:bottom w:w="80" w:type="dxa"/>
              <w:right w:w="100" w:type="dxa"/>
            </w:tcMar>
            <w:vAlign w:val="center"/>
          </w:tcPr>
          <w:p w14:paraId="489314C3" w14:textId="77777777" w:rsidR="00FF00A3" w:rsidRDefault="00CB28E6">
            <w:r>
              <w:rPr>
                <w:sz w:val="21"/>
                <w:szCs w:val="21"/>
              </w:rPr>
              <w:t>Natural Language Processing</w:t>
            </w:r>
          </w:p>
        </w:tc>
        <w:tc>
          <w:tcPr>
            <w:tcW w:w="1300" w:type="dxa"/>
            <w:tcMar>
              <w:top w:w="80" w:type="dxa"/>
              <w:left w:w="100" w:type="dxa"/>
              <w:bottom w:w="80" w:type="dxa"/>
              <w:right w:w="100" w:type="dxa"/>
            </w:tcMar>
            <w:vAlign w:val="center"/>
          </w:tcPr>
          <w:p w14:paraId="4D90685D" w14:textId="77777777" w:rsidR="00FF00A3" w:rsidRDefault="00CB28E6">
            <w:r>
              <w:rPr>
                <w:sz w:val="21"/>
                <w:szCs w:val="21"/>
              </w:rPr>
              <w:t>-</w:t>
            </w:r>
          </w:p>
        </w:tc>
      </w:tr>
      <w:tr w:rsidR="00FF00A3" w14:paraId="022DAA04" w14:textId="77777777">
        <w:tc>
          <w:tcPr>
            <w:tcW w:w="1500" w:type="dxa"/>
            <w:tcMar>
              <w:top w:w="80" w:type="dxa"/>
              <w:left w:w="100" w:type="dxa"/>
              <w:bottom w:w="80" w:type="dxa"/>
              <w:right w:w="100" w:type="dxa"/>
            </w:tcMar>
            <w:vAlign w:val="center"/>
          </w:tcPr>
          <w:p w14:paraId="06E2AFB1" w14:textId="77777777" w:rsidR="00FF00A3" w:rsidRDefault="00CB28E6">
            <w:r>
              <w:rPr>
                <w:sz w:val="21"/>
                <w:szCs w:val="21"/>
              </w:rPr>
              <w:t>LID</w:t>
            </w:r>
          </w:p>
        </w:tc>
        <w:tc>
          <w:tcPr>
            <w:tcW w:w="6000" w:type="dxa"/>
            <w:tcMar>
              <w:top w:w="80" w:type="dxa"/>
              <w:left w:w="100" w:type="dxa"/>
              <w:bottom w:w="80" w:type="dxa"/>
              <w:right w:w="100" w:type="dxa"/>
            </w:tcMar>
            <w:vAlign w:val="center"/>
          </w:tcPr>
          <w:p w14:paraId="417ACCDA" w14:textId="77777777" w:rsidR="00FF00A3" w:rsidRDefault="00CB28E6">
            <w:r>
              <w:rPr>
                <w:sz w:val="21"/>
                <w:szCs w:val="21"/>
              </w:rPr>
              <w:t>Language Identification</w:t>
            </w:r>
          </w:p>
        </w:tc>
        <w:tc>
          <w:tcPr>
            <w:tcW w:w="1300" w:type="dxa"/>
            <w:tcMar>
              <w:top w:w="80" w:type="dxa"/>
              <w:left w:w="100" w:type="dxa"/>
              <w:bottom w:w="80" w:type="dxa"/>
              <w:right w:w="100" w:type="dxa"/>
            </w:tcMar>
            <w:vAlign w:val="center"/>
          </w:tcPr>
          <w:p w14:paraId="1F119FD6" w14:textId="77777777" w:rsidR="00FF00A3" w:rsidRDefault="00CB28E6">
            <w:r>
              <w:rPr>
                <w:sz w:val="21"/>
                <w:szCs w:val="21"/>
              </w:rPr>
              <w:t>-</w:t>
            </w:r>
          </w:p>
        </w:tc>
      </w:tr>
      <w:tr w:rsidR="00FF00A3" w14:paraId="4D1CF021" w14:textId="77777777">
        <w:tc>
          <w:tcPr>
            <w:tcW w:w="1500" w:type="dxa"/>
            <w:tcMar>
              <w:top w:w="80" w:type="dxa"/>
              <w:left w:w="100" w:type="dxa"/>
              <w:bottom w:w="80" w:type="dxa"/>
              <w:right w:w="100" w:type="dxa"/>
            </w:tcMar>
            <w:vAlign w:val="center"/>
          </w:tcPr>
          <w:p w14:paraId="2CE003B1" w14:textId="77777777" w:rsidR="00FF00A3" w:rsidRDefault="00CB28E6">
            <w:r>
              <w:rPr>
                <w:sz w:val="21"/>
                <w:szCs w:val="21"/>
              </w:rPr>
              <w:t>NER</w:t>
            </w:r>
          </w:p>
        </w:tc>
        <w:tc>
          <w:tcPr>
            <w:tcW w:w="6000" w:type="dxa"/>
            <w:tcMar>
              <w:top w:w="80" w:type="dxa"/>
              <w:left w:w="100" w:type="dxa"/>
              <w:bottom w:w="80" w:type="dxa"/>
              <w:right w:w="100" w:type="dxa"/>
            </w:tcMar>
            <w:vAlign w:val="center"/>
          </w:tcPr>
          <w:p w14:paraId="28FA6589" w14:textId="77777777" w:rsidR="00FF00A3" w:rsidRDefault="00CB28E6">
            <w:r>
              <w:rPr>
                <w:sz w:val="21"/>
                <w:szCs w:val="21"/>
              </w:rPr>
              <w:t>Named Entity Recognition</w:t>
            </w:r>
          </w:p>
        </w:tc>
        <w:tc>
          <w:tcPr>
            <w:tcW w:w="1300" w:type="dxa"/>
            <w:tcMar>
              <w:top w:w="80" w:type="dxa"/>
              <w:left w:w="100" w:type="dxa"/>
              <w:bottom w:w="80" w:type="dxa"/>
              <w:right w:w="100" w:type="dxa"/>
            </w:tcMar>
            <w:vAlign w:val="center"/>
          </w:tcPr>
          <w:p w14:paraId="29160725" w14:textId="77777777" w:rsidR="00FF00A3" w:rsidRDefault="00CB28E6">
            <w:r>
              <w:rPr>
                <w:sz w:val="21"/>
                <w:szCs w:val="21"/>
              </w:rPr>
              <w:t>-</w:t>
            </w:r>
          </w:p>
        </w:tc>
      </w:tr>
      <w:tr w:rsidR="00FF00A3" w14:paraId="195FC2BE" w14:textId="77777777">
        <w:tc>
          <w:tcPr>
            <w:tcW w:w="1500" w:type="dxa"/>
            <w:tcMar>
              <w:top w:w="80" w:type="dxa"/>
              <w:left w:w="100" w:type="dxa"/>
              <w:bottom w:w="80" w:type="dxa"/>
              <w:right w:w="100" w:type="dxa"/>
            </w:tcMar>
            <w:vAlign w:val="center"/>
          </w:tcPr>
          <w:p w14:paraId="6A350C16" w14:textId="77777777" w:rsidR="00FF00A3" w:rsidRDefault="00CB28E6">
            <w:r>
              <w:rPr>
                <w:sz w:val="21"/>
                <w:szCs w:val="21"/>
              </w:rPr>
              <w:t>BERT</w:t>
            </w:r>
          </w:p>
        </w:tc>
        <w:tc>
          <w:tcPr>
            <w:tcW w:w="6000" w:type="dxa"/>
            <w:tcMar>
              <w:top w:w="80" w:type="dxa"/>
              <w:left w:w="100" w:type="dxa"/>
              <w:bottom w:w="80" w:type="dxa"/>
              <w:right w:w="100" w:type="dxa"/>
            </w:tcMar>
            <w:vAlign w:val="center"/>
          </w:tcPr>
          <w:p w14:paraId="101D89A1" w14:textId="77777777" w:rsidR="00FF00A3" w:rsidRDefault="00CB28E6">
            <w:r>
              <w:rPr>
                <w:sz w:val="21"/>
                <w:szCs w:val="21"/>
              </w:rPr>
              <w:t>Bidirectional Encoder Representations from Transformers</w:t>
            </w:r>
          </w:p>
        </w:tc>
        <w:tc>
          <w:tcPr>
            <w:tcW w:w="1300" w:type="dxa"/>
            <w:tcMar>
              <w:top w:w="80" w:type="dxa"/>
              <w:left w:w="100" w:type="dxa"/>
              <w:bottom w:w="80" w:type="dxa"/>
              <w:right w:w="100" w:type="dxa"/>
            </w:tcMar>
            <w:vAlign w:val="center"/>
          </w:tcPr>
          <w:p w14:paraId="58358C9A" w14:textId="77777777" w:rsidR="00FF00A3" w:rsidRDefault="00CB28E6">
            <w:r>
              <w:rPr>
                <w:sz w:val="21"/>
                <w:szCs w:val="21"/>
              </w:rPr>
              <w:t>-</w:t>
            </w:r>
          </w:p>
        </w:tc>
      </w:tr>
      <w:tr w:rsidR="00FF00A3" w14:paraId="6848D642" w14:textId="77777777">
        <w:tc>
          <w:tcPr>
            <w:tcW w:w="1500" w:type="dxa"/>
            <w:tcMar>
              <w:top w:w="80" w:type="dxa"/>
              <w:left w:w="100" w:type="dxa"/>
              <w:bottom w:w="80" w:type="dxa"/>
              <w:right w:w="100" w:type="dxa"/>
            </w:tcMar>
            <w:vAlign w:val="center"/>
          </w:tcPr>
          <w:p w14:paraId="09BEC1DA" w14:textId="77777777" w:rsidR="00FF00A3" w:rsidRDefault="00CB28E6">
            <w:r>
              <w:rPr>
                <w:sz w:val="21"/>
                <w:szCs w:val="21"/>
              </w:rPr>
              <w:t>XLM-R</w:t>
            </w:r>
          </w:p>
        </w:tc>
        <w:tc>
          <w:tcPr>
            <w:tcW w:w="6000" w:type="dxa"/>
            <w:tcMar>
              <w:top w:w="80" w:type="dxa"/>
              <w:left w:w="100" w:type="dxa"/>
              <w:bottom w:w="80" w:type="dxa"/>
              <w:right w:w="100" w:type="dxa"/>
            </w:tcMar>
            <w:vAlign w:val="center"/>
          </w:tcPr>
          <w:p w14:paraId="761F7EF7" w14:textId="77777777" w:rsidR="00FF00A3" w:rsidRDefault="00CB28E6">
            <w:r>
              <w:rPr>
                <w:sz w:val="21"/>
                <w:szCs w:val="21"/>
              </w:rPr>
              <w:t xml:space="preserve">Cross-lingual Language Model </w:t>
            </w:r>
            <w:r w:rsidR="00B719FA">
              <w:rPr>
                <w:sz w:val="21"/>
                <w:szCs w:val="21"/>
              </w:rPr>
              <w:t>–</w:t>
            </w:r>
            <w:r>
              <w:rPr>
                <w:sz w:val="21"/>
                <w:szCs w:val="21"/>
              </w:rPr>
              <w:t xml:space="preserve"> RoBERTa</w:t>
            </w:r>
            <w:r w:rsidR="00B719FA">
              <w:rPr>
                <w:sz w:val="21"/>
                <w:szCs w:val="21"/>
              </w:rPr>
              <w:t xml:space="preserve"> </w:t>
            </w:r>
          </w:p>
        </w:tc>
        <w:tc>
          <w:tcPr>
            <w:tcW w:w="1300" w:type="dxa"/>
            <w:tcMar>
              <w:top w:w="80" w:type="dxa"/>
              <w:left w:w="100" w:type="dxa"/>
              <w:bottom w:w="80" w:type="dxa"/>
              <w:right w:w="100" w:type="dxa"/>
            </w:tcMar>
            <w:vAlign w:val="center"/>
          </w:tcPr>
          <w:p w14:paraId="3156C178" w14:textId="77777777" w:rsidR="00FF00A3" w:rsidRDefault="00CB28E6">
            <w:r>
              <w:rPr>
                <w:sz w:val="21"/>
                <w:szCs w:val="21"/>
              </w:rPr>
              <w:t>-</w:t>
            </w:r>
          </w:p>
        </w:tc>
      </w:tr>
      <w:tr w:rsidR="00FF00A3" w14:paraId="4E909193" w14:textId="77777777">
        <w:tc>
          <w:tcPr>
            <w:tcW w:w="1500" w:type="dxa"/>
            <w:tcMar>
              <w:top w:w="80" w:type="dxa"/>
              <w:left w:w="100" w:type="dxa"/>
              <w:bottom w:w="80" w:type="dxa"/>
              <w:right w:w="100" w:type="dxa"/>
            </w:tcMar>
            <w:vAlign w:val="center"/>
          </w:tcPr>
          <w:p w14:paraId="4D508E9F" w14:textId="77777777" w:rsidR="00FF00A3" w:rsidRDefault="00CB28E6">
            <w:r>
              <w:rPr>
                <w:sz w:val="21"/>
                <w:szCs w:val="21"/>
              </w:rPr>
              <w:t>WER</w:t>
            </w:r>
          </w:p>
        </w:tc>
        <w:tc>
          <w:tcPr>
            <w:tcW w:w="6000" w:type="dxa"/>
            <w:tcMar>
              <w:top w:w="80" w:type="dxa"/>
              <w:left w:w="100" w:type="dxa"/>
              <w:bottom w:w="80" w:type="dxa"/>
              <w:right w:w="100" w:type="dxa"/>
            </w:tcMar>
            <w:vAlign w:val="center"/>
          </w:tcPr>
          <w:p w14:paraId="267C5224" w14:textId="77777777" w:rsidR="00FF00A3" w:rsidRDefault="00CB28E6">
            <w:r>
              <w:rPr>
                <w:sz w:val="21"/>
                <w:szCs w:val="21"/>
              </w:rPr>
              <w:t>Word Error Rate</w:t>
            </w:r>
          </w:p>
        </w:tc>
        <w:tc>
          <w:tcPr>
            <w:tcW w:w="1300" w:type="dxa"/>
            <w:tcMar>
              <w:top w:w="80" w:type="dxa"/>
              <w:left w:w="100" w:type="dxa"/>
              <w:bottom w:w="80" w:type="dxa"/>
              <w:right w:w="100" w:type="dxa"/>
            </w:tcMar>
            <w:vAlign w:val="center"/>
          </w:tcPr>
          <w:p w14:paraId="0A67E388" w14:textId="77777777" w:rsidR="00FF00A3" w:rsidRDefault="00CB28E6">
            <w:r>
              <w:rPr>
                <w:sz w:val="21"/>
                <w:szCs w:val="21"/>
              </w:rPr>
              <w:t>%</w:t>
            </w:r>
          </w:p>
        </w:tc>
      </w:tr>
      <w:tr w:rsidR="00FF00A3" w14:paraId="019E6041" w14:textId="77777777">
        <w:tc>
          <w:tcPr>
            <w:tcW w:w="1500" w:type="dxa"/>
            <w:tcMar>
              <w:top w:w="80" w:type="dxa"/>
              <w:left w:w="100" w:type="dxa"/>
              <w:bottom w:w="80" w:type="dxa"/>
              <w:right w:w="100" w:type="dxa"/>
            </w:tcMar>
            <w:vAlign w:val="center"/>
          </w:tcPr>
          <w:p w14:paraId="1B2DA4F2" w14:textId="77777777" w:rsidR="00FF00A3" w:rsidRDefault="00CB28E6">
            <w:r>
              <w:rPr>
                <w:sz w:val="21"/>
                <w:szCs w:val="21"/>
              </w:rPr>
              <w:t>BLEU</w:t>
            </w:r>
          </w:p>
        </w:tc>
        <w:tc>
          <w:tcPr>
            <w:tcW w:w="6000" w:type="dxa"/>
            <w:tcMar>
              <w:top w:w="80" w:type="dxa"/>
              <w:left w:w="100" w:type="dxa"/>
              <w:bottom w:w="80" w:type="dxa"/>
              <w:right w:w="100" w:type="dxa"/>
            </w:tcMar>
            <w:vAlign w:val="center"/>
          </w:tcPr>
          <w:p w14:paraId="411DAB03" w14:textId="77777777" w:rsidR="00FF00A3" w:rsidRDefault="00CB28E6">
            <w:r>
              <w:rPr>
                <w:sz w:val="21"/>
                <w:szCs w:val="21"/>
              </w:rPr>
              <w:t>Bilingual Evaluation Understudy</w:t>
            </w:r>
          </w:p>
        </w:tc>
        <w:tc>
          <w:tcPr>
            <w:tcW w:w="1300" w:type="dxa"/>
            <w:tcMar>
              <w:top w:w="80" w:type="dxa"/>
              <w:left w:w="100" w:type="dxa"/>
              <w:bottom w:w="80" w:type="dxa"/>
              <w:right w:w="100" w:type="dxa"/>
            </w:tcMar>
            <w:vAlign w:val="center"/>
          </w:tcPr>
          <w:p w14:paraId="2A36566D" w14:textId="77777777" w:rsidR="00FF00A3" w:rsidRDefault="00CB28E6">
            <w:r>
              <w:rPr>
                <w:sz w:val="21"/>
                <w:szCs w:val="21"/>
              </w:rPr>
              <w:t>-</w:t>
            </w:r>
          </w:p>
        </w:tc>
      </w:tr>
      <w:tr w:rsidR="00FF00A3" w14:paraId="09D8E258" w14:textId="77777777">
        <w:tc>
          <w:tcPr>
            <w:tcW w:w="1500" w:type="dxa"/>
            <w:tcMar>
              <w:top w:w="80" w:type="dxa"/>
              <w:left w:w="100" w:type="dxa"/>
              <w:bottom w:w="80" w:type="dxa"/>
              <w:right w:w="100" w:type="dxa"/>
            </w:tcMar>
            <w:vAlign w:val="center"/>
          </w:tcPr>
          <w:p w14:paraId="33DF4A1F" w14:textId="77777777" w:rsidR="00FF00A3" w:rsidRDefault="00CB28E6">
            <w:r>
              <w:rPr>
                <w:sz w:val="21"/>
                <w:szCs w:val="21"/>
              </w:rPr>
              <w:t>F1</w:t>
            </w:r>
          </w:p>
        </w:tc>
        <w:tc>
          <w:tcPr>
            <w:tcW w:w="6000" w:type="dxa"/>
            <w:tcMar>
              <w:top w:w="80" w:type="dxa"/>
              <w:left w:w="100" w:type="dxa"/>
              <w:bottom w:w="80" w:type="dxa"/>
              <w:right w:w="100" w:type="dxa"/>
            </w:tcMar>
            <w:vAlign w:val="center"/>
          </w:tcPr>
          <w:p w14:paraId="182B5D0F" w14:textId="77777777" w:rsidR="00FF00A3" w:rsidRDefault="00CB28E6">
            <w:r>
              <w:rPr>
                <w:sz w:val="21"/>
                <w:szCs w:val="21"/>
              </w:rPr>
              <w:t>Harmonic mean of precision and recall</w:t>
            </w:r>
          </w:p>
        </w:tc>
        <w:tc>
          <w:tcPr>
            <w:tcW w:w="1300" w:type="dxa"/>
            <w:tcMar>
              <w:top w:w="80" w:type="dxa"/>
              <w:left w:w="100" w:type="dxa"/>
              <w:bottom w:w="80" w:type="dxa"/>
              <w:right w:w="100" w:type="dxa"/>
            </w:tcMar>
            <w:vAlign w:val="center"/>
          </w:tcPr>
          <w:p w14:paraId="529DC69A" w14:textId="77777777" w:rsidR="00FF00A3" w:rsidRDefault="00CB28E6">
            <w:r>
              <w:rPr>
                <w:sz w:val="21"/>
                <w:szCs w:val="21"/>
              </w:rPr>
              <w:t>-</w:t>
            </w:r>
          </w:p>
        </w:tc>
      </w:tr>
      <w:tr w:rsidR="00FF00A3" w14:paraId="260D61B0" w14:textId="77777777">
        <w:tc>
          <w:tcPr>
            <w:tcW w:w="1500" w:type="dxa"/>
            <w:tcMar>
              <w:top w:w="80" w:type="dxa"/>
              <w:left w:w="100" w:type="dxa"/>
              <w:bottom w:w="80" w:type="dxa"/>
              <w:right w:w="100" w:type="dxa"/>
            </w:tcMar>
            <w:vAlign w:val="center"/>
          </w:tcPr>
          <w:p w14:paraId="60700469" w14:textId="77777777" w:rsidR="00FF00A3" w:rsidRDefault="00CB28E6">
            <w:r>
              <w:rPr>
                <w:sz w:val="21"/>
                <w:szCs w:val="21"/>
              </w:rPr>
              <w:t>API</w:t>
            </w:r>
          </w:p>
        </w:tc>
        <w:tc>
          <w:tcPr>
            <w:tcW w:w="6000" w:type="dxa"/>
            <w:tcMar>
              <w:top w:w="80" w:type="dxa"/>
              <w:left w:w="100" w:type="dxa"/>
              <w:bottom w:w="80" w:type="dxa"/>
              <w:right w:w="100" w:type="dxa"/>
            </w:tcMar>
            <w:vAlign w:val="center"/>
          </w:tcPr>
          <w:p w14:paraId="4466240F" w14:textId="77777777" w:rsidR="00FF00A3" w:rsidRDefault="00CB28E6">
            <w:r>
              <w:rPr>
                <w:sz w:val="21"/>
                <w:szCs w:val="21"/>
              </w:rPr>
              <w:t>Application Programming Interface</w:t>
            </w:r>
          </w:p>
        </w:tc>
        <w:tc>
          <w:tcPr>
            <w:tcW w:w="1300" w:type="dxa"/>
            <w:tcMar>
              <w:top w:w="80" w:type="dxa"/>
              <w:left w:w="100" w:type="dxa"/>
              <w:bottom w:w="80" w:type="dxa"/>
              <w:right w:w="100" w:type="dxa"/>
            </w:tcMar>
            <w:vAlign w:val="center"/>
          </w:tcPr>
          <w:p w14:paraId="1D822D37" w14:textId="77777777" w:rsidR="00FF00A3" w:rsidRDefault="00CB28E6">
            <w:r>
              <w:rPr>
                <w:sz w:val="21"/>
                <w:szCs w:val="21"/>
              </w:rPr>
              <w:t>-</w:t>
            </w:r>
          </w:p>
        </w:tc>
      </w:tr>
      <w:tr w:rsidR="00FF00A3" w14:paraId="1207F79C" w14:textId="77777777">
        <w:tc>
          <w:tcPr>
            <w:tcW w:w="1500" w:type="dxa"/>
            <w:tcMar>
              <w:top w:w="80" w:type="dxa"/>
              <w:left w:w="100" w:type="dxa"/>
              <w:bottom w:w="80" w:type="dxa"/>
              <w:right w:w="100" w:type="dxa"/>
            </w:tcMar>
            <w:vAlign w:val="center"/>
          </w:tcPr>
          <w:p w14:paraId="6A695415" w14:textId="77777777" w:rsidR="00FF00A3" w:rsidRDefault="00CB28E6">
            <w:r>
              <w:rPr>
                <w:sz w:val="21"/>
                <w:szCs w:val="21"/>
              </w:rPr>
              <w:t>GPU</w:t>
            </w:r>
          </w:p>
        </w:tc>
        <w:tc>
          <w:tcPr>
            <w:tcW w:w="6000" w:type="dxa"/>
            <w:tcMar>
              <w:top w:w="80" w:type="dxa"/>
              <w:left w:w="100" w:type="dxa"/>
              <w:bottom w:w="80" w:type="dxa"/>
              <w:right w:w="100" w:type="dxa"/>
            </w:tcMar>
            <w:vAlign w:val="center"/>
          </w:tcPr>
          <w:p w14:paraId="65CB9DD7" w14:textId="77777777" w:rsidR="00FF00A3" w:rsidRDefault="00CB28E6">
            <w:r>
              <w:rPr>
                <w:sz w:val="21"/>
                <w:szCs w:val="21"/>
              </w:rPr>
              <w:t>Graphics Processing Unit</w:t>
            </w:r>
          </w:p>
        </w:tc>
        <w:tc>
          <w:tcPr>
            <w:tcW w:w="1300" w:type="dxa"/>
            <w:tcMar>
              <w:top w:w="80" w:type="dxa"/>
              <w:left w:w="100" w:type="dxa"/>
              <w:bottom w:w="80" w:type="dxa"/>
              <w:right w:w="100" w:type="dxa"/>
            </w:tcMar>
            <w:vAlign w:val="center"/>
          </w:tcPr>
          <w:p w14:paraId="4F7336BE" w14:textId="77777777" w:rsidR="00FF00A3" w:rsidRDefault="00CB28E6">
            <w:r>
              <w:rPr>
                <w:sz w:val="21"/>
                <w:szCs w:val="21"/>
              </w:rPr>
              <w:t>-</w:t>
            </w:r>
          </w:p>
        </w:tc>
      </w:tr>
    </w:tbl>
    <w:p w14:paraId="56B2D451" w14:textId="77777777" w:rsidR="00FF00A3" w:rsidRDefault="00CB28E6">
      <w:r>
        <w:br w:type="page"/>
      </w:r>
    </w:p>
    <w:p w14:paraId="25880D8E" w14:textId="77777777" w:rsidR="00FF00A3" w:rsidRPr="00421D91" w:rsidRDefault="00B719FA">
      <w:pPr>
        <w:pStyle w:val="Heading1"/>
        <w:spacing w:before="400" w:after="240"/>
        <w:rPr>
          <w:color w:val="000000" w:themeColor="text1"/>
        </w:rPr>
      </w:pPr>
      <w:r>
        <w:rPr>
          <w:b/>
          <w:bCs/>
          <w:sz w:val="30"/>
          <w:szCs w:val="30"/>
        </w:rPr>
        <w:lastRenderedPageBreak/>
        <w:t xml:space="preserve">                                              </w:t>
      </w:r>
      <w:r w:rsidR="00CB28E6" w:rsidRPr="00421D91">
        <w:rPr>
          <w:b/>
          <w:bCs/>
          <w:color w:val="000000" w:themeColor="text1"/>
          <w:sz w:val="30"/>
          <w:szCs w:val="30"/>
        </w:rPr>
        <w:t>CHAPTER 1</w:t>
      </w:r>
    </w:p>
    <w:p w14:paraId="6F7CCA2A" w14:textId="77777777" w:rsidR="00FF00A3" w:rsidRPr="00421D91" w:rsidRDefault="00CB28E6">
      <w:pPr>
        <w:spacing w:after="300"/>
        <w:jc w:val="center"/>
        <w:rPr>
          <w:color w:val="000000" w:themeColor="text1"/>
        </w:rPr>
      </w:pPr>
      <w:r w:rsidRPr="00421D91">
        <w:rPr>
          <w:b/>
          <w:bCs/>
          <w:color w:val="000000" w:themeColor="text1"/>
          <w:sz w:val="26"/>
          <w:szCs w:val="26"/>
        </w:rPr>
        <w:t>INTRODUCTION AND ENGINEERING PROBLEM</w:t>
      </w:r>
    </w:p>
    <w:p w14:paraId="21649556" w14:textId="77777777" w:rsidR="00FF00A3" w:rsidRPr="00421D91" w:rsidRDefault="00CB28E6">
      <w:pPr>
        <w:pStyle w:val="Heading2"/>
        <w:spacing w:before="300" w:after="180"/>
        <w:rPr>
          <w:color w:val="000000" w:themeColor="text1"/>
        </w:rPr>
      </w:pPr>
      <w:r w:rsidRPr="00421D91">
        <w:rPr>
          <w:b/>
          <w:bCs/>
          <w:color w:val="000000" w:themeColor="text1"/>
        </w:rPr>
        <w:t>1.1 Background</w:t>
      </w:r>
    </w:p>
    <w:p w14:paraId="2AC1C342" w14:textId="77777777" w:rsidR="00FF00A3" w:rsidRPr="00421D91" w:rsidRDefault="00CB28E6">
      <w:pPr>
        <w:spacing w:after="200" w:line="360" w:lineRule="auto"/>
        <w:jc w:val="both"/>
        <w:rPr>
          <w:color w:val="000000" w:themeColor="text1"/>
        </w:rPr>
      </w:pPr>
      <w:r w:rsidRPr="00421D91">
        <w:rPr>
          <w:color w:val="000000" w:themeColor="text1"/>
          <w:sz w:val="24"/>
          <w:szCs w:val="24"/>
        </w:rPr>
        <w:t>Multilingual speakers across the world, and particularly in India, routinely mix two or more languages within a single sentence or even a single word when communicating on social media, chat applications, and comment sections — a linguistic phenomenon called code-mixing or code-switching (e.g., "office la late aayiduchu" mixing Tamil and English, or "kal milte hai, bro" mixing Hindi and English). This text is frequently written in Roman script (romanized/transliterated), is riddled with informal slang, abbreviations, elongated words, and inconsistent spelling, and does not follow the grammar of either constituent language in isolation.</w:t>
      </w:r>
    </w:p>
    <w:p w14:paraId="666C8B99" w14:textId="77777777" w:rsidR="00FF00A3" w:rsidRPr="00421D91" w:rsidRDefault="00CB28E6">
      <w:pPr>
        <w:spacing w:after="200" w:line="360" w:lineRule="auto"/>
        <w:jc w:val="both"/>
        <w:rPr>
          <w:color w:val="000000" w:themeColor="text1"/>
        </w:rPr>
      </w:pPr>
      <w:r w:rsidRPr="00421D91">
        <w:rPr>
          <w:color w:val="000000" w:themeColor="text1"/>
          <w:sz w:val="24"/>
          <w:szCs w:val="24"/>
        </w:rPr>
        <w:t>Standard NLP tools — language identifiers, part-of-speech taggers, named entity recognizers, and normalization systems — are predominantly trained on monolingual, formally written corpora such as news articles or Wikipedia text. When applied directly to code-mixed, slang-heavy user-generated content, these tools suffer significant accuracy degradation, which in turn affects every downstream application built on top of them, including sentiment analysis, hate-speech and abuse detection, chatbot intent recognition, voice assistants, and machine translation.</w:t>
      </w:r>
    </w:p>
    <w:p w14:paraId="6D345781" w14:textId="77777777" w:rsidR="00FF00A3" w:rsidRPr="00421D91" w:rsidRDefault="00CB28E6">
      <w:pPr>
        <w:pStyle w:val="Heading2"/>
        <w:spacing w:before="300" w:after="180"/>
        <w:rPr>
          <w:color w:val="000000" w:themeColor="text1"/>
        </w:rPr>
      </w:pPr>
      <w:r w:rsidRPr="00421D91">
        <w:rPr>
          <w:b/>
          <w:bCs/>
          <w:color w:val="000000" w:themeColor="text1"/>
        </w:rPr>
        <w:t>1.2 Need for the Project</w:t>
      </w:r>
    </w:p>
    <w:p w14:paraId="0C0DD16C" w14:textId="77777777" w:rsidR="00FF00A3" w:rsidRPr="00421D91" w:rsidRDefault="00CB28E6">
      <w:pPr>
        <w:spacing w:after="200" w:line="360" w:lineRule="auto"/>
        <w:jc w:val="both"/>
        <w:rPr>
          <w:color w:val="000000" w:themeColor="text1"/>
        </w:rPr>
      </w:pPr>
      <w:r w:rsidRPr="00421D91">
        <w:rPr>
          <w:color w:val="000000" w:themeColor="text1"/>
          <w:sz w:val="24"/>
          <w:szCs w:val="24"/>
        </w:rPr>
        <w:t>Code-mixed communication is now the dominant mode of informal digital interaction in multilingual regions, yet the NLP infrastructure supporting it remains immature compared to monolingual English or Hindi processing. The specific needs motivating this project are:</w:t>
      </w:r>
    </w:p>
    <w:p w14:paraId="0927E2E5"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Businesses and public-service platforms (customer support, moderation, analytics) that operate in multilingual markets receive a large fraction of code-mixed, slang-laden text that current systems misclassify or fail to process.</w:t>
      </w:r>
    </w:p>
    <w:p w14:paraId="5A3829AE"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End users affected include social-media platform moderators, customer-support teams, sentiment/opinion-mining researchers, and any downstream NLP application consuming user-generated multilingual text.</w:t>
      </w:r>
    </w:p>
    <w:p w14:paraId="37A3E4C8"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 xml:space="preserve">Existing tools either (a) assume a single language per document, (b) rely on hand-crafted dictionaries that do not scale to fast-evolving internet slang, or (c) use </w:t>
      </w:r>
      <w:r w:rsidRPr="00421D91">
        <w:rPr>
          <w:color w:val="000000" w:themeColor="text1"/>
          <w:sz w:val="24"/>
          <w:szCs w:val="24"/>
        </w:rPr>
        <w:lastRenderedPageBreak/>
        <w:t>transformer models without explicit linguistic structure, leading to loss of named entities during normalization.</w:t>
      </w:r>
    </w:p>
    <w:p w14:paraId="258CAE11"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From an engineering standpoint, this is significant because it requires integrating multiple NLP sub-systems (LID, NER, normalization, sequence modelling) into one coherent, evaluable pipeline under real-world data noise and latency constraints.</w:t>
      </w:r>
    </w:p>
    <w:p w14:paraId="20FE7AC0" w14:textId="77777777" w:rsidR="00FF00A3" w:rsidRPr="00421D91" w:rsidRDefault="00CB28E6">
      <w:pPr>
        <w:pStyle w:val="Heading2"/>
        <w:spacing w:before="300" w:after="180"/>
        <w:rPr>
          <w:color w:val="000000" w:themeColor="text1"/>
        </w:rPr>
      </w:pPr>
      <w:r w:rsidRPr="00421D91">
        <w:rPr>
          <w:b/>
          <w:bCs/>
          <w:color w:val="000000" w:themeColor="text1"/>
        </w:rPr>
        <w:t>1.3 Problem Statement</w:t>
      </w:r>
    </w:p>
    <w:p w14:paraId="5DB7D08B" w14:textId="77777777" w:rsidR="00FF00A3" w:rsidRPr="00421D91" w:rsidRDefault="00CB28E6">
      <w:pPr>
        <w:spacing w:after="200" w:line="360" w:lineRule="auto"/>
        <w:jc w:val="both"/>
        <w:rPr>
          <w:color w:val="000000" w:themeColor="text1"/>
        </w:rPr>
      </w:pPr>
      <w:r w:rsidRPr="00421D91">
        <w:rPr>
          <w:color w:val="000000" w:themeColor="text1"/>
          <w:sz w:val="24"/>
          <w:szCs w:val="24"/>
        </w:rPr>
        <w:t>Given free-form, user-generated code-mixed text containing slang, abbreviations, and non-standard spellings, design and implement an engineering pipeline that (a) identifies the language of each token, (b) recognizes named entities that must be preserved unchanged, and (c) normalizes non-entity, non-standard tokens to their canonical standard-language form — while satisfying conflicting requirements of high accuracy, preservation of named entities and communicative meaning, computational efficiency suitable for near-real-time deployment, and extensibility to new slang terms and additional language pairs without full retraining.</w:t>
      </w:r>
    </w:p>
    <w:p w14:paraId="6FC8588F" w14:textId="77777777" w:rsidR="00FF00A3" w:rsidRPr="00421D91" w:rsidRDefault="00CB28E6">
      <w:pPr>
        <w:pStyle w:val="Heading2"/>
        <w:spacing w:before="300" w:after="180"/>
        <w:rPr>
          <w:color w:val="000000" w:themeColor="text1"/>
        </w:rPr>
      </w:pPr>
      <w:r w:rsidRPr="00421D91">
        <w:rPr>
          <w:b/>
          <w:bCs/>
          <w:color w:val="000000" w:themeColor="text1"/>
        </w:rPr>
        <w:t>1.4 Project Aim</w:t>
      </w:r>
    </w:p>
    <w:p w14:paraId="73FA4DA6" w14:textId="77777777" w:rsidR="00FF00A3" w:rsidRPr="00421D91" w:rsidRDefault="00CB28E6">
      <w:pPr>
        <w:spacing w:after="200" w:line="360" w:lineRule="auto"/>
        <w:jc w:val="both"/>
        <w:rPr>
          <w:color w:val="000000" w:themeColor="text1"/>
        </w:rPr>
      </w:pPr>
      <w:r w:rsidRPr="00421D91">
        <w:rPr>
          <w:color w:val="000000" w:themeColor="text1"/>
          <w:sz w:val="24"/>
          <w:szCs w:val="24"/>
        </w:rPr>
        <w:t>To design, implement, and evaluate a hybrid NLP pipeline that combines Language Identification, Named Entity Recognition, and Transformer-based sequence modelling to accurately detect and normalize slang in code-mixed text.</w:t>
      </w:r>
    </w:p>
    <w:p w14:paraId="6481C221" w14:textId="77777777" w:rsidR="00FF00A3" w:rsidRPr="00421D91" w:rsidRDefault="00CB28E6">
      <w:pPr>
        <w:pStyle w:val="Heading2"/>
        <w:spacing w:before="300" w:after="180"/>
        <w:rPr>
          <w:color w:val="000000" w:themeColor="text1"/>
        </w:rPr>
      </w:pPr>
      <w:r w:rsidRPr="00421D91">
        <w:rPr>
          <w:b/>
          <w:bCs/>
          <w:color w:val="000000" w:themeColor="text1"/>
        </w:rPr>
        <w:t>1.5 Project Objectives</w:t>
      </w:r>
    </w:p>
    <w:p w14:paraId="61014A52" w14:textId="77777777" w:rsidR="00FF00A3" w:rsidRPr="00421D91" w:rsidRDefault="00CB28E6">
      <w:pPr>
        <w:pStyle w:val="ListParagraph"/>
        <w:numPr>
          <w:ilvl w:val="0"/>
          <w:numId w:val="2"/>
        </w:numPr>
        <w:spacing w:after="120" w:line="336" w:lineRule="auto"/>
        <w:rPr>
          <w:color w:val="000000" w:themeColor="text1"/>
        </w:rPr>
      </w:pPr>
      <w:r w:rsidRPr="00421D91">
        <w:rPr>
          <w:color w:val="000000" w:themeColor="text1"/>
          <w:sz w:val="24"/>
          <w:szCs w:val="24"/>
        </w:rPr>
        <w:t>To design a token-level Language Identification (LID) module for code-mixed romanized text.</w:t>
      </w:r>
    </w:p>
    <w:p w14:paraId="098D1FEE" w14:textId="77777777" w:rsidR="00FF00A3" w:rsidRPr="00421D91" w:rsidRDefault="00CB28E6">
      <w:pPr>
        <w:pStyle w:val="ListParagraph"/>
        <w:numPr>
          <w:ilvl w:val="0"/>
          <w:numId w:val="2"/>
        </w:numPr>
        <w:spacing w:after="120" w:line="336" w:lineRule="auto"/>
        <w:rPr>
          <w:color w:val="000000" w:themeColor="text1"/>
        </w:rPr>
      </w:pPr>
      <w:r w:rsidRPr="00421D91">
        <w:rPr>
          <w:color w:val="000000" w:themeColor="text1"/>
          <w:sz w:val="24"/>
          <w:szCs w:val="24"/>
        </w:rPr>
        <w:t>To develop a Named Entity Recognition (NER) module that preserves proper nouns, hashtags, and brand/domain entities during normalization.</w:t>
      </w:r>
    </w:p>
    <w:p w14:paraId="060EB5C5" w14:textId="77777777" w:rsidR="00FF00A3" w:rsidRPr="00421D91" w:rsidRDefault="00CB28E6">
      <w:pPr>
        <w:pStyle w:val="ListParagraph"/>
        <w:numPr>
          <w:ilvl w:val="0"/>
          <w:numId w:val="2"/>
        </w:numPr>
        <w:spacing w:after="120" w:line="336" w:lineRule="auto"/>
        <w:rPr>
          <w:color w:val="000000" w:themeColor="text1"/>
        </w:rPr>
      </w:pPr>
      <w:r w:rsidRPr="00421D91">
        <w:rPr>
          <w:color w:val="000000" w:themeColor="text1"/>
          <w:sz w:val="24"/>
          <w:szCs w:val="24"/>
        </w:rPr>
        <w:t>To model a slang-detection and lexicon-and-rule-assisted normalization component for non-entity, non-standard tokens.</w:t>
      </w:r>
    </w:p>
    <w:p w14:paraId="7D6004E7" w14:textId="77777777" w:rsidR="00FF00A3" w:rsidRPr="00421D91" w:rsidRDefault="00CB28E6">
      <w:pPr>
        <w:pStyle w:val="ListParagraph"/>
        <w:numPr>
          <w:ilvl w:val="0"/>
          <w:numId w:val="2"/>
        </w:numPr>
        <w:spacing w:after="120" w:line="336" w:lineRule="auto"/>
        <w:rPr>
          <w:color w:val="000000" w:themeColor="text1"/>
        </w:rPr>
      </w:pPr>
      <w:r w:rsidRPr="00421D91">
        <w:rPr>
          <w:color w:val="000000" w:themeColor="text1"/>
          <w:sz w:val="24"/>
          <w:szCs w:val="24"/>
        </w:rPr>
        <w:t>To implement and fine-tune a Transformer-based (multilingual BERT/XLM-R family) contextual correction layer for ambiguous normalization cases.</w:t>
      </w:r>
    </w:p>
    <w:p w14:paraId="67A916EA" w14:textId="77777777" w:rsidR="00FF00A3" w:rsidRPr="00421D91" w:rsidRDefault="00CB28E6">
      <w:pPr>
        <w:pStyle w:val="ListParagraph"/>
        <w:numPr>
          <w:ilvl w:val="0"/>
          <w:numId w:val="2"/>
        </w:numPr>
        <w:spacing w:after="120" w:line="336" w:lineRule="auto"/>
        <w:rPr>
          <w:color w:val="000000" w:themeColor="text1"/>
        </w:rPr>
      </w:pPr>
      <w:r w:rsidRPr="00421D91">
        <w:rPr>
          <w:color w:val="000000" w:themeColor="text1"/>
          <w:sz w:val="24"/>
          <w:szCs w:val="24"/>
        </w:rPr>
        <w:t>To test the integrated pipeline against curated code-mixed benchmark data and rule-based/monolingual baselines.</w:t>
      </w:r>
    </w:p>
    <w:p w14:paraId="5CE0F8BB" w14:textId="77777777" w:rsidR="00FF00A3" w:rsidRPr="00421D91" w:rsidRDefault="00CB28E6">
      <w:pPr>
        <w:pStyle w:val="ListParagraph"/>
        <w:numPr>
          <w:ilvl w:val="0"/>
          <w:numId w:val="2"/>
        </w:numPr>
        <w:spacing w:after="120" w:line="336" w:lineRule="auto"/>
        <w:rPr>
          <w:color w:val="000000" w:themeColor="text1"/>
        </w:rPr>
      </w:pPr>
      <w:r w:rsidRPr="00421D91">
        <w:rPr>
          <w:color w:val="000000" w:themeColor="text1"/>
          <w:sz w:val="24"/>
          <w:szCs w:val="24"/>
        </w:rPr>
        <w:t>To evaluate the system using token-level LID accuracy, NER F1-score, and normalization BLEU/Word Error Rate metrics.</w:t>
      </w:r>
    </w:p>
    <w:p w14:paraId="3DB30316" w14:textId="77777777" w:rsidR="00FF00A3" w:rsidRPr="00421D91" w:rsidRDefault="00CB28E6">
      <w:pPr>
        <w:pStyle w:val="Heading2"/>
        <w:spacing w:before="300" w:after="180"/>
        <w:rPr>
          <w:color w:val="000000" w:themeColor="text1"/>
        </w:rPr>
      </w:pPr>
      <w:r w:rsidRPr="00421D91">
        <w:rPr>
          <w:b/>
          <w:bCs/>
          <w:color w:val="000000" w:themeColor="text1"/>
        </w:rPr>
        <w:lastRenderedPageBreak/>
        <w:t>1.6 Scope</w:t>
      </w:r>
    </w:p>
    <w:p w14:paraId="178A4513" w14:textId="77777777" w:rsidR="00FF00A3" w:rsidRPr="00421D91" w:rsidRDefault="00CB28E6">
      <w:pPr>
        <w:spacing w:after="200" w:line="360" w:lineRule="auto"/>
        <w:jc w:val="both"/>
        <w:rPr>
          <w:color w:val="000000" w:themeColor="text1"/>
        </w:rPr>
      </w:pPr>
      <w:r w:rsidRPr="00421D91">
        <w:rPr>
          <w:color w:val="000000" w:themeColor="text1"/>
          <w:sz w:val="24"/>
          <w:szCs w:val="24"/>
        </w:rPr>
        <w:t>Included: Romanized code-mixed text for at least one Indian-language–English pair (e.g., Tamil-English or Hindi-English); token-level LID, NER, slang normalization, and evaluation on social-media-style short text (tweets, comments, chat messages).</w:t>
      </w:r>
    </w:p>
    <w:p w14:paraId="2E88BAD4" w14:textId="77777777" w:rsidR="00FF00A3" w:rsidRPr="00421D91" w:rsidRDefault="00CB28E6">
      <w:pPr>
        <w:spacing w:after="200" w:line="360" w:lineRule="auto"/>
        <w:jc w:val="both"/>
        <w:rPr>
          <w:color w:val="000000" w:themeColor="text1"/>
        </w:rPr>
      </w:pPr>
      <w:r w:rsidRPr="00421D91">
        <w:rPr>
          <w:color w:val="000000" w:themeColor="text1"/>
          <w:sz w:val="24"/>
          <w:szCs w:val="24"/>
        </w:rPr>
        <w:t>Excluded: Full machine translation between languages; speech-to-text or audio code-switching; native-script (non-Romanized) code-mixed text; real-time production-grade deployment at internet scale (a prototype/demo-scale system is targeted instead).</w:t>
      </w:r>
    </w:p>
    <w:p w14:paraId="4E741116" w14:textId="77777777" w:rsidR="00FF00A3" w:rsidRPr="00421D91" w:rsidRDefault="00CB28E6">
      <w:pPr>
        <w:spacing w:after="200" w:line="360" w:lineRule="auto"/>
        <w:jc w:val="both"/>
        <w:rPr>
          <w:color w:val="000000" w:themeColor="text1"/>
        </w:rPr>
      </w:pPr>
      <w:r w:rsidRPr="00421D91">
        <w:rPr>
          <w:color w:val="000000" w:themeColor="text1"/>
          <w:sz w:val="24"/>
          <w:szCs w:val="24"/>
        </w:rPr>
        <w:t>Assumptions: Input text is short-form (comparable to a social-media post or chat message); at least a moderately sized annotated or semi-supervised code-mixed dataset is available or can be curated; users have basic familiarity with the source languages for qualitative evaluation.</w:t>
      </w:r>
    </w:p>
    <w:p w14:paraId="55C04A10" w14:textId="77777777" w:rsidR="00FF00A3" w:rsidRPr="00421D91" w:rsidRDefault="00CB28E6">
      <w:pPr>
        <w:spacing w:after="200" w:line="360" w:lineRule="auto"/>
        <w:jc w:val="both"/>
        <w:rPr>
          <w:color w:val="000000" w:themeColor="text1"/>
        </w:rPr>
      </w:pPr>
      <w:r w:rsidRPr="00421D91">
        <w:rPr>
          <w:color w:val="000000" w:themeColor="text1"/>
          <w:sz w:val="24"/>
          <w:szCs w:val="24"/>
        </w:rPr>
        <w:t>Boundary conditions: The system is evaluated on two languages mixed with English at a time; slang lexicon coverage is bounded by the training/annotation period and is designed to be extensible rather than exhaustive.</w:t>
      </w:r>
    </w:p>
    <w:p w14:paraId="4CE6362E" w14:textId="77777777" w:rsidR="00FF00A3" w:rsidRPr="00421D91" w:rsidRDefault="00CB28E6">
      <w:pPr>
        <w:pStyle w:val="Heading2"/>
        <w:spacing w:before="300" w:after="180"/>
        <w:rPr>
          <w:color w:val="000000" w:themeColor="text1"/>
        </w:rPr>
      </w:pPr>
      <w:r w:rsidRPr="00421D91">
        <w:rPr>
          <w:b/>
          <w:bCs/>
          <w:color w:val="000000" w:themeColor="text1"/>
        </w:rPr>
        <w:t>1.7 Expected Engineering Outcome</w:t>
      </w:r>
    </w:p>
    <w:p w14:paraId="36B971E8" w14:textId="77777777" w:rsidR="00FF00A3" w:rsidRPr="00421D91" w:rsidRDefault="00CB28E6">
      <w:pPr>
        <w:spacing w:after="200" w:line="360" w:lineRule="auto"/>
        <w:jc w:val="both"/>
        <w:rPr>
          <w:color w:val="000000" w:themeColor="text1"/>
        </w:rPr>
      </w:pPr>
      <w:r w:rsidRPr="00421D91">
        <w:rPr>
          <w:color w:val="000000" w:themeColor="text1"/>
          <w:sz w:val="24"/>
          <w:szCs w:val="24"/>
        </w:rPr>
        <w:t>The expected outcome is a working software prototype — an end-to-end NLP pipeline/model plus a demonstrable interface (script or lightweight web/API demo) — that accepts raw code-mixed slang text as input and outputs (i) per-token language tags, (ii) identified named entities, and (iii) a normalized, standard-form version of the text, along with a quantitative evaluation report comparing the proposed hybrid approach against baseline methods.</w:t>
      </w:r>
    </w:p>
    <w:p w14:paraId="03539A0A" w14:textId="77777777" w:rsidR="00FF00A3" w:rsidRPr="00421D91" w:rsidRDefault="00CB28E6">
      <w:pPr>
        <w:rPr>
          <w:color w:val="000000" w:themeColor="text1"/>
        </w:rPr>
      </w:pPr>
      <w:r w:rsidRPr="00421D91">
        <w:rPr>
          <w:color w:val="000000" w:themeColor="text1"/>
        </w:rPr>
        <w:br w:type="page"/>
      </w:r>
    </w:p>
    <w:p w14:paraId="3949336C" w14:textId="77777777" w:rsidR="00FF00A3" w:rsidRPr="00421D91" w:rsidRDefault="00B719FA">
      <w:pPr>
        <w:pStyle w:val="Heading1"/>
        <w:spacing w:before="400" w:after="240"/>
        <w:rPr>
          <w:color w:val="000000" w:themeColor="text1"/>
        </w:rPr>
      </w:pPr>
      <w:r w:rsidRPr="00421D91">
        <w:rPr>
          <w:b/>
          <w:bCs/>
          <w:color w:val="000000" w:themeColor="text1"/>
          <w:sz w:val="30"/>
          <w:szCs w:val="30"/>
        </w:rPr>
        <w:lastRenderedPageBreak/>
        <w:t xml:space="preserve">                                             </w:t>
      </w:r>
      <w:r w:rsidR="00CB28E6" w:rsidRPr="00421D91">
        <w:rPr>
          <w:b/>
          <w:bCs/>
          <w:color w:val="000000" w:themeColor="text1"/>
          <w:sz w:val="30"/>
          <w:szCs w:val="30"/>
        </w:rPr>
        <w:t>CHAPTER 2</w:t>
      </w:r>
    </w:p>
    <w:p w14:paraId="48467C25" w14:textId="77777777" w:rsidR="00FF00A3" w:rsidRPr="00421D91" w:rsidRDefault="00CB28E6">
      <w:pPr>
        <w:spacing w:after="300"/>
        <w:jc w:val="center"/>
        <w:rPr>
          <w:color w:val="000000" w:themeColor="text1"/>
        </w:rPr>
      </w:pPr>
      <w:r w:rsidRPr="00421D91">
        <w:rPr>
          <w:b/>
          <w:bCs/>
          <w:color w:val="000000" w:themeColor="text1"/>
          <w:sz w:val="26"/>
          <w:szCs w:val="26"/>
        </w:rPr>
        <w:t>LITERATURE REVIEW AND EXISTING SOLUTIONS</w:t>
      </w:r>
    </w:p>
    <w:p w14:paraId="531573FA" w14:textId="77777777" w:rsidR="00FF00A3" w:rsidRPr="00421D91" w:rsidRDefault="00CB28E6">
      <w:pPr>
        <w:pStyle w:val="Heading2"/>
        <w:spacing w:before="300" w:after="180"/>
        <w:rPr>
          <w:color w:val="000000" w:themeColor="text1"/>
        </w:rPr>
      </w:pPr>
      <w:r w:rsidRPr="00421D91">
        <w:rPr>
          <w:b/>
          <w:bCs/>
          <w:color w:val="000000" w:themeColor="text1"/>
        </w:rPr>
        <w:t>2.1 Review Method</w:t>
      </w:r>
    </w:p>
    <w:p w14:paraId="790F242B" w14:textId="77777777" w:rsidR="00FF00A3" w:rsidRPr="00421D91" w:rsidRDefault="00CB28E6">
      <w:pPr>
        <w:spacing w:after="200" w:line="360" w:lineRule="auto"/>
        <w:jc w:val="both"/>
        <w:rPr>
          <w:color w:val="000000" w:themeColor="text1"/>
        </w:rPr>
      </w:pPr>
      <w:r w:rsidRPr="00421D91">
        <w:rPr>
          <w:color w:val="000000" w:themeColor="text1"/>
          <w:sz w:val="24"/>
          <w:szCs w:val="24"/>
        </w:rPr>
        <w:t>Relevant literature, tools, and existing systems were identified by reviewing peer-reviewed NLP conference and workshop venues (ACL, EMNLP, ICON, and the shared-task literature on code-mixed/code-switched NLP), open-source toolkits for language identification and NER (e.g., langid.py, fastText LID, spaCy/Stanza NER), and publicly documented multilingual Transformer models (mBERT, XLM-R, IndicBERT) and their code-mixed fine-tuning studies. Search terms included "code-mixed NLP", "code-switching normalization", "transliterated text normalization", "Hinglish/Tanglish NLP", and "multilingual named entity recognition".</w:t>
      </w:r>
    </w:p>
    <w:p w14:paraId="54EB8A78" w14:textId="77777777" w:rsidR="00FF00A3" w:rsidRPr="00421D91" w:rsidRDefault="00CB28E6">
      <w:pPr>
        <w:pStyle w:val="Heading2"/>
        <w:spacing w:before="300" w:after="180"/>
        <w:rPr>
          <w:color w:val="000000" w:themeColor="text1"/>
        </w:rPr>
      </w:pPr>
      <w:r w:rsidRPr="00421D91">
        <w:rPr>
          <w:b/>
          <w:bCs/>
          <w:color w:val="000000" w:themeColor="text1"/>
        </w:rPr>
        <w:t>2.2 Review of Existing Work</w:t>
      </w:r>
    </w:p>
    <w:p w14:paraId="6B2BF961" w14:textId="77777777" w:rsidR="00FF00A3" w:rsidRPr="00421D91" w:rsidRDefault="00CB28E6">
      <w:pPr>
        <w:spacing w:after="200" w:line="360" w:lineRule="auto"/>
        <w:jc w:val="both"/>
        <w:rPr>
          <w:color w:val="000000" w:themeColor="text1"/>
        </w:rPr>
      </w:pPr>
      <w:r w:rsidRPr="00421D91">
        <w:rPr>
          <w:color w:val="000000" w:themeColor="text1"/>
          <w:sz w:val="24"/>
          <w:szCs w:val="24"/>
        </w:rPr>
        <w:t>Research papers on code-mixed NLP broadly fall into three families. The first family treats code-mixing primarily as a language identification problem, applying statistical or character n-gram classifiers at the word or sub-word level to tag each token with its source language before any further processing; these approaches are computationally cheap but struggle with short, ambiguous, or shared-vocabulary tokens common in romanized Indian-language text. The second family focuses on lexical normalization, using either hand-built slang/abbreviation dictionaries or, more recently, sequence-to-sequence neural normalizers trained on parallel noisy-to-clean text pairs; dictionary methods are precise but do not generalize to new slang, while neural sequence-to-sequence methods generalize better but risk altering named entities or introducing hallucinated corrections. The third and most recent family leverages large pretrained multilingual Transformer models (mBERT, XLM-R, IndicBERT and related variants), fine-tuned on code-mixed benchmark datasets for tasks such as sentiment analysis, POS tagging, and NER, and these models generally report the strongest accuracy on public shared-task leaderboards for code-mixed text classification and sequence labelling.</w:t>
      </w:r>
    </w:p>
    <w:p w14:paraId="110AEBA3" w14:textId="77777777" w:rsidR="00FF00A3" w:rsidRPr="00421D91" w:rsidRDefault="00CB28E6">
      <w:pPr>
        <w:spacing w:after="200" w:line="360" w:lineRule="auto"/>
        <w:jc w:val="both"/>
        <w:rPr>
          <w:color w:val="000000" w:themeColor="text1"/>
        </w:rPr>
      </w:pPr>
      <w:r w:rsidRPr="00421D91">
        <w:rPr>
          <w:color w:val="000000" w:themeColor="text1"/>
          <w:sz w:val="24"/>
          <w:szCs w:val="24"/>
        </w:rPr>
        <w:t>Commercial and open-source systems (search-engine autocorrect, social-media platform moderation tools, and popular chat keyboards) apply proprietary normalization and spelling-correction logic, but these are largely closed, tuned primarily for high-resource monolingual English text, and are not transparently evaluated on code-mixed slang, which limits their usefulness as reproducible baselines for academic comparison.</w:t>
      </w:r>
    </w:p>
    <w:p w14:paraId="6AFE872E" w14:textId="77777777" w:rsidR="00FF00A3" w:rsidRPr="00421D91" w:rsidRDefault="00CB28E6">
      <w:pPr>
        <w:pStyle w:val="Heading2"/>
        <w:spacing w:before="300" w:after="180"/>
        <w:rPr>
          <w:color w:val="000000" w:themeColor="text1"/>
        </w:rPr>
      </w:pPr>
      <w:r w:rsidRPr="00421D91">
        <w:rPr>
          <w:b/>
          <w:bCs/>
          <w:color w:val="000000" w:themeColor="text1"/>
        </w:rPr>
        <w:lastRenderedPageBreak/>
        <w:t>2.3 Comparative Analysis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00"/>
        <w:gridCol w:w="2100"/>
        <w:gridCol w:w="2400"/>
        <w:gridCol w:w="2200"/>
      </w:tblGrid>
      <w:tr w:rsidR="00FF00A3" w:rsidRPr="00421D91" w14:paraId="5A96EAEB" w14:textId="77777777" w:rsidTr="00B719FA">
        <w:trPr>
          <w:tblHeader/>
        </w:trPr>
        <w:tc>
          <w:tcPr>
            <w:tcW w:w="2100" w:type="dxa"/>
            <w:tcMar>
              <w:top w:w="80" w:type="dxa"/>
              <w:left w:w="100" w:type="dxa"/>
              <w:bottom w:w="80" w:type="dxa"/>
              <w:right w:w="100" w:type="dxa"/>
            </w:tcMar>
            <w:vAlign w:val="center"/>
          </w:tcPr>
          <w:p w14:paraId="4194EE0A" w14:textId="77777777" w:rsidR="00FF00A3" w:rsidRPr="00421D91" w:rsidRDefault="00CB28E6">
            <w:pPr>
              <w:jc w:val="center"/>
              <w:rPr>
                <w:color w:val="000000" w:themeColor="text1"/>
              </w:rPr>
            </w:pPr>
            <w:r w:rsidRPr="00421D91">
              <w:rPr>
                <w:b/>
                <w:bCs/>
                <w:color w:val="000000" w:themeColor="text1"/>
                <w:sz w:val="21"/>
                <w:szCs w:val="21"/>
              </w:rPr>
              <w:t>Existing Approach</w:t>
            </w:r>
          </w:p>
        </w:tc>
        <w:tc>
          <w:tcPr>
            <w:tcW w:w="2100" w:type="dxa"/>
            <w:tcMar>
              <w:top w:w="80" w:type="dxa"/>
              <w:left w:w="100" w:type="dxa"/>
              <w:bottom w:w="80" w:type="dxa"/>
              <w:right w:w="100" w:type="dxa"/>
            </w:tcMar>
            <w:vAlign w:val="center"/>
          </w:tcPr>
          <w:p w14:paraId="097CD911" w14:textId="77777777" w:rsidR="00FF00A3" w:rsidRPr="00421D91" w:rsidRDefault="00CB28E6">
            <w:pPr>
              <w:jc w:val="center"/>
              <w:rPr>
                <w:color w:val="000000" w:themeColor="text1"/>
              </w:rPr>
            </w:pPr>
            <w:r w:rsidRPr="00421D91">
              <w:rPr>
                <w:b/>
                <w:bCs/>
                <w:color w:val="000000" w:themeColor="text1"/>
                <w:sz w:val="21"/>
                <w:szCs w:val="21"/>
              </w:rPr>
              <w:t>Advantages</w:t>
            </w:r>
          </w:p>
        </w:tc>
        <w:tc>
          <w:tcPr>
            <w:tcW w:w="2400" w:type="dxa"/>
            <w:tcMar>
              <w:top w:w="80" w:type="dxa"/>
              <w:left w:w="100" w:type="dxa"/>
              <w:bottom w:w="80" w:type="dxa"/>
              <w:right w:w="100" w:type="dxa"/>
            </w:tcMar>
            <w:vAlign w:val="center"/>
          </w:tcPr>
          <w:p w14:paraId="15A01614" w14:textId="77777777" w:rsidR="00FF00A3" w:rsidRPr="00421D91" w:rsidRDefault="00CB28E6">
            <w:pPr>
              <w:jc w:val="center"/>
              <w:rPr>
                <w:color w:val="000000" w:themeColor="text1"/>
              </w:rPr>
            </w:pPr>
            <w:r w:rsidRPr="00421D91">
              <w:rPr>
                <w:b/>
                <w:bCs/>
                <w:color w:val="000000" w:themeColor="text1"/>
                <w:sz w:val="21"/>
                <w:szCs w:val="21"/>
              </w:rPr>
              <w:t>Limitations</w:t>
            </w:r>
          </w:p>
        </w:tc>
        <w:tc>
          <w:tcPr>
            <w:tcW w:w="2200" w:type="dxa"/>
            <w:tcMar>
              <w:top w:w="80" w:type="dxa"/>
              <w:left w:w="100" w:type="dxa"/>
              <w:bottom w:w="80" w:type="dxa"/>
              <w:right w:w="100" w:type="dxa"/>
            </w:tcMar>
            <w:vAlign w:val="center"/>
          </w:tcPr>
          <w:p w14:paraId="397BB9E2" w14:textId="77777777" w:rsidR="00FF00A3" w:rsidRPr="00421D91" w:rsidRDefault="00CB28E6">
            <w:pPr>
              <w:jc w:val="center"/>
              <w:rPr>
                <w:color w:val="000000" w:themeColor="text1"/>
              </w:rPr>
            </w:pPr>
            <w:r w:rsidRPr="00421D91">
              <w:rPr>
                <w:b/>
                <w:bCs/>
                <w:color w:val="000000" w:themeColor="text1"/>
                <w:sz w:val="21"/>
                <w:szCs w:val="21"/>
              </w:rPr>
              <w:t>Relevance to Proposed Work</w:t>
            </w:r>
          </w:p>
        </w:tc>
      </w:tr>
      <w:tr w:rsidR="00FF00A3" w:rsidRPr="00421D91" w14:paraId="2B1B3DA5" w14:textId="77777777">
        <w:tc>
          <w:tcPr>
            <w:tcW w:w="2100" w:type="dxa"/>
            <w:tcMar>
              <w:top w:w="80" w:type="dxa"/>
              <w:left w:w="100" w:type="dxa"/>
              <w:bottom w:w="80" w:type="dxa"/>
              <w:right w:w="100" w:type="dxa"/>
            </w:tcMar>
            <w:vAlign w:val="center"/>
          </w:tcPr>
          <w:p w14:paraId="6ABF0EB6" w14:textId="77777777" w:rsidR="00FF00A3" w:rsidRPr="00421D91" w:rsidRDefault="00CB28E6">
            <w:pPr>
              <w:rPr>
                <w:color w:val="000000" w:themeColor="text1"/>
              </w:rPr>
            </w:pPr>
            <w:r w:rsidRPr="00421D91">
              <w:rPr>
                <w:color w:val="000000" w:themeColor="text1"/>
                <w:sz w:val="21"/>
                <w:szCs w:val="21"/>
              </w:rPr>
              <w:t>Dictionary/rule-based text normalization</w:t>
            </w:r>
          </w:p>
        </w:tc>
        <w:tc>
          <w:tcPr>
            <w:tcW w:w="2100" w:type="dxa"/>
            <w:tcMar>
              <w:top w:w="80" w:type="dxa"/>
              <w:left w:w="100" w:type="dxa"/>
              <w:bottom w:w="80" w:type="dxa"/>
              <w:right w:w="100" w:type="dxa"/>
            </w:tcMar>
            <w:vAlign w:val="center"/>
          </w:tcPr>
          <w:p w14:paraId="3EA4580D" w14:textId="77777777" w:rsidR="00FF00A3" w:rsidRPr="00421D91" w:rsidRDefault="00CB28E6">
            <w:pPr>
              <w:rPr>
                <w:color w:val="000000" w:themeColor="text1"/>
              </w:rPr>
            </w:pPr>
            <w:r w:rsidRPr="00421D91">
              <w:rPr>
                <w:color w:val="000000" w:themeColor="text1"/>
                <w:sz w:val="21"/>
                <w:szCs w:val="21"/>
              </w:rPr>
              <w:t>Simple, interpretable, fast, no training data required</w:t>
            </w:r>
          </w:p>
        </w:tc>
        <w:tc>
          <w:tcPr>
            <w:tcW w:w="2400" w:type="dxa"/>
            <w:tcMar>
              <w:top w:w="80" w:type="dxa"/>
              <w:left w:w="100" w:type="dxa"/>
              <w:bottom w:w="80" w:type="dxa"/>
              <w:right w:w="100" w:type="dxa"/>
            </w:tcMar>
            <w:vAlign w:val="center"/>
          </w:tcPr>
          <w:p w14:paraId="41D2AED5" w14:textId="77777777" w:rsidR="00FF00A3" w:rsidRPr="00421D91" w:rsidRDefault="00CB28E6">
            <w:pPr>
              <w:rPr>
                <w:color w:val="000000" w:themeColor="text1"/>
              </w:rPr>
            </w:pPr>
            <w:r w:rsidRPr="00421D91">
              <w:rPr>
                <w:color w:val="000000" w:themeColor="text1"/>
                <w:sz w:val="21"/>
                <w:szCs w:val="21"/>
              </w:rPr>
              <w:t>Cannot scale to novel/evolving slang; poor generalization; brittle to spelling variation</w:t>
            </w:r>
          </w:p>
        </w:tc>
        <w:tc>
          <w:tcPr>
            <w:tcW w:w="2200" w:type="dxa"/>
            <w:tcMar>
              <w:top w:w="80" w:type="dxa"/>
              <w:left w:w="100" w:type="dxa"/>
              <w:bottom w:w="80" w:type="dxa"/>
              <w:right w:w="100" w:type="dxa"/>
            </w:tcMar>
            <w:vAlign w:val="center"/>
          </w:tcPr>
          <w:p w14:paraId="4A89FF7D" w14:textId="77777777" w:rsidR="00FF00A3" w:rsidRPr="00421D91" w:rsidRDefault="00CB28E6">
            <w:pPr>
              <w:rPr>
                <w:color w:val="000000" w:themeColor="text1"/>
              </w:rPr>
            </w:pPr>
            <w:r w:rsidRPr="00421D91">
              <w:rPr>
                <w:color w:val="000000" w:themeColor="text1"/>
                <w:sz w:val="21"/>
                <w:szCs w:val="21"/>
              </w:rPr>
              <w:t>Used as a baseline and as a component for high-confidence, low-ambiguity substitutions</w:t>
            </w:r>
          </w:p>
        </w:tc>
      </w:tr>
      <w:tr w:rsidR="00FF00A3" w:rsidRPr="00421D91" w14:paraId="1B20F086" w14:textId="77777777">
        <w:tc>
          <w:tcPr>
            <w:tcW w:w="2100" w:type="dxa"/>
            <w:tcMar>
              <w:top w:w="80" w:type="dxa"/>
              <w:left w:w="100" w:type="dxa"/>
              <w:bottom w:w="80" w:type="dxa"/>
              <w:right w:w="100" w:type="dxa"/>
            </w:tcMar>
            <w:vAlign w:val="center"/>
          </w:tcPr>
          <w:p w14:paraId="4F18B79C" w14:textId="77777777" w:rsidR="00FF00A3" w:rsidRPr="00421D91" w:rsidRDefault="00CB28E6">
            <w:pPr>
              <w:rPr>
                <w:color w:val="000000" w:themeColor="text1"/>
              </w:rPr>
            </w:pPr>
            <w:r w:rsidRPr="00421D91">
              <w:rPr>
                <w:color w:val="000000" w:themeColor="text1"/>
                <w:sz w:val="21"/>
                <w:szCs w:val="21"/>
              </w:rPr>
              <w:t>Monolingual language models applied directly to code-mixed text</w:t>
            </w:r>
          </w:p>
        </w:tc>
        <w:tc>
          <w:tcPr>
            <w:tcW w:w="2100" w:type="dxa"/>
            <w:tcMar>
              <w:top w:w="80" w:type="dxa"/>
              <w:left w:w="100" w:type="dxa"/>
              <w:bottom w:w="80" w:type="dxa"/>
              <w:right w:w="100" w:type="dxa"/>
            </w:tcMar>
            <w:vAlign w:val="center"/>
          </w:tcPr>
          <w:p w14:paraId="0248BF41" w14:textId="77777777" w:rsidR="00FF00A3" w:rsidRPr="00421D91" w:rsidRDefault="00CB28E6">
            <w:pPr>
              <w:rPr>
                <w:color w:val="000000" w:themeColor="text1"/>
              </w:rPr>
            </w:pPr>
            <w:r w:rsidRPr="00421D91">
              <w:rPr>
                <w:color w:val="000000" w:themeColor="text1"/>
                <w:sz w:val="21"/>
                <w:szCs w:val="21"/>
              </w:rPr>
              <w:t>Leverages large pretrained monolingual resources</w:t>
            </w:r>
          </w:p>
        </w:tc>
        <w:tc>
          <w:tcPr>
            <w:tcW w:w="2400" w:type="dxa"/>
            <w:tcMar>
              <w:top w:w="80" w:type="dxa"/>
              <w:left w:w="100" w:type="dxa"/>
              <w:bottom w:w="80" w:type="dxa"/>
              <w:right w:w="100" w:type="dxa"/>
            </w:tcMar>
            <w:vAlign w:val="center"/>
          </w:tcPr>
          <w:p w14:paraId="3BDDE373" w14:textId="77777777" w:rsidR="00FF00A3" w:rsidRPr="00421D91" w:rsidRDefault="00CB28E6">
            <w:pPr>
              <w:rPr>
                <w:color w:val="000000" w:themeColor="text1"/>
              </w:rPr>
            </w:pPr>
            <w:r w:rsidRPr="00421D91">
              <w:rPr>
                <w:color w:val="000000" w:themeColor="text1"/>
                <w:sz w:val="21"/>
                <w:szCs w:val="21"/>
              </w:rPr>
              <w:t>Assumes single-language input; mis-tags mixed-language tokens; degraded downstream accuracy</w:t>
            </w:r>
          </w:p>
        </w:tc>
        <w:tc>
          <w:tcPr>
            <w:tcW w:w="2200" w:type="dxa"/>
            <w:tcMar>
              <w:top w:w="80" w:type="dxa"/>
              <w:left w:w="100" w:type="dxa"/>
              <w:bottom w:w="80" w:type="dxa"/>
              <w:right w:w="100" w:type="dxa"/>
            </w:tcMar>
            <w:vAlign w:val="center"/>
          </w:tcPr>
          <w:p w14:paraId="4A6B8D84" w14:textId="77777777" w:rsidR="00FF00A3" w:rsidRPr="00421D91" w:rsidRDefault="00CB28E6">
            <w:pPr>
              <w:rPr>
                <w:color w:val="000000" w:themeColor="text1"/>
              </w:rPr>
            </w:pPr>
            <w:r w:rsidRPr="00421D91">
              <w:rPr>
                <w:color w:val="000000" w:themeColor="text1"/>
                <w:sz w:val="21"/>
                <w:szCs w:val="21"/>
              </w:rPr>
              <w:t>Motivates the need for explicit token-level LID before downstream processing</w:t>
            </w:r>
          </w:p>
        </w:tc>
      </w:tr>
      <w:tr w:rsidR="00FF00A3" w:rsidRPr="00421D91" w14:paraId="604561CE" w14:textId="77777777">
        <w:tc>
          <w:tcPr>
            <w:tcW w:w="2100" w:type="dxa"/>
            <w:tcMar>
              <w:top w:w="80" w:type="dxa"/>
              <w:left w:w="100" w:type="dxa"/>
              <w:bottom w:w="80" w:type="dxa"/>
              <w:right w:w="100" w:type="dxa"/>
            </w:tcMar>
            <w:vAlign w:val="center"/>
          </w:tcPr>
          <w:p w14:paraId="59B809EA" w14:textId="77777777" w:rsidR="00FF00A3" w:rsidRPr="00421D91" w:rsidRDefault="00CB28E6">
            <w:pPr>
              <w:rPr>
                <w:color w:val="000000" w:themeColor="text1"/>
              </w:rPr>
            </w:pPr>
            <w:r w:rsidRPr="00421D91">
              <w:rPr>
                <w:color w:val="000000" w:themeColor="text1"/>
                <w:sz w:val="21"/>
                <w:szCs w:val="21"/>
              </w:rPr>
              <w:t>Character n-gram / statistical LID (e.g., langid.py style)</w:t>
            </w:r>
          </w:p>
        </w:tc>
        <w:tc>
          <w:tcPr>
            <w:tcW w:w="2100" w:type="dxa"/>
            <w:tcMar>
              <w:top w:w="80" w:type="dxa"/>
              <w:left w:w="100" w:type="dxa"/>
              <w:bottom w:w="80" w:type="dxa"/>
              <w:right w:w="100" w:type="dxa"/>
            </w:tcMar>
            <w:vAlign w:val="center"/>
          </w:tcPr>
          <w:p w14:paraId="0461298F" w14:textId="77777777" w:rsidR="00FF00A3" w:rsidRPr="00421D91" w:rsidRDefault="00CB28E6">
            <w:pPr>
              <w:rPr>
                <w:color w:val="000000" w:themeColor="text1"/>
              </w:rPr>
            </w:pPr>
            <w:r w:rsidRPr="00421D91">
              <w:rPr>
                <w:color w:val="000000" w:themeColor="text1"/>
                <w:sz w:val="21"/>
                <w:szCs w:val="21"/>
              </w:rPr>
              <w:t>Lightweight, fast, works reasonably at document level</w:t>
            </w:r>
          </w:p>
        </w:tc>
        <w:tc>
          <w:tcPr>
            <w:tcW w:w="2400" w:type="dxa"/>
            <w:tcMar>
              <w:top w:w="80" w:type="dxa"/>
              <w:left w:w="100" w:type="dxa"/>
              <w:bottom w:w="80" w:type="dxa"/>
              <w:right w:w="100" w:type="dxa"/>
            </w:tcMar>
            <w:vAlign w:val="center"/>
          </w:tcPr>
          <w:p w14:paraId="1E83F45F" w14:textId="77777777" w:rsidR="00FF00A3" w:rsidRPr="00421D91" w:rsidRDefault="00CB28E6">
            <w:pPr>
              <w:rPr>
                <w:color w:val="000000" w:themeColor="text1"/>
              </w:rPr>
            </w:pPr>
            <w:r w:rsidRPr="00421D91">
              <w:rPr>
                <w:color w:val="000000" w:themeColor="text1"/>
                <w:sz w:val="21"/>
                <w:szCs w:val="21"/>
              </w:rPr>
              <w:t>Weak at short, code-mixed, noisy, word-level text; ambiguous for cognates/shared vocabulary</w:t>
            </w:r>
          </w:p>
        </w:tc>
        <w:tc>
          <w:tcPr>
            <w:tcW w:w="2200" w:type="dxa"/>
            <w:tcMar>
              <w:top w:w="80" w:type="dxa"/>
              <w:left w:w="100" w:type="dxa"/>
              <w:bottom w:w="80" w:type="dxa"/>
              <w:right w:w="100" w:type="dxa"/>
            </w:tcMar>
            <w:vAlign w:val="center"/>
          </w:tcPr>
          <w:p w14:paraId="47429470" w14:textId="77777777" w:rsidR="00FF00A3" w:rsidRPr="00421D91" w:rsidRDefault="00CB28E6">
            <w:pPr>
              <w:rPr>
                <w:color w:val="000000" w:themeColor="text1"/>
              </w:rPr>
            </w:pPr>
            <w:r w:rsidRPr="00421D91">
              <w:rPr>
                <w:color w:val="000000" w:themeColor="text1"/>
                <w:sz w:val="21"/>
                <w:szCs w:val="21"/>
              </w:rPr>
              <w:t>Basis for the token-level LID module, augmented with contextual features</w:t>
            </w:r>
          </w:p>
        </w:tc>
      </w:tr>
      <w:tr w:rsidR="00FF00A3" w:rsidRPr="00421D91" w14:paraId="1A7E8CE2" w14:textId="77777777">
        <w:tc>
          <w:tcPr>
            <w:tcW w:w="2100" w:type="dxa"/>
            <w:tcMar>
              <w:top w:w="80" w:type="dxa"/>
              <w:left w:w="100" w:type="dxa"/>
              <w:bottom w:w="80" w:type="dxa"/>
              <w:right w:w="100" w:type="dxa"/>
            </w:tcMar>
            <w:vAlign w:val="center"/>
          </w:tcPr>
          <w:p w14:paraId="60C602DC" w14:textId="77777777" w:rsidR="00FF00A3" w:rsidRPr="00421D91" w:rsidRDefault="00CB28E6">
            <w:pPr>
              <w:rPr>
                <w:color w:val="000000" w:themeColor="text1"/>
              </w:rPr>
            </w:pPr>
            <w:r w:rsidRPr="00421D91">
              <w:rPr>
                <w:color w:val="000000" w:themeColor="text1"/>
                <w:sz w:val="21"/>
                <w:szCs w:val="21"/>
              </w:rPr>
              <w:t>Multilingual Transformer models (mBERT, XLM-R, IndicBERT) fine-tuned for code-mixed tasks</w:t>
            </w:r>
          </w:p>
        </w:tc>
        <w:tc>
          <w:tcPr>
            <w:tcW w:w="2100" w:type="dxa"/>
            <w:tcMar>
              <w:top w:w="80" w:type="dxa"/>
              <w:left w:w="100" w:type="dxa"/>
              <w:bottom w:w="80" w:type="dxa"/>
              <w:right w:w="100" w:type="dxa"/>
            </w:tcMar>
            <w:vAlign w:val="center"/>
          </w:tcPr>
          <w:p w14:paraId="2768A8C3" w14:textId="77777777" w:rsidR="00FF00A3" w:rsidRPr="00421D91" w:rsidRDefault="00CB28E6">
            <w:pPr>
              <w:rPr>
                <w:color w:val="000000" w:themeColor="text1"/>
              </w:rPr>
            </w:pPr>
            <w:r w:rsidRPr="00421D91">
              <w:rPr>
                <w:color w:val="000000" w:themeColor="text1"/>
                <w:sz w:val="21"/>
                <w:szCs w:val="21"/>
              </w:rPr>
              <w:t>Strong contextual representations; transfer learning across languages; state-of-the-art on many code-mixed benchmarks</w:t>
            </w:r>
          </w:p>
        </w:tc>
        <w:tc>
          <w:tcPr>
            <w:tcW w:w="2400" w:type="dxa"/>
            <w:tcMar>
              <w:top w:w="80" w:type="dxa"/>
              <w:left w:w="100" w:type="dxa"/>
              <w:bottom w:w="80" w:type="dxa"/>
              <w:right w:w="100" w:type="dxa"/>
            </w:tcMar>
            <w:vAlign w:val="center"/>
          </w:tcPr>
          <w:p w14:paraId="751EF776" w14:textId="77777777" w:rsidR="00FF00A3" w:rsidRPr="00421D91" w:rsidRDefault="00CB28E6">
            <w:pPr>
              <w:rPr>
                <w:color w:val="000000" w:themeColor="text1"/>
              </w:rPr>
            </w:pPr>
            <w:r w:rsidRPr="00421D91">
              <w:rPr>
                <w:color w:val="000000" w:themeColor="text1"/>
                <w:sz w:val="21"/>
                <w:szCs w:val="21"/>
              </w:rPr>
              <w:t>Can still blur or normalize away named entities; requires fine-tuning data; higher compute/latency cost</w:t>
            </w:r>
          </w:p>
        </w:tc>
        <w:tc>
          <w:tcPr>
            <w:tcW w:w="2200" w:type="dxa"/>
            <w:tcMar>
              <w:top w:w="80" w:type="dxa"/>
              <w:left w:w="100" w:type="dxa"/>
              <w:bottom w:w="80" w:type="dxa"/>
              <w:right w:w="100" w:type="dxa"/>
            </w:tcMar>
            <w:vAlign w:val="center"/>
          </w:tcPr>
          <w:p w14:paraId="400853AB" w14:textId="77777777" w:rsidR="00FF00A3" w:rsidRPr="00421D91" w:rsidRDefault="00CB28E6">
            <w:pPr>
              <w:rPr>
                <w:color w:val="000000" w:themeColor="text1"/>
              </w:rPr>
            </w:pPr>
            <w:r w:rsidRPr="00421D91">
              <w:rPr>
                <w:color w:val="000000" w:themeColor="text1"/>
                <w:sz w:val="21"/>
                <w:szCs w:val="21"/>
              </w:rPr>
              <w:t>Forms the core sequence-modelling / correction layer in the proposed hybrid pipeline</w:t>
            </w:r>
          </w:p>
        </w:tc>
      </w:tr>
      <w:tr w:rsidR="00FF00A3" w:rsidRPr="00421D91" w14:paraId="74F195D1" w14:textId="77777777">
        <w:tc>
          <w:tcPr>
            <w:tcW w:w="2100" w:type="dxa"/>
            <w:tcMar>
              <w:top w:w="80" w:type="dxa"/>
              <w:left w:w="100" w:type="dxa"/>
              <w:bottom w:w="80" w:type="dxa"/>
              <w:right w:w="100" w:type="dxa"/>
            </w:tcMar>
            <w:vAlign w:val="center"/>
          </w:tcPr>
          <w:p w14:paraId="03EF71B4" w14:textId="77777777" w:rsidR="00FF00A3" w:rsidRPr="00421D91" w:rsidRDefault="00CB28E6">
            <w:pPr>
              <w:rPr>
                <w:color w:val="000000" w:themeColor="text1"/>
              </w:rPr>
            </w:pPr>
            <w:r w:rsidRPr="00421D91">
              <w:rPr>
                <w:color w:val="000000" w:themeColor="text1"/>
                <w:sz w:val="21"/>
                <w:szCs w:val="21"/>
              </w:rPr>
              <w:t>Sequence-to-sequence normalization models</w:t>
            </w:r>
          </w:p>
        </w:tc>
        <w:tc>
          <w:tcPr>
            <w:tcW w:w="2100" w:type="dxa"/>
            <w:tcMar>
              <w:top w:w="80" w:type="dxa"/>
              <w:left w:w="100" w:type="dxa"/>
              <w:bottom w:w="80" w:type="dxa"/>
              <w:right w:w="100" w:type="dxa"/>
            </w:tcMar>
            <w:vAlign w:val="center"/>
          </w:tcPr>
          <w:p w14:paraId="13E9B154" w14:textId="77777777" w:rsidR="00FF00A3" w:rsidRPr="00421D91" w:rsidRDefault="00CB28E6">
            <w:pPr>
              <w:rPr>
                <w:color w:val="000000" w:themeColor="text1"/>
              </w:rPr>
            </w:pPr>
            <w:r w:rsidRPr="00421D91">
              <w:rPr>
                <w:color w:val="000000" w:themeColor="text1"/>
                <w:sz w:val="21"/>
                <w:szCs w:val="21"/>
              </w:rPr>
              <w:t>Can learn complex, non-local normalization mappings end-to-end</w:t>
            </w:r>
          </w:p>
        </w:tc>
        <w:tc>
          <w:tcPr>
            <w:tcW w:w="2400" w:type="dxa"/>
            <w:tcMar>
              <w:top w:w="80" w:type="dxa"/>
              <w:left w:w="100" w:type="dxa"/>
              <w:bottom w:w="80" w:type="dxa"/>
              <w:right w:w="100" w:type="dxa"/>
            </w:tcMar>
            <w:vAlign w:val="center"/>
          </w:tcPr>
          <w:p w14:paraId="07449A11" w14:textId="77777777" w:rsidR="00FF00A3" w:rsidRPr="00421D91" w:rsidRDefault="00CB28E6">
            <w:pPr>
              <w:rPr>
                <w:color w:val="000000" w:themeColor="text1"/>
              </w:rPr>
            </w:pPr>
            <w:r w:rsidRPr="00421D91">
              <w:rPr>
                <w:color w:val="000000" w:themeColor="text1"/>
                <w:sz w:val="21"/>
                <w:szCs w:val="21"/>
              </w:rPr>
              <w:t>Prone to hallucinating or over-normalizing entities and rare tokens without explicit constraints</w:t>
            </w:r>
          </w:p>
        </w:tc>
        <w:tc>
          <w:tcPr>
            <w:tcW w:w="2200" w:type="dxa"/>
            <w:tcMar>
              <w:top w:w="80" w:type="dxa"/>
              <w:left w:w="100" w:type="dxa"/>
              <w:bottom w:w="80" w:type="dxa"/>
              <w:right w:w="100" w:type="dxa"/>
            </w:tcMar>
            <w:vAlign w:val="center"/>
          </w:tcPr>
          <w:p w14:paraId="6DD73AA4" w14:textId="77777777" w:rsidR="00FF00A3" w:rsidRPr="00421D91" w:rsidRDefault="00CB28E6">
            <w:pPr>
              <w:rPr>
                <w:color w:val="000000" w:themeColor="text1"/>
              </w:rPr>
            </w:pPr>
            <w:r w:rsidRPr="00421D91">
              <w:rPr>
                <w:color w:val="000000" w:themeColor="text1"/>
                <w:sz w:val="21"/>
                <w:szCs w:val="21"/>
              </w:rPr>
              <w:t>Informs the design decision to separate NER (entity preservation) from normalization</w:t>
            </w:r>
          </w:p>
        </w:tc>
      </w:tr>
    </w:tbl>
    <w:p w14:paraId="730D7706" w14:textId="77777777" w:rsidR="00FF00A3" w:rsidRPr="00421D91" w:rsidRDefault="00CB28E6">
      <w:pPr>
        <w:pStyle w:val="Heading2"/>
        <w:spacing w:before="300" w:after="180"/>
        <w:rPr>
          <w:color w:val="000000" w:themeColor="text1"/>
        </w:rPr>
      </w:pPr>
      <w:r w:rsidRPr="00421D91">
        <w:rPr>
          <w:b/>
          <w:bCs/>
          <w:color w:val="000000" w:themeColor="text1"/>
        </w:rPr>
        <w:t>2.4 Research / Engineering Gap</w:t>
      </w:r>
    </w:p>
    <w:p w14:paraId="669C0402" w14:textId="77777777" w:rsidR="00FF00A3" w:rsidRPr="00421D91" w:rsidRDefault="00CB28E6">
      <w:pPr>
        <w:spacing w:after="200" w:line="360" w:lineRule="auto"/>
        <w:jc w:val="both"/>
        <w:rPr>
          <w:color w:val="000000" w:themeColor="text1"/>
        </w:rPr>
      </w:pPr>
      <w:r w:rsidRPr="00421D91">
        <w:rPr>
          <w:color w:val="000000" w:themeColor="text1"/>
          <w:sz w:val="24"/>
          <w:szCs w:val="24"/>
        </w:rPr>
        <w:t>Across the reviewed literature and tools, no single openly reproducible pipeline was found that (a) performs explicit token-level language identification, (b) preserves named entities through a dedicated NER stage prior to normalization, and (c) uses a Transformer-based contextual layer specifically to resolve ambiguous slang normalization cases, all within one integrated, evaluable system. Most existing approaches address only one or two of these sub-problems in isolation, leaving the interaction between entity preservation and aggressive neural normalization insufficiently engineered and evaluated end-to-end.</w:t>
      </w:r>
    </w:p>
    <w:p w14:paraId="0A52B10C" w14:textId="77777777" w:rsidR="00FF00A3" w:rsidRPr="00421D91" w:rsidRDefault="00CB28E6">
      <w:pPr>
        <w:pStyle w:val="Heading2"/>
        <w:spacing w:before="300" w:after="180"/>
        <w:rPr>
          <w:color w:val="000000" w:themeColor="text1"/>
        </w:rPr>
      </w:pPr>
      <w:r w:rsidRPr="00421D91">
        <w:rPr>
          <w:b/>
          <w:bCs/>
          <w:color w:val="000000" w:themeColor="text1"/>
        </w:rPr>
        <w:t>2.5 Proposed Contribution</w:t>
      </w:r>
    </w:p>
    <w:p w14:paraId="215ED78D" w14:textId="77777777" w:rsidR="00FF00A3" w:rsidRPr="00421D91" w:rsidRDefault="00CB28E6">
      <w:pPr>
        <w:spacing w:after="200" w:line="360" w:lineRule="auto"/>
        <w:jc w:val="both"/>
        <w:rPr>
          <w:color w:val="000000" w:themeColor="text1"/>
        </w:rPr>
      </w:pPr>
      <w:r w:rsidRPr="00421D91">
        <w:rPr>
          <w:color w:val="000000" w:themeColor="text1"/>
          <w:sz w:val="24"/>
          <w:szCs w:val="24"/>
        </w:rPr>
        <w:t xml:space="preserve">This project contributes an integrated, modular pipeline that explicitly sequences Language Identification → Named Entity Recognition → Slang Normalization → Transformer-based </w:t>
      </w:r>
      <w:r w:rsidRPr="00421D91">
        <w:rPr>
          <w:color w:val="000000" w:themeColor="text1"/>
          <w:sz w:val="24"/>
          <w:szCs w:val="24"/>
        </w:rPr>
        <w:lastRenderedPageBreak/>
        <w:t>contextual correction, so that named entities identified in stage two are protected from over-normalization in stages three and four. This differs from prior work by treating entity preservation as a first-class design constraint rather than an incidental side effect of a single end-to-end neural model, and by providing a quantitative, component-wise evaluation (LID accuracy, NER F1, normalization BLEU/WER) that isolates the contribution of each stage.</w:t>
      </w:r>
    </w:p>
    <w:p w14:paraId="4E800CEB" w14:textId="77777777" w:rsidR="00FF00A3" w:rsidRPr="00421D91" w:rsidRDefault="00CB28E6">
      <w:pPr>
        <w:rPr>
          <w:color w:val="000000" w:themeColor="text1"/>
        </w:rPr>
      </w:pPr>
      <w:r w:rsidRPr="00421D91">
        <w:rPr>
          <w:color w:val="000000" w:themeColor="text1"/>
        </w:rPr>
        <w:br w:type="page"/>
      </w:r>
    </w:p>
    <w:p w14:paraId="217C8544" w14:textId="77777777" w:rsidR="00FF00A3" w:rsidRPr="00421D91" w:rsidRDefault="00B719FA">
      <w:pPr>
        <w:pStyle w:val="Heading1"/>
        <w:spacing w:before="400" w:after="240"/>
        <w:rPr>
          <w:color w:val="000000" w:themeColor="text1"/>
        </w:rPr>
      </w:pPr>
      <w:r w:rsidRPr="00421D91">
        <w:rPr>
          <w:b/>
          <w:bCs/>
          <w:color w:val="000000" w:themeColor="text1"/>
          <w:sz w:val="30"/>
          <w:szCs w:val="30"/>
        </w:rPr>
        <w:lastRenderedPageBreak/>
        <w:t xml:space="preserve">                                                </w:t>
      </w:r>
      <w:r w:rsidR="00CB28E6" w:rsidRPr="00421D91">
        <w:rPr>
          <w:b/>
          <w:bCs/>
          <w:color w:val="000000" w:themeColor="text1"/>
          <w:sz w:val="30"/>
          <w:szCs w:val="30"/>
        </w:rPr>
        <w:t>CHAPTER 3</w:t>
      </w:r>
    </w:p>
    <w:p w14:paraId="411138C7" w14:textId="77777777" w:rsidR="00FF00A3" w:rsidRPr="00421D91" w:rsidRDefault="00CB28E6">
      <w:pPr>
        <w:spacing w:after="300"/>
        <w:jc w:val="center"/>
        <w:rPr>
          <w:color w:val="000000" w:themeColor="text1"/>
        </w:rPr>
      </w:pPr>
      <w:r w:rsidRPr="00421D91">
        <w:rPr>
          <w:b/>
          <w:bCs/>
          <w:color w:val="000000" w:themeColor="text1"/>
          <w:sz w:val="24"/>
          <w:szCs w:val="24"/>
        </w:rPr>
        <w:t>ENGINEERING DESIGN &amp; TRADE-OFFS, SUSTAINABILITY, ETHICS, SAFETY, RISK &amp; SECURITY</w:t>
      </w:r>
    </w:p>
    <w:p w14:paraId="4CBBF12D" w14:textId="77777777" w:rsidR="00FF00A3" w:rsidRPr="00421D91" w:rsidRDefault="00CB28E6">
      <w:pPr>
        <w:pStyle w:val="Heading2"/>
        <w:spacing w:before="300" w:after="180"/>
        <w:rPr>
          <w:color w:val="000000" w:themeColor="text1"/>
        </w:rPr>
      </w:pPr>
      <w:r w:rsidRPr="00421D91">
        <w:rPr>
          <w:b/>
          <w:bCs/>
          <w:color w:val="000000" w:themeColor="text1"/>
        </w:rPr>
        <w:t>3.1 Requirements</w:t>
      </w:r>
    </w:p>
    <w:p w14:paraId="61201EBE"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Stakeholder / User Requirements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5800"/>
      </w:tblGrid>
      <w:tr w:rsidR="00FF00A3" w:rsidRPr="00421D91" w14:paraId="23C8841A" w14:textId="77777777" w:rsidTr="00B719FA">
        <w:trPr>
          <w:tblHeader/>
        </w:trPr>
        <w:tc>
          <w:tcPr>
            <w:tcW w:w="3000" w:type="dxa"/>
            <w:tcMar>
              <w:top w:w="80" w:type="dxa"/>
              <w:left w:w="100" w:type="dxa"/>
              <w:bottom w:w="80" w:type="dxa"/>
              <w:right w:w="100" w:type="dxa"/>
            </w:tcMar>
            <w:vAlign w:val="center"/>
          </w:tcPr>
          <w:p w14:paraId="28483F3C" w14:textId="77777777" w:rsidR="00FF00A3" w:rsidRPr="00421D91" w:rsidRDefault="00CB28E6">
            <w:pPr>
              <w:jc w:val="center"/>
              <w:rPr>
                <w:color w:val="000000" w:themeColor="text1"/>
              </w:rPr>
            </w:pPr>
            <w:r w:rsidRPr="00421D91">
              <w:rPr>
                <w:b/>
                <w:bCs/>
                <w:color w:val="000000" w:themeColor="text1"/>
                <w:sz w:val="21"/>
                <w:szCs w:val="21"/>
              </w:rPr>
              <w:t>Stakeholder</w:t>
            </w:r>
          </w:p>
        </w:tc>
        <w:tc>
          <w:tcPr>
            <w:tcW w:w="5800" w:type="dxa"/>
            <w:tcMar>
              <w:top w:w="80" w:type="dxa"/>
              <w:left w:w="100" w:type="dxa"/>
              <w:bottom w:w="80" w:type="dxa"/>
              <w:right w:w="100" w:type="dxa"/>
            </w:tcMar>
            <w:vAlign w:val="center"/>
          </w:tcPr>
          <w:p w14:paraId="76AE9CF6" w14:textId="77777777" w:rsidR="00FF00A3" w:rsidRPr="00421D91" w:rsidRDefault="00CB28E6">
            <w:pPr>
              <w:jc w:val="center"/>
              <w:rPr>
                <w:color w:val="000000" w:themeColor="text1"/>
              </w:rPr>
            </w:pPr>
            <w:r w:rsidRPr="00421D91">
              <w:rPr>
                <w:b/>
                <w:bCs/>
                <w:color w:val="000000" w:themeColor="text1"/>
                <w:sz w:val="21"/>
                <w:szCs w:val="21"/>
              </w:rPr>
              <w:t>Requirement</w:t>
            </w:r>
          </w:p>
        </w:tc>
      </w:tr>
      <w:tr w:rsidR="00FF00A3" w:rsidRPr="00421D91" w14:paraId="5BB1F06E" w14:textId="77777777">
        <w:tc>
          <w:tcPr>
            <w:tcW w:w="3000" w:type="dxa"/>
            <w:tcMar>
              <w:top w:w="80" w:type="dxa"/>
              <w:left w:w="100" w:type="dxa"/>
              <w:bottom w:w="80" w:type="dxa"/>
              <w:right w:w="100" w:type="dxa"/>
            </w:tcMar>
            <w:vAlign w:val="center"/>
          </w:tcPr>
          <w:p w14:paraId="5E80A14D" w14:textId="77777777" w:rsidR="00FF00A3" w:rsidRPr="00421D91" w:rsidRDefault="00CB28E6">
            <w:pPr>
              <w:rPr>
                <w:color w:val="000000" w:themeColor="text1"/>
              </w:rPr>
            </w:pPr>
            <w:r w:rsidRPr="00421D91">
              <w:rPr>
                <w:color w:val="000000" w:themeColor="text1"/>
                <w:sz w:val="21"/>
                <w:szCs w:val="21"/>
              </w:rPr>
              <w:t>Social media / platform moderators</w:t>
            </w:r>
          </w:p>
        </w:tc>
        <w:tc>
          <w:tcPr>
            <w:tcW w:w="5800" w:type="dxa"/>
            <w:tcMar>
              <w:top w:w="80" w:type="dxa"/>
              <w:left w:w="100" w:type="dxa"/>
              <w:bottom w:w="80" w:type="dxa"/>
              <w:right w:w="100" w:type="dxa"/>
            </w:tcMar>
            <w:vAlign w:val="center"/>
          </w:tcPr>
          <w:p w14:paraId="07B8E83C" w14:textId="77777777" w:rsidR="00FF00A3" w:rsidRPr="00421D91" w:rsidRDefault="00CB28E6">
            <w:pPr>
              <w:rPr>
                <w:color w:val="000000" w:themeColor="text1"/>
              </w:rPr>
            </w:pPr>
            <w:r w:rsidRPr="00421D91">
              <w:rPr>
                <w:color w:val="000000" w:themeColor="text1"/>
                <w:sz w:val="21"/>
                <w:szCs w:val="21"/>
              </w:rPr>
              <w:t>Accurately flag/normalize slang-heavy multilingual posts for downstream moderation and analytics</w:t>
            </w:r>
          </w:p>
        </w:tc>
      </w:tr>
      <w:tr w:rsidR="00FF00A3" w:rsidRPr="00421D91" w14:paraId="62EAD20A" w14:textId="77777777">
        <w:tc>
          <w:tcPr>
            <w:tcW w:w="3000" w:type="dxa"/>
            <w:tcMar>
              <w:top w:w="80" w:type="dxa"/>
              <w:left w:w="100" w:type="dxa"/>
              <w:bottom w:w="80" w:type="dxa"/>
              <w:right w:w="100" w:type="dxa"/>
            </w:tcMar>
            <w:vAlign w:val="center"/>
          </w:tcPr>
          <w:p w14:paraId="5461935C" w14:textId="77777777" w:rsidR="00FF00A3" w:rsidRPr="00421D91" w:rsidRDefault="00CB28E6">
            <w:pPr>
              <w:rPr>
                <w:color w:val="000000" w:themeColor="text1"/>
              </w:rPr>
            </w:pPr>
            <w:r w:rsidRPr="00421D91">
              <w:rPr>
                <w:color w:val="000000" w:themeColor="text1"/>
                <w:sz w:val="21"/>
                <w:szCs w:val="21"/>
              </w:rPr>
              <w:t>End users (chat/search applications)</w:t>
            </w:r>
          </w:p>
        </w:tc>
        <w:tc>
          <w:tcPr>
            <w:tcW w:w="5800" w:type="dxa"/>
            <w:tcMar>
              <w:top w:w="80" w:type="dxa"/>
              <w:left w:w="100" w:type="dxa"/>
              <w:bottom w:w="80" w:type="dxa"/>
              <w:right w:w="100" w:type="dxa"/>
            </w:tcMar>
            <w:vAlign w:val="center"/>
          </w:tcPr>
          <w:p w14:paraId="3E5F23BD" w14:textId="77777777" w:rsidR="00FF00A3" w:rsidRPr="00421D91" w:rsidRDefault="00CB28E6">
            <w:pPr>
              <w:rPr>
                <w:color w:val="000000" w:themeColor="text1"/>
              </w:rPr>
            </w:pPr>
            <w:r w:rsidRPr="00421D91">
              <w:rPr>
                <w:color w:val="000000" w:themeColor="text1"/>
                <w:sz w:val="21"/>
                <w:szCs w:val="21"/>
              </w:rPr>
              <w:t>Receive normalized, correctly interpreted responses despite code-mixed slang input</w:t>
            </w:r>
          </w:p>
        </w:tc>
      </w:tr>
      <w:tr w:rsidR="00FF00A3" w:rsidRPr="00421D91" w14:paraId="488AADDB" w14:textId="77777777">
        <w:tc>
          <w:tcPr>
            <w:tcW w:w="3000" w:type="dxa"/>
            <w:tcMar>
              <w:top w:w="80" w:type="dxa"/>
              <w:left w:w="100" w:type="dxa"/>
              <w:bottom w:w="80" w:type="dxa"/>
              <w:right w:w="100" w:type="dxa"/>
            </w:tcMar>
            <w:vAlign w:val="center"/>
          </w:tcPr>
          <w:p w14:paraId="6588B54E" w14:textId="77777777" w:rsidR="00FF00A3" w:rsidRPr="00421D91" w:rsidRDefault="00CB28E6">
            <w:pPr>
              <w:rPr>
                <w:color w:val="000000" w:themeColor="text1"/>
              </w:rPr>
            </w:pPr>
            <w:r w:rsidRPr="00421D91">
              <w:rPr>
                <w:color w:val="000000" w:themeColor="text1"/>
                <w:sz w:val="21"/>
                <w:szCs w:val="21"/>
              </w:rPr>
              <w:t>NLP researchers / downstream developers</w:t>
            </w:r>
          </w:p>
        </w:tc>
        <w:tc>
          <w:tcPr>
            <w:tcW w:w="5800" w:type="dxa"/>
            <w:tcMar>
              <w:top w:w="80" w:type="dxa"/>
              <w:left w:w="100" w:type="dxa"/>
              <w:bottom w:w="80" w:type="dxa"/>
              <w:right w:w="100" w:type="dxa"/>
            </w:tcMar>
            <w:vAlign w:val="center"/>
          </w:tcPr>
          <w:p w14:paraId="48A04BD9" w14:textId="77777777" w:rsidR="00FF00A3" w:rsidRPr="00421D91" w:rsidRDefault="00CB28E6">
            <w:pPr>
              <w:rPr>
                <w:color w:val="000000" w:themeColor="text1"/>
              </w:rPr>
            </w:pPr>
            <w:r w:rsidRPr="00421D91">
              <w:rPr>
                <w:color w:val="000000" w:themeColor="text1"/>
                <w:sz w:val="21"/>
                <w:szCs w:val="21"/>
              </w:rPr>
              <w:t>Consume clean, entity-preserved normalized text as input to sentiment/intent models</w:t>
            </w:r>
          </w:p>
        </w:tc>
      </w:tr>
      <w:tr w:rsidR="00FF00A3" w:rsidRPr="00421D91" w14:paraId="59385BC1" w14:textId="77777777">
        <w:tc>
          <w:tcPr>
            <w:tcW w:w="3000" w:type="dxa"/>
            <w:tcMar>
              <w:top w:w="80" w:type="dxa"/>
              <w:left w:w="100" w:type="dxa"/>
              <w:bottom w:w="80" w:type="dxa"/>
              <w:right w:w="100" w:type="dxa"/>
            </w:tcMar>
            <w:vAlign w:val="center"/>
          </w:tcPr>
          <w:p w14:paraId="0B3C853A" w14:textId="77777777" w:rsidR="00FF00A3" w:rsidRPr="00421D91" w:rsidRDefault="00CB28E6">
            <w:pPr>
              <w:rPr>
                <w:color w:val="000000" w:themeColor="text1"/>
              </w:rPr>
            </w:pPr>
            <w:r w:rsidRPr="00421D91">
              <w:rPr>
                <w:color w:val="000000" w:themeColor="text1"/>
                <w:sz w:val="21"/>
                <w:szCs w:val="21"/>
              </w:rPr>
              <w:t>Academic evaluators (faculty)</w:t>
            </w:r>
          </w:p>
        </w:tc>
        <w:tc>
          <w:tcPr>
            <w:tcW w:w="5800" w:type="dxa"/>
            <w:tcMar>
              <w:top w:w="80" w:type="dxa"/>
              <w:left w:w="100" w:type="dxa"/>
              <w:bottom w:w="80" w:type="dxa"/>
              <w:right w:w="100" w:type="dxa"/>
            </w:tcMar>
            <w:vAlign w:val="center"/>
          </w:tcPr>
          <w:p w14:paraId="2BCFAD4E" w14:textId="77777777" w:rsidR="00FF00A3" w:rsidRPr="00421D91" w:rsidRDefault="00CB28E6">
            <w:pPr>
              <w:rPr>
                <w:color w:val="000000" w:themeColor="text1"/>
              </w:rPr>
            </w:pPr>
            <w:r w:rsidRPr="00421D91">
              <w:rPr>
                <w:color w:val="000000" w:themeColor="text1"/>
                <w:sz w:val="21"/>
                <w:szCs w:val="21"/>
              </w:rPr>
              <w:t>Verify sound engineering methodology, measurable results, and ethical data handling</w:t>
            </w:r>
          </w:p>
        </w:tc>
      </w:tr>
    </w:tbl>
    <w:p w14:paraId="6224F3D2" w14:textId="77777777" w:rsidR="00FF00A3" w:rsidRPr="00421D91" w:rsidRDefault="00FF00A3">
      <w:pPr>
        <w:spacing w:after="200"/>
        <w:rPr>
          <w:color w:val="000000" w:themeColor="text1"/>
        </w:rPr>
      </w:pPr>
    </w:p>
    <w:p w14:paraId="3EAAB108"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Functional &amp; Non-Functional Requirements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4600"/>
        <w:gridCol w:w="2400"/>
      </w:tblGrid>
      <w:tr w:rsidR="00FF00A3" w:rsidRPr="00421D91" w14:paraId="7C43F858" w14:textId="77777777" w:rsidTr="00B719FA">
        <w:trPr>
          <w:tblHeader/>
        </w:trPr>
        <w:tc>
          <w:tcPr>
            <w:tcW w:w="1800" w:type="dxa"/>
            <w:tcMar>
              <w:top w:w="80" w:type="dxa"/>
              <w:left w:w="100" w:type="dxa"/>
              <w:bottom w:w="80" w:type="dxa"/>
              <w:right w:w="100" w:type="dxa"/>
            </w:tcMar>
            <w:vAlign w:val="center"/>
          </w:tcPr>
          <w:p w14:paraId="35564F68" w14:textId="77777777" w:rsidR="00FF00A3" w:rsidRPr="00421D91" w:rsidRDefault="00CB28E6">
            <w:pPr>
              <w:jc w:val="center"/>
              <w:rPr>
                <w:color w:val="000000" w:themeColor="text1"/>
              </w:rPr>
            </w:pPr>
            <w:r w:rsidRPr="00421D91">
              <w:rPr>
                <w:b/>
                <w:bCs/>
                <w:color w:val="000000" w:themeColor="text1"/>
                <w:sz w:val="21"/>
                <w:szCs w:val="21"/>
              </w:rPr>
              <w:t>Requirement Type</w:t>
            </w:r>
          </w:p>
        </w:tc>
        <w:tc>
          <w:tcPr>
            <w:tcW w:w="4600" w:type="dxa"/>
            <w:tcMar>
              <w:top w:w="80" w:type="dxa"/>
              <w:left w:w="100" w:type="dxa"/>
              <w:bottom w:w="80" w:type="dxa"/>
              <w:right w:w="100" w:type="dxa"/>
            </w:tcMar>
            <w:vAlign w:val="center"/>
          </w:tcPr>
          <w:p w14:paraId="4B3117E8" w14:textId="77777777" w:rsidR="00FF00A3" w:rsidRPr="00421D91" w:rsidRDefault="00CB28E6">
            <w:pPr>
              <w:jc w:val="center"/>
              <w:rPr>
                <w:color w:val="000000" w:themeColor="text1"/>
              </w:rPr>
            </w:pPr>
            <w:r w:rsidRPr="00421D91">
              <w:rPr>
                <w:b/>
                <w:bCs/>
                <w:color w:val="000000" w:themeColor="text1"/>
                <w:sz w:val="21"/>
                <w:szCs w:val="21"/>
              </w:rPr>
              <w:t>Requirement</w:t>
            </w:r>
          </w:p>
        </w:tc>
        <w:tc>
          <w:tcPr>
            <w:tcW w:w="2400" w:type="dxa"/>
            <w:tcMar>
              <w:top w:w="80" w:type="dxa"/>
              <w:left w:w="100" w:type="dxa"/>
              <w:bottom w:w="80" w:type="dxa"/>
              <w:right w:w="100" w:type="dxa"/>
            </w:tcMar>
            <w:vAlign w:val="center"/>
          </w:tcPr>
          <w:p w14:paraId="356EF1EE" w14:textId="77777777" w:rsidR="00FF00A3" w:rsidRPr="00421D91" w:rsidRDefault="00CB28E6">
            <w:pPr>
              <w:jc w:val="center"/>
              <w:rPr>
                <w:color w:val="000000" w:themeColor="text1"/>
              </w:rPr>
            </w:pPr>
            <w:r w:rsidRPr="00421D91">
              <w:rPr>
                <w:b/>
                <w:bCs/>
                <w:color w:val="000000" w:themeColor="text1"/>
                <w:sz w:val="21"/>
                <w:szCs w:val="21"/>
              </w:rPr>
              <w:t>Measurable Target</w:t>
            </w:r>
          </w:p>
        </w:tc>
      </w:tr>
      <w:tr w:rsidR="00FF00A3" w:rsidRPr="00421D91" w14:paraId="4E0AAD93" w14:textId="77777777">
        <w:tc>
          <w:tcPr>
            <w:tcW w:w="1800" w:type="dxa"/>
            <w:tcMar>
              <w:top w:w="80" w:type="dxa"/>
              <w:left w:w="100" w:type="dxa"/>
              <w:bottom w:w="80" w:type="dxa"/>
              <w:right w:w="100" w:type="dxa"/>
            </w:tcMar>
            <w:vAlign w:val="center"/>
          </w:tcPr>
          <w:p w14:paraId="569B53B5" w14:textId="77777777" w:rsidR="00FF00A3" w:rsidRPr="00421D91" w:rsidRDefault="00CB28E6">
            <w:pPr>
              <w:rPr>
                <w:color w:val="000000" w:themeColor="text1"/>
              </w:rPr>
            </w:pPr>
            <w:r w:rsidRPr="00421D91">
              <w:rPr>
                <w:color w:val="000000" w:themeColor="text1"/>
                <w:sz w:val="21"/>
                <w:szCs w:val="21"/>
              </w:rPr>
              <w:t>Functional</w:t>
            </w:r>
          </w:p>
        </w:tc>
        <w:tc>
          <w:tcPr>
            <w:tcW w:w="4600" w:type="dxa"/>
            <w:tcMar>
              <w:top w:w="80" w:type="dxa"/>
              <w:left w:w="100" w:type="dxa"/>
              <w:bottom w:w="80" w:type="dxa"/>
              <w:right w:w="100" w:type="dxa"/>
            </w:tcMar>
            <w:vAlign w:val="center"/>
          </w:tcPr>
          <w:p w14:paraId="1FE73DD1" w14:textId="77777777" w:rsidR="00FF00A3" w:rsidRPr="00421D91" w:rsidRDefault="00CB28E6">
            <w:pPr>
              <w:rPr>
                <w:color w:val="000000" w:themeColor="text1"/>
              </w:rPr>
            </w:pPr>
            <w:r w:rsidRPr="00421D91">
              <w:rPr>
                <w:color w:val="000000" w:themeColor="text1"/>
                <w:sz w:val="21"/>
                <w:szCs w:val="21"/>
              </w:rPr>
              <w:t>System shall assign a language label to each token in a code-mixed input sentence</w:t>
            </w:r>
          </w:p>
        </w:tc>
        <w:tc>
          <w:tcPr>
            <w:tcW w:w="2400" w:type="dxa"/>
            <w:tcMar>
              <w:top w:w="80" w:type="dxa"/>
              <w:left w:w="100" w:type="dxa"/>
              <w:bottom w:w="80" w:type="dxa"/>
              <w:right w:w="100" w:type="dxa"/>
            </w:tcMar>
            <w:vAlign w:val="center"/>
          </w:tcPr>
          <w:p w14:paraId="053B4675" w14:textId="77777777" w:rsidR="00FF00A3" w:rsidRPr="00421D91" w:rsidRDefault="00CB28E6">
            <w:pPr>
              <w:rPr>
                <w:color w:val="000000" w:themeColor="text1"/>
              </w:rPr>
            </w:pPr>
            <w:r w:rsidRPr="00421D91">
              <w:rPr>
                <w:color w:val="000000" w:themeColor="text1"/>
                <w:sz w:val="21"/>
                <w:szCs w:val="21"/>
              </w:rPr>
              <w:t>≥ 85% token-level LID accuracy on test set</w:t>
            </w:r>
          </w:p>
        </w:tc>
      </w:tr>
      <w:tr w:rsidR="00FF00A3" w:rsidRPr="00421D91" w14:paraId="24757354" w14:textId="77777777">
        <w:tc>
          <w:tcPr>
            <w:tcW w:w="1800" w:type="dxa"/>
            <w:tcMar>
              <w:top w:w="80" w:type="dxa"/>
              <w:left w:w="100" w:type="dxa"/>
              <w:bottom w:w="80" w:type="dxa"/>
              <w:right w:w="100" w:type="dxa"/>
            </w:tcMar>
            <w:vAlign w:val="center"/>
          </w:tcPr>
          <w:p w14:paraId="0AB1CDA7" w14:textId="77777777" w:rsidR="00FF00A3" w:rsidRPr="00421D91" w:rsidRDefault="00CB28E6">
            <w:pPr>
              <w:rPr>
                <w:color w:val="000000" w:themeColor="text1"/>
              </w:rPr>
            </w:pPr>
            <w:r w:rsidRPr="00421D91">
              <w:rPr>
                <w:color w:val="000000" w:themeColor="text1"/>
                <w:sz w:val="21"/>
                <w:szCs w:val="21"/>
              </w:rPr>
              <w:t>Functional</w:t>
            </w:r>
          </w:p>
        </w:tc>
        <w:tc>
          <w:tcPr>
            <w:tcW w:w="4600" w:type="dxa"/>
            <w:tcMar>
              <w:top w:w="80" w:type="dxa"/>
              <w:left w:w="100" w:type="dxa"/>
              <w:bottom w:w="80" w:type="dxa"/>
              <w:right w:w="100" w:type="dxa"/>
            </w:tcMar>
            <w:vAlign w:val="center"/>
          </w:tcPr>
          <w:p w14:paraId="622B2CB3" w14:textId="77777777" w:rsidR="00FF00A3" w:rsidRPr="00421D91" w:rsidRDefault="00CB28E6">
            <w:pPr>
              <w:rPr>
                <w:color w:val="000000" w:themeColor="text1"/>
              </w:rPr>
            </w:pPr>
            <w:r w:rsidRPr="00421D91">
              <w:rPr>
                <w:color w:val="000000" w:themeColor="text1"/>
                <w:sz w:val="21"/>
                <w:szCs w:val="21"/>
              </w:rPr>
              <w:t>System shall identify named entities (persons, places, organizations, hashtags) in the input</w:t>
            </w:r>
          </w:p>
        </w:tc>
        <w:tc>
          <w:tcPr>
            <w:tcW w:w="2400" w:type="dxa"/>
            <w:tcMar>
              <w:top w:w="80" w:type="dxa"/>
              <w:left w:w="100" w:type="dxa"/>
              <w:bottom w:w="80" w:type="dxa"/>
              <w:right w:w="100" w:type="dxa"/>
            </w:tcMar>
            <w:vAlign w:val="center"/>
          </w:tcPr>
          <w:p w14:paraId="2D5EAF3D" w14:textId="77777777" w:rsidR="00FF00A3" w:rsidRPr="00421D91" w:rsidRDefault="00CB28E6">
            <w:pPr>
              <w:rPr>
                <w:color w:val="000000" w:themeColor="text1"/>
              </w:rPr>
            </w:pPr>
            <w:r w:rsidRPr="00421D91">
              <w:rPr>
                <w:color w:val="000000" w:themeColor="text1"/>
                <w:sz w:val="21"/>
                <w:szCs w:val="21"/>
              </w:rPr>
              <w:t>≥ 0.75 F1-score on NER test set</w:t>
            </w:r>
          </w:p>
        </w:tc>
      </w:tr>
      <w:tr w:rsidR="00FF00A3" w:rsidRPr="00421D91" w14:paraId="10D98994" w14:textId="77777777">
        <w:tc>
          <w:tcPr>
            <w:tcW w:w="1800" w:type="dxa"/>
            <w:tcMar>
              <w:top w:w="80" w:type="dxa"/>
              <w:left w:w="100" w:type="dxa"/>
              <w:bottom w:w="80" w:type="dxa"/>
              <w:right w:w="100" w:type="dxa"/>
            </w:tcMar>
            <w:vAlign w:val="center"/>
          </w:tcPr>
          <w:p w14:paraId="48D631E2" w14:textId="77777777" w:rsidR="00FF00A3" w:rsidRPr="00421D91" w:rsidRDefault="00CB28E6">
            <w:pPr>
              <w:rPr>
                <w:color w:val="000000" w:themeColor="text1"/>
              </w:rPr>
            </w:pPr>
            <w:r w:rsidRPr="00421D91">
              <w:rPr>
                <w:color w:val="000000" w:themeColor="text1"/>
                <w:sz w:val="21"/>
                <w:szCs w:val="21"/>
              </w:rPr>
              <w:t>Functional</w:t>
            </w:r>
          </w:p>
        </w:tc>
        <w:tc>
          <w:tcPr>
            <w:tcW w:w="4600" w:type="dxa"/>
            <w:tcMar>
              <w:top w:w="80" w:type="dxa"/>
              <w:left w:w="100" w:type="dxa"/>
              <w:bottom w:w="80" w:type="dxa"/>
              <w:right w:w="100" w:type="dxa"/>
            </w:tcMar>
            <w:vAlign w:val="center"/>
          </w:tcPr>
          <w:p w14:paraId="5C44992B" w14:textId="77777777" w:rsidR="00FF00A3" w:rsidRPr="00421D91" w:rsidRDefault="00CB28E6">
            <w:pPr>
              <w:rPr>
                <w:color w:val="000000" w:themeColor="text1"/>
              </w:rPr>
            </w:pPr>
            <w:r w:rsidRPr="00421D91">
              <w:rPr>
                <w:color w:val="000000" w:themeColor="text1"/>
                <w:sz w:val="21"/>
                <w:szCs w:val="21"/>
              </w:rPr>
              <w:t>System shall normalize non-entity slang/non-standard tokens to canonical form</w:t>
            </w:r>
          </w:p>
        </w:tc>
        <w:tc>
          <w:tcPr>
            <w:tcW w:w="2400" w:type="dxa"/>
            <w:tcMar>
              <w:top w:w="80" w:type="dxa"/>
              <w:left w:w="100" w:type="dxa"/>
              <w:bottom w:w="80" w:type="dxa"/>
              <w:right w:w="100" w:type="dxa"/>
            </w:tcMar>
            <w:vAlign w:val="center"/>
          </w:tcPr>
          <w:p w14:paraId="4EB5004E" w14:textId="77777777" w:rsidR="00FF00A3" w:rsidRPr="00421D91" w:rsidRDefault="00CB28E6">
            <w:pPr>
              <w:rPr>
                <w:color w:val="000000" w:themeColor="text1"/>
              </w:rPr>
            </w:pPr>
            <w:r w:rsidRPr="00421D91">
              <w:rPr>
                <w:color w:val="000000" w:themeColor="text1"/>
                <w:sz w:val="21"/>
                <w:szCs w:val="21"/>
              </w:rPr>
              <w:t>≥ 70% exact-match normalization accuracy / BLEU ≥ 0.6</w:t>
            </w:r>
          </w:p>
        </w:tc>
      </w:tr>
      <w:tr w:rsidR="00FF00A3" w:rsidRPr="00421D91" w14:paraId="479F7D7C" w14:textId="77777777">
        <w:tc>
          <w:tcPr>
            <w:tcW w:w="1800" w:type="dxa"/>
            <w:tcMar>
              <w:top w:w="80" w:type="dxa"/>
              <w:left w:w="100" w:type="dxa"/>
              <w:bottom w:w="80" w:type="dxa"/>
              <w:right w:w="100" w:type="dxa"/>
            </w:tcMar>
            <w:vAlign w:val="center"/>
          </w:tcPr>
          <w:p w14:paraId="047FB30F" w14:textId="77777777" w:rsidR="00FF00A3" w:rsidRPr="00421D91" w:rsidRDefault="00CB28E6">
            <w:pPr>
              <w:rPr>
                <w:color w:val="000000" w:themeColor="text1"/>
              </w:rPr>
            </w:pPr>
            <w:r w:rsidRPr="00421D91">
              <w:rPr>
                <w:color w:val="000000" w:themeColor="text1"/>
                <w:sz w:val="21"/>
                <w:szCs w:val="21"/>
              </w:rPr>
              <w:t>Non-Functional</w:t>
            </w:r>
          </w:p>
        </w:tc>
        <w:tc>
          <w:tcPr>
            <w:tcW w:w="4600" w:type="dxa"/>
            <w:tcMar>
              <w:top w:w="80" w:type="dxa"/>
              <w:left w:w="100" w:type="dxa"/>
              <w:bottom w:w="80" w:type="dxa"/>
              <w:right w:w="100" w:type="dxa"/>
            </w:tcMar>
            <w:vAlign w:val="center"/>
          </w:tcPr>
          <w:p w14:paraId="3204F415" w14:textId="77777777" w:rsidR="00FF00A3" w:rsidRPr="00421D91" w:rsidRDefault="00CB28E6">
            <w:pPr>
              <w:rPr>
                <w:color w:val="000000" w:themeColor="text1"/>
              </w:rPr>
            </w:pPr>
            <w:r w:rsidRPr="00421D91">
              <w:rPr>
                <w:color w:val="000000" w:themeColor="text1"/>
                <w:sz w:val="21"/>
                <w:szCs w:val="21"/>
              </w:rPr>
              <w:t>System shall process a short message (≤ 50 tokens) within acceptable latency for a demo/API</w:t>
            </w:r>
          </w:p>
        </w:tc>
        <w:tc>
          <w:tcPr>
            <w:tcW w:w="2400" w:type="dxa"/>
            <w:tcMar>
              <w:top w:w="80" w:type="dxa"/>
              <w:left w:w="100" w:type="dxa"/>
              <w:bottom w:w="80" w:type="dxa"/>
              <w:right w:w="100" w:type="dxa"/>
            </w:tcMar>
            <w:vAlign w:val="center"/>
          </w:tcPr>
          <w:p w14:paraId="031494DC" w14:textId="77777777" w:rsidR="00FF00A3" w:rsidRPr="00421D91" w:rsidRDefault="00CB28E6">
            <w:pPr>
              <w:rPr>
                <w:color w:val="000000" w:themeColor="text1"/>
              </w:rPr>
            </w:pPr>
            <w:r w:rsidRPr="00421D91">
              <w:rPr>
                <w:color w:val="000000" w:themeColor="text1"/>
                <w:sz w:val="21"/>
                <w:szCs w:val="21"/>
              </w:rPr>
              <w:t>≤ 1 second per sentence on available hardware</w:t>
            </w:r>
          </w:p>
        </w:tc>
      </w:tr>
      <w:tr w:rsidR="00FF00A3" w:rsidRPr="00421D91" w14:paraId="0B9F70C8" w14:textId="77777777">
        <w:tc>
          <w:tcPr>
            <w:tcW w:w="1800" w:type="dxa"/>
            <w:tcMar>
              <w:top w:w="80" w:type="dxa"/>
              <w:left w:w="100" w:type="dxa"/>
              <w:bottom w:w="80" w:type="dxa"/>
              <w:right w:w="100" w:type="dxa"/>
            </w:tcMar>
            <w:vAlign w:val="center"/>
          </w:tcPr>
          <w:p w14:paraId="4C9DD56A" w14:textId="77777777" w:rsidR="00FF00A3" w:rsidRPr="00421D91" w:rsidRDefault="00CB28E6">
            <w:pPr>
              <w:rPr>
                <w:color w:val="000000" w:themeColor="text1"/>
              </w:rPr>
            </w:pPr>
            <w:r w:rsidRPr="00421D91">
              <w:rPr>
                <w:color w:val="000000" w:themeColor="text1"/>
                <w:sz w:val="21"/>
                <w:szCs w:val="21"/>
              </w:rPr>
              <w:t>Non-Functional</w:t>
            </w:r>
          </w:p>
        </w:tc>
        <w:tc>
          <w:tcPr>
            <w:tcW w:w="4600" w:type="dxa"/>
            <w:tcMar>
              <w:top w:w="80" w:type="dxa"/>
              <w:left w:w="100" w:type="dxa"/>
              <w:bottom w:w="80" w:type="dxa"/>
              <w:right w:w="100" w:type="dxa"/>
            </w:tcMar>
            <w:vAlign w:val="center"/>
          </w:tcPr>
          <w:p w14:paraId="5E112C68" w14:textId="77777777" w:rsidR="00FF00A3" w:rsidRPr="00421D91" w:rsidRDefault="00CB28E6">
            <w:pPr>
              <w:rPr>
                <w:color w:val="000000" w:themeColor="text1"/>
              </w:rPr>
            </w:pPr>
            <w:r w:rsidRPr="00421D91">
              <w:rPr>
                <w:color w:val="000000" w:themeColor="text1"/>
                <w:sz w:val="21"/>
                <w:szCs w:val="21"/>
              </w:rPr>
              <w:t>System shall be extensible to new slang terms without full model retraining</w:t>
            </w:r>
          </w:p>
        </w:tc>
        <w:tc>
          <w:tcPr>
            <w:tcW w:w="2400" w:type="dxa"/>
            <w:tcMar>
              <w:top w:w="80" w:type="dxa"/>
              <w:left w:w="100" w:type="dxa"/>
              <w:bottom w:w="80" w:type="dxa"/>
              <w:right w:w="100" w:type="dxa"/>
            </w:tcMar>
            <w:vAlign w:val="center"/>
          </w:tcPr>
          <w:p w14:paraId="53E17702" w14:textId="77777777" w:rsidR="00FF00A3" w:rsidRPr="00421D91" w:rsidRDefault="00CB28E6">
            <w:pPr>
              <w:rPr>
                <w:color w:val="000000" w:themeColor="text1"/>
              </w:rPr>
            </w:pPr>
            <w:r w:rsidRPr="00421D91">
              <w:rPr>
                <w:color w:val="000000" w:themeColor="text1"/>
                <w:sz w:val="21"/>
                <w:szCs w:val="21"/>
              </w:rPr>
              <w:t>Lexicon update supported via configuration file</w:t>
            </w:r>
          </w:p>
        </w:tc>
      </w:tr>
      <w:tr w:rsidR="00FF00A3" w:rsidRPr="00421D91" w14:paraId="11DF14FC" w14:textId="77777777">
        <w:tc>
          <w:tcPr>
            <w:tcW w:w="1800" w:type="dxa"/>
            <w:tcMar>
              <w:top w:w="80" w:type="dxa"/>
              <w:left w:w="100" w:type="dxa"/>
              <w:bottom w:w="80" w:type="dxa"/>
              <w:right w:w="100" w:type="dxa"/>
            </w:tcMar>
            <w:vAlign w:val="center"/>
          </w:tcPr>
          <w:p w14:paraId="7EB64F17" w14:textId="77777777" w:rsidR="00FF00A3" w:rsidRPr="00421D91" w:rsidRDefault="00CB28E6">
            <w:pPr>
              <w:rPr>
                <w:color w:val="000000" w:themeColor="text1"/>
              </w:rPr>
            </w:pPr>
            <w:r w:rsidRPr="00421D91">
              <w:rPr>
                <w:color w:val="000000" w:themeColor="text1"/>
                <w:sz w:val="21"/>
                <w:szCs w:val="21"/>
              </w:rPr>
              <w:t>Non-Functional</w:t>
            </w:r>
          </w:p>
        </w:tc>
        <w:tc>
          <w:tcPr>
            <w:tcW w:w="4600" w:type="dxa"/>
            <w:tcMar>
              <w:top w:w="80" w:type="dxa"/>
              <w:left w:w="100" w:type="dxa"/>
              <w:bottom w:w="80" w:type="dxa"/>
              <w:right w:w="100" w:type="dxa"/>
            </w:tcMar>
            <w:vAlign w:val="center"/>
          </w:tcPr>
          <w:p w14:paraId="33052C87" w14:textId="77777777" w:rsidR="00FF00A3" w:rsidRPr="00421D91" w:rsidRDefault="00CB28E6">
            <w:pPr>
              <w:rPr>
                <w:color w:val="000000" w:themeColor="text1"/>
              </w:rPr>
            </w:pPr>
            <w:r w:rsidRPr="00421D91">
              <w:rPr>
                <w:color w:val="000000" w:themeColor="text1"/>
                <w:sz w:val="21"/>
                <w:szCs w:val="21"/>
              </w:rPr>
              <w:t>System shall preserve named entities unchanged with high reliability</w:t>
            </w:r>
          </w:p>
        </w:tc>
        <w:tc>
          <w:tcPr>
            <w:tcW w:w="2400" w:type="dxa"/>
            <w:tcMar>
              <w:top w:w="80" w:type="dxa"/>
              <w:left w:w="100" w:type="dxa"/>
              <w:bottom w:w="80" w:type="dxa"/>
              <w:right w:w="100" w:type="dxa"/>
            </w:tcMar>
            <w:vAlign w:val="center"/>
          </w:tcPr>
          <w:p w14:paraId="688A0497" w14:textId="77777777" w:rsidR="00FF00A3" w:rsidRPr="00421D91" w:rsidRDefault="00CB28E6">
            <w:pPr>
              <w:rPr>
                <w:color w:val="000000" w:themeColor="text1"/>
              </w:rPr>
            </w:pPr>
            <w:r w:rsidRPr="00421D91">
              <w:rPr>
                <w:color w:val="000000" w:themeColor="text1"/>
                <w:sz w:val="21"/>
                <w:szCs w:val="21"/>
              </w:rPr>
              <w:t>≥ 95% entity-preservation rate</w:t>
            </w:r>
          </w:p>
        </w:tc>
      </w:tr>
    </w:tbl>
    <w:p w14:paraId="3634D240" w14:textId="77777777" w:rsidR="00FF00A3" w:rsidRPr="00421D91" w:rsidRDefault="00CB28E6">
      <w:pPr>
        <w:pStyle w:val="Heading2"/>
        <w:spacing w:before="300" w:after="180"/>
        <w:rPr>
          <w:color w:val="000000" w:themeColor="text1"/>
        </w:rPr>
      </w:pPr>
      <w:r w:rsidRPr="00421D91">
        <w:rPr>
          <w:b/>
          <w:bCs/>
          <w:color w:val="000000" w:themeColor="text1"/>
        </w:rPr>
        <w:t>3.2 Constraints &amp; Applicable Standards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3000"/>
        <w:gridCol w:w="3300"/>
      </w:tblGrid>
      <w:tr w:rsidR="00FF00A3" w:rsidRPr="00421D91" w14:paraId="132534FD" w14:textId="77777777" w:rsidTr="00B719FA">
        <w:trPr>
          <w:tblHeader/>
        </w:trPr>
        <w:tc>
          <w:tcPr>
            <w:tcW w:w="2500" w:type="dxa"/>
            <w:tcMar>
              <w:top w:w="80" w:type="dxa"/>
              <w:left w:w="100" w:type="dxa"/>
              <w:bottom w:w="80" w:type="dxa"/>
              <w:right w:w="100" w:type="dxa"/>
            </w:tcMar>
            <w:vAlign w:val="center"/>
          </w:tcPr>
          <w:p w14:paraId="2372BEC3" w14:textId="77777777" w:rsidR="00FF00A3" w:rsidRPr="00421D91" w:rsidRDefault="00CB28E6">
            <w:pPr>
              <w:jc w:val="center"/>
              <w:rPr>
                <w:color w:val="000000" w:themeColor="text1"/>
              </w:rPr>
            </w:pPr>
            <w:r w:rsidRPr="00421D91">
              <w:rPr>
                <w:b/>
                <w:bCs/>
                <w:color w:val="000000" w:themeColor="text1"/>
                <w:sz w:val="21"/>
                <w:szCs w:val="21"/>
              </w:rPr>
              <w:t>Standard / Code</w:t>
            </w:r>
          </w:p>
        </w:tc>
        <w:tc>
          <w:tcPr>
            <w:tcW w:w="3000" w:type="dxa"/>
            <w:tcMar>
              <w:top w:w="80" w:type="dxa"/>
              <w:left w:w="100" w:type="dxa"/>
              <w:bottom w:w="80" w:type="dxa"/>
              <w:right w:w="100" w:type="dxa"/>
            </w:tcMar>
            <w:vAlign w:val="center"/>
          </w:tcPr>
          <w:p w14:paraId="040D0CB2" w14:textId="77777777" w:rsidR="00FF00A3" w:rsidRPr="00421D91" w:rsidRDefault="00CB28E6">
            <w:pPr>
              <w:jc w:val="center"/>
              <w:rPr>
                <w:color w:val="000000" w:themeColor="text1"/>
              </w:rPr>
            </w:pPr>
            <w:r w:rsidRPr="00421D91">
              <w:rPr>
                <w:b/>
                <w:bCs/>
                <w:color w:val="000000" w:themeColor="text1"/>
                <w:sz w:val="21"/>
                <w:szCs w:val="21"/>
              </w:rPr>
              <w:t>Requirement</w:t>
            </w:r>
          </w:p>
        </w:tc>
        <w:tc>
          <w:tcPr>
            <w:tcW w:w="3300" w:type="dxa"/>
            <w:tcMar>
              <w:top w:w="80" w:type="dxa"/>
              <w:left w:w="100" w:type="dxa"/>
              <w:bottom w:w="80" w:type="dxa"/>
              <w:right w:w="100" w:type="dxa"/>
            </w:tcMar>
            <w:vAlign w:val="center"/>
          </w:tcPr>
          <w:p w14:paraId="03ACB194" w14:textId="77777777" w:rsidR="00FF00A3" w:rsidRPr="00421D91" w:rsidRDefault="00CB28E6">
            <w:pPr>
              <w:jc w:val="center"/>
              <w:rPr>
                <w:color w:val="000000" w:themeColor="text1"/>
              </w:rPr>
            </w:pPr>
            <w:r w:rsidRPr="00421D91">
              <w:rPr>
                <w:b/>
                <w:bCs/>
                <w:color w:val="000000" w:themeColor="text1"/>
                <w:sz w:val="21"/>
                <w:szCs w:val="21"/>
              </w:rPr>
              <w:t>How Applied in This Project</w:t>
            </w:r>
          </w:p>
        </w:tc>
      </w:tr>
      <w:tr w:rsidR="00FF00A3" w:rsidRPr="00421D91" w14:paraId="4295B886" w14:textId="77777777">
        <w:tc>
          <w:tcPr>
            <w:tcW w:w="2500" w:type="dxa"/>
            <w:tcMar>
              <w:top w:w="80" w:type="dxa"/>
              <w:left w:w="100" w:type="dxa"/>
              <w:bottom w:w="80" w:type="dxa"/>
              <w:right w:w="100" w:type="dxa"/>
            </w:tcMar>
            <w:vAlign w:val="center"/>
          </w:tcPr>
          <w:p w14:paraId="156E868F" w14:textId="77777777" w:rsidR="00FF00A3" w:rsidRPr="00421D91" w:rsidRDefault="00CB28E6">
            <w:pPr>
              <w:rPr>
                <w:color w:val="000000" w:themeColor="text1"/>
              </w:rPr>
            </w:pPr>
            <w:r w:rsidRPr="00421D91">
              <w:rPr>
                <w:color w:val="000000" w:themeColor="text1"/>
                <w:sz w:val="21"/>
                <w:szCs w:val="21"/>
              </w:rPr>
              <w:t>IEEE style referencing</w:t>
            </w:r>
          </w:p>
        </w:tc>
        <w:tc>
          <w:tcPr>
            <w:tcW w:w="3000" w:type="dxa"/>
            <w:tcMar>
              <w:top w:w="80" w:type="dxa"/>
              <w:left w:w="100" w:type="dxa"/>
              <w:bottom w:w="80" w:type="dxa"/>
              <w:right w:w="100" w:type="dxa"/>
            </w:tcMar>
            <w:vAlign w:val="center"/>
          </w:tcPr>
          <w:p w14:paraId="4C2CDBB6" w14:textId="77777777" w:rsidR="00FF00A3" w:rsidRPr="00421D91" w:rsidRDefault="00CB28E6">
            <w:pPr>
              <w:rPr>
                <w:color w:val="000000" w:themeColor="text1"/>
              </w:rPr>
            </w:pPr>
            <w:r w:rsidRPr="00421D91">
              <w:rPr>
                <w:color w:val="000000" w:themeColor="text1"/>
                <w:sz w:val="21"/>
                <w:szCs w:val="21"/>
              </w:rPr>
              <w:t>Consistent, traceable academic citation</w:t>
            </w:r>
          </w:p>
        </w:tc>
        <w:tc>
          <w:tcPr>
            <w:tcW w:w="3300" w:type="dxa"/>
            <w:tcMar>
              <w:top w:w="80" w:type="dxa"/>
              <w:left w:w="100" w:type="dxa"/>
              <w:bottom w:w="80" w:type="dxa"/>
              <w:right w:w="100" w:type="dxa"/>
            </w:tcMar>
            <w:vAlign w:val="center"/>
          </w:tcPr>
          <w:p w14:paraId="6FF5C50F" w14:textId="77777777" w:rsidR="00FF00A3" w:rsidRPr="00421D91" w:rsidRDefault="00CB28E6">
            <w:pPr>
              <w:rPr>
                <w:color w:val="000000" w:themeColor="text1"/>
              </w:rPr>
            </w:pPr>
            <w:r w:rsidRPr="00421D91">
              <w:rPr>
                <w:color w:val="000000" w:themeColor="text1"/>
                <w:sz w:val="21"/>
                <w:szCs w:val="21"/>
              </w:rPr>
              <w:t>All literature and datasets cited in IEEE format in References</w:t>
            </w:r>
          </w:p>
        </w:tc>
      </w:tr>
      <w:tr w:rsidR="00FF00A3" w:rsidRPr="00421D91" w14:paraId="00F44381" w14:textId="77777777">
        <w:tc>
          <w:tcPr>
            <w:tcW w:w="2500" w:type="dxa"/>
            <w:tcMar>
              <w:top w:w="80" w:type="dxa"/>
              <w:left w:w="100" w:type="dxa"/>
              <w:bottom w:w="80" w:type="dxa"/>
              <w:right w:w="100" w:type="dxa"/>
            </w:tcMar>
            <w:vAlign w:val="center"/>
          </w:tcPr>
          <w:p w14:paraId="04D4D210" w14:textId="77777777" w:rsidR="00FF00A3" w:rsidRPr="00421D91" w:rsidRDefault="00CB28E6">
            <w:pPr>
              <w:rPr>
                <w:color w:val="000000" w:themeColor="text1"/>
              </w:rPr>
            </w:pPr>
            <w:r w:rsidRPr="00421D91">
              <w:rPr>
                <w:color w:val="000000" w:themeColor="text1"/>
                <w:sz w:val="21"/>
                <w:szCs w:val="21"/>
              </w:rPr>
              <w:lastRenderedPageBreak/>
              <w:t>Data protection / privacy norms for user-generated content</w:t>
            </w:r>
          </w:p>
        </w:tc>
        <w:tc>
          <w:tcPr>
            <w:tcW w:w="3000" w:type="dxa"/>
            <w:tcMar>
              <w:top w:w="80" w:type="dxa"/>
              <w:left w:w="100" w:type="dxa"/>
              <w:bottom w:w="80" w:type="dxa"/>
              <w:right w:w="100" w:type="dxa"/>
            </w:tcMar>
            <w:vAlign w:val="center"/>
          </w:tcPr>
          <w:p w14:paraId="738B5A12" w14:textId="77777777" w:rsidR="00FF00A3" w:rsidRPr="00421D91" w:rsidRDefault="00CB28E6">
            <w:pPr>
              <w:rPr>
                <w:color w:val="000000" w:themeColor="text1"/>
              </w:rPr>
            </w:pPr>
            <w:r w:rsidRPr="00421D91">
              <w:rPr>
                <w:color w:val="000000" w:themeColor="text1"/>
                <w:sz w:val="21"/>
                <w:szCs w:val="21"/>
              </w:rPr>
              <w:t>Any public social-media data used must respect platform terms of use and anonymize personal identifiers</w:t>
            </w:r>
          </w:p>
        </w:tc>
        <w:tc>
          <w:tcPr>
            <w:tcW w:w="3300" w:type="dxa"/>
            <w:tcMar>
              <w:top w:w="80" w:type="dxa"/>
              <w:left w:w="100" w:type="dxa"/>
              <w:bottom w:w="80" w:type="dxa"/>
              <w:right w:w="100" w:type="dxa"/>
            </w:tcMar>
            <w:vAlign w:val="center"/>
          </w:tcPr>
          <w:p w14:paraId="440B4F76" w14:textId="77777777" w:rsidR="00FF00A3" w:rsidRPr="00421D91" w:rsidRDefault="00CB28E6">
            <w:pPr>
              <w:rPr>
                <w:color w:val="000000" w:themeColor="text1"/>
              </w:rPr>
            </w:pPr>
            <w:r w:rsidRPr="00421D91">
              <w:rPr>
                <w:color w:val="000000" w:themeColor="text1"/>
                <w:sz w:val="21"/>
                <w:szCs w:val="21"/>
              </w:rPr>
              <w:t>Only publicly available, de-identified, or synthetically constructed code-mixed samples used for training/testing</w:t>
            </w:r>
          </w:p>
        </w:tc>
      </w:tr>
      <w:tr w:rsidR="00FF00A3" w:rsidRPr="00421D91" w14:paraId="27EE2B0F" w14:textId="77777777">
        <w:tc>
          <w:tcPr>
            <w:tcW w:w="2500" w:type="dxa"/>
            <w:tcMar>
              <w:top w:w="80" w:type="dxa"/>
              <w:left w:w="100" w:type="dxa"/>
              <w:bottom w:w="80" w:type="dxa"/>
              <w:right w:w="100" w:type="dxa"/>
            </w:tcMar>
            <w:vAlign w:val="center"/>
          </w:tcPr>
          <w:p w14:paraId="35CE52FA" w14:textId="77777777" w:rsidR="00FF00A3" w:rsidRPr="00421D91" w:rsidRDefault="00CB28E6">
            <w:pPr>
              <w:rPr>
                <w:color w:val="000000" w:themeColor="text1"/>
              </w:rPr>
            </w:pPr>
            <w:r w:rsidRPr="00421D91">
              <w:rPr>
                <w:color w:val="000000" w:themeColor="text1"/>
                <w:sz w:val="21"/>
                <w:szCs w:val="21"/>
              </w:rPr>
              <w:t>Academic integrity / institutional ethics policy</w:t>
            </w:r>
          </w:p>
        </w:tc>
        <w:tc>
          <w:tcPr>
            <w:tcW w:w="3000" w:type="dxa"/>
            <w:tcMar>
              <w:top w:w="80" w:type="dxa"/>
              <w:left w:w="100" w:type="dxa"/>
              <w:bottom w:w="80" w:type="dxa"/>
              <w:right w:w="100" w:type="dxa"/>
            </w:tcMar>
            <w:vAlign w:val="center"/>
          </w:tcPr>
          <w:p w14:paraId="4752139E" w14:textId="77777777" w:rsidR="00FF00A3" w:rsidRPr="00421D91" w:rsidRDefault="00CB28E6">
            <w:pPr>
              <w:rPr>
                <w:color w:val="000000" w:themeColor="text1"/>
              </w:rPr>
            </w:pPr>
            <w:r w:rsidRPr="00421D91">
              <w:rPr>
                <w:color w:val="000000" w:themeColor="text1"/>
                <w:sz w:val="21"/>
                <w:szCs w:val="21"/>
              </w:rPr>
              <w:t>Originality and honest reporting of results</w:t>
            </w:r>
          </w:p>
        </w:tc>
        <w:tc>
          <w:tcPr>
            <w:tcW w:w="3300" w:type="dxa"/>
            <w:tcMar>
              <w:top w:w="80" w:type="dxa"/>
              <w:left w:w="100" w:type="dxa"/>
              <w:bottom w:w="80" w:type="dxa"/>
              <w:right w:w="100" w:type="dxa"/>
            </w:tcMar>
            <w:vAlign w:val="center"/>
          </w:tcPr>
          <w:p w14:paraId="32C76EB0" w14:textId="77777777" w:rsidR="00FF00A3" w:rsidRPr="00421D91" w:rsidRDefault="00CB28E6">
            <w:pPr>
              <w:rPr>
                <w:color w:val="000000" w:themeColor="text1"/>
              </w:rPr>
            </w:pPr>
            <w:r w:rsidRPr="00421D91">
              <w:rPr>
                <w:color w:val="000000" w:themeColor="text1"/>
                <w:sz w:val="21"/>
                <w:szCs w:val="21"/>
              </w:rPr>
              <w:t>Declaration and individual contribution statement completed; AI-assisted tools disclosed</w:t>
            </w:r>
          </w:p>
        </w:tc>
      </w:tr>
    </w:tbl>
    <w:p w14:paraId="76F69F1C" w14:textId="77777777" w:rsidR="00FF00A3" w:rsidRPr="00421D91" w:rsidRDefault="00CB28E6">
      <w:pPr>
        <w:pStyle w:val="Heading2"/>
        <w:spacing w:before="300" w:after="180"/>
        <w:rPr>
          <w:color w:val="000000" w:themeColor="text1"/>
        </w:rPr>
      </w:pPr>
      <w:r w:rsidRPr="00421D91">
        <w:rPr>
          <w:b/>
          <w:bCs/>
          <w:color w:val="000000" w:themeColor="text1"/>
        </w:rPr>
        <w:t>3.3 Design Specifications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79"/>
        <w:gridCol w:w="2043"/>
        <w:gridCol w:w="1393"/>
        <w:gridCol w:w="2185"/>
      </w:tblGrid>
      <w:tr w:rsidR="00FF00A3" w:rsidRPr="00421D91" w14:paraId="2A0E2365" w14:textId="77777777" w:rsidTr="00B719FA">
        <w:trPr>
          <w:tblHeader/>
        </w:trPr>
        <w:tc>
          <w:tcPr>
            <w:tcW w:w="3200" w:type="dxa"/>
            <w:tcMar>
              <w:top w:w="80" w:type="dxa"/>
              <w:left w:w="100" w:type="dxa"/>
              <w:bottom w:w="80" w:type="dxa"/>
              <w:right w:w="100" w:type="dxa"/>
            </w:tcMar>
            <w:vAlign w:val="center"/>
          </w:tcPr>
          <w:p w14:paraId="6E42EC01" w14:textId="77777777" w:rsidR="00FF00A3" w:rsidRPr="00421D91" w:rsidRDefault="00CB28E6">
            <w:pPr>
              <w:jc w:val="center"/>
              <w:rPr>
                <w:color w:val="000000" w:themeColor="text1"/>
              </w:rPr>
            </w:pPr>
            <w:r w:rsidRPr="00421D91">
              <w:rPr>
                <w:b/>
                <w:bCs/>
                <w:color w:val="000000" w:themeColor="text1"/>
                <w:sz w:val="21"/>
                <w:szCs w:val="21"/>
              </w:rPr>
              <w:t>Parameter</w:t>
            </w:r>
          </w:p>
        </w:tc>
        <w:tc>
          <w:tcPr>
            <w:tcW w:w="2000" w:type="dxa"/>
            <w:tcMar>
              <w:top w:w="80" w:type="dxa"/>
              <w:left w:w="100" w:type="dxa"/>
              <w:bottom w:w="80" w:type="dxa"/>
              <w:right w:w="100" w:type="dxa"/>
            </w:tcMar>
            <w:vAlign w:val="center"/>
          </w:tcPr>
          <w:p w14:paraId="1864E5DD" w14:textId="77777777" w:rsidR="00FF00A3" w:rsidRPr="00421D91" w:rsidRDefault="00CB28E6">
            <w:pPr>
              <w:jc w:val="center"/>
              <w:rPr>
                <w:color w:val="000000" w:themeColor="text1"/>
              </w:rPr>
            </w:pPr>
            <w:r w:rsidRPr="00421D91">
              <w:rPr>
                <w:b/>
                <w:bCs/>
                <w:color w:val="000000" w:themeColor="text1"/>
                <w:sz w:val="21"/>
                <w:szCs w:val="21"/>
              </w:rPr>
              <w:t>Target/Requirement</w:t>
            </w:r>
          </w:p>
        </w:tc>
        <w:tc>
          <w:tcPr>
            <w:tcW w:w="1400" w:type="dxa"/>
            <w:tcMar>
              <w:top w:w="80" w:type="dxa"/>
              <w:left w:w="100" w:type="dxa"/>
              <w:bottom w:w="80" w:type="dxa"/>
              <w:right w:w="100" w:type="dxa"/>
            </w:tcMar>
            <w:vAlign w:val="center"/>
          </w:tcPr>
          <w:p w14:paraId="71D320BB" w14:textId="77777777" w:rsidR="00FF00A3" w:rsidRPr="00421D91" w:rsidRDefault="00CB28E6">
            <w:pPr>
              <w:jc w:val="center"/>
              <w:rPr>
                <w:color w:val="000000" w:themeColor="text1"/>
              </w:rPr>
            </w:pPr>
            <w:r w:rsidRPr="00421D91">
              <w:rPr>
                <w:b/>
                <w:bCs/>
                <w:color w:val="000000" w:themeColor="text1"/>
                <w:sz w:val="21"/>
                <w:szCs w:val="21"/>
              </w:rPr>
              <w:t>Unit</w:t>
            </w:r>
          </w:p>
        </w:tc>
        <w:tc>
          <w:tcPr>
            <w:tcW w:w="2200" w:type="dxa"/>
            <w:tcMar>
              <w:top w:w="80" w:type="dxa"/>
              <w:left w:w="100" w:type="dxa"/>
              <w:bottom w:w="80" w:type="dxa"/>
              <w:right w:w="100" w:type="dxa"/>
            </w:tcMar>
            <w:vAlign w:val="center"/>
          </w:tcPr>
          <w:p w14:paraId="4B9B90C8" w14:textId="77777777" w:rsidR="00FF00A3" w:rsidRPr="00421D91" w:rsidRDefault="00CB28E6">
            <w:pPr>
              <w:jc w:val="center"/>
              <w:rPr>
                <w:color w:val="000000" w:themeColor="text1"/>
              </w:rPr>
            </w:pPr>
            <w:r w:rsidRPr="00421D91">
              <w:rPr>
                <w:b/>
                <w:bCs/>
                <w:color w:val="000000" w:themeColor="text1"/>
                <w:sz w:val="21"/>
                <w:szCs w:val="21"/>
              </w:rPr>
              <w:t>Priority</w:t>
            </w:r>
          </w:p>
        </w:tc>
      </w:tr>
      <w:tr w:rsidR="00FF00A3" w:rsidRPr="00421D91" w14:paraId="322AB559" w14:textId="77777777">
        <w:tc>
          <w:tcPr>
            <w:tcW w:w="3200" w:type="dxa"/>
            <w:tcMar>
              <w:top w:w="80" w:type="dxa"/>
              <w:left w:w="100" w:type="dxa"/>
              <w:bottom w:w="80" w:type="dxa"/>
              <w:right w:w="100" w:type="dxa"/>
            </w:tcMar>
            <w:vAlign w:val="center"/>
          </w:tcPr>
          <w:p w14:paraId="7B70B241" w14:textId="77777777" w:rsidR="00FF00A3" w:rsidRPr="00421D91" w:rsidRDefault="00CB28E6">
            <w:pPr>
              <w:rPr>
                <w:color w:val="000000" w:themeColor="text1"/>
              </w:rPr>
            </w:pPr>
            <w:r w:rsidRPr="00421D91">
              <w:rPr>
                <w:color w:val="000000" w:themeColor="text1"/>
                <w:sz w:val="21"/>
                <w:szCs w:val="21"/>
              </w:rPr>
              <w:t>Token-level LID accuracy</w:t>
            </w:r>
          </w:p>
        </w:tc>
        <w:tc>
          <w:tcPr>
            <w:tcW w:w="2000" w:type="dxa"/>
            <w:tcMar>
              <w:top w:w="80" w:type="dxa"/>
              <w:left w:w="100" w:type="dxa"/>
              <w:bottom w:w="80" w:type="dxa"/>
              <w:right w:w="100" w:type="dxa"/>
            </w:tcMar>
            <w:vAlign w:val="center"/>
          </w:tcPr>
          <w:p w14:paraId="2D735C47" w14:textId="77777777" w:rsidR="00FF00A3" w:rsidRPr="00421D91" w:rsidRDefault="00CB28E6">
            <w:pPr>
              <w:rPr>
                <w:color w:val="000000" w:themeColor="text1"/>
              </w:rPr>
            </w:pPr>
            <w:r w:rsidRPr="00421D91">
              <w:rPr>
                <w:color w:val="000000" w:themeColor="text1"/>
                <w:sz w:val="21"/>
                <w:szCs w:val="21"/>
              </w:rPr>
              <w:t>≥ 85%</w:t>
            </w:r>
          </w:p>
        </w:tc>
        <w:tc>
          <w:tcPr>
            <w:tcW w:w="1400" w:type="dxa"/>
            <w:tcMar>
              <w:top w:w="80" w:type="dxa"/>
              <w:left w:w="100" w:type="dxa"/>
              <w:bottom w:w="80" w:type="dxa"/>
              <w:right w:w="100" w:type="dxa"/>
            </w:tcMar>
            <w:vAlign w:val="center"/>
          </w:tcPr>
          <w:p w14:paraId="3DA7E297" w14:textId="77777777" w:rsidR="00FF00A3" w:rsidRPr="00421D91" w:rsidRDefault="00CB28E6">
            <w:pPr>
              <w:rPr>
                <w:color w:val="000000" w:themeColor="text1"/>
              </w:rPr>
            </w:pPr>
            <w:r w:rsidRPr="00421D91">
              <w:rPr>
                <w:color w:val="000000" w:themeColor="text1"/>
                <w:sz w:val="21"/>
                <w:szCs w:val="21"/>
              </w:rPr>
              <w:t>%</w:t>
            </w:r>
          </w:p>
        </w:tc>
        <w:tc>
          <w:tcPr>
            <w:tcW w:w="2200" w:type="dxa"/>
            <w:tcMar>
              <w:top w:w="80" w:type="dxa"/>
              <w:left w:w="100" w:type="dxa"/>
              <w:bottom w:w="80" w:type="dxa"/>
              <w:right w:w="100" w:type="dxa"/>
            </w:tcMar>
            <w:vAlign w:val="center"/>
          </w:tcPr>
          <w:p w14:paraId="6CAC89AD" w14:textId="77777777" w:rsidR="00FF00A3" w:rsidRPr="00421D91" w:rsidRDefault="00CB28E6">
            <w:pPr>
              <w:rPr>
                <w:color w:val="000000" w:themeColor="text1"/>
              </w:rPr>
            </w:pPr>
            <w:r w:rsidRPr="00421D91">
              <w:rPr>
                <w:color w:val="000000" w:themeColor="text1"/>
                <w:sz w:val="21"/>
                <w:szCs w:val="21"/>
              </w:rPr>
              <w:t>High</w:t>
            </w:r>
          </w:p>
        </w:tc>
      </w:tr>
      <w:tr w:rsidR="00FF00A3" w:rsidRPr="00421D91" w14:paraId="73AEAE4A" w14:textId="77777777">
        <w:tc>
          <w:tcPr>
            <w:tcW w:w="3200" w:type="dxa"/>
            <w:tcMar>
              <w:top w:w="80" w:type="dxa"/>
              <w:left w:w="100" w:type="dxa"/>
              <w:bottom w:w="80" w:type="dxa"/>
              <w:right w:w="100" w:type="dxa"/>
            </w:tcMar>
            <w:vAlign w:val="center"/>
          </w:tcPr>
          <w:p w14:paraId="2B7BE8C8" w14:textId="77777777" w:rsidR="00FF00A3" w:rsidRPr="00421D91" w:rsidRDefault="00CB28E6">
            <w:pPr>
              <w:rPr>
                <w:color w:val="000000" w:themeColor="text1"/>
              </w:rPr>
            </w:pPr>
            <w:r w:rsidRPr="00421D91">
              <w:rPr>
                <w:color w:val="000000" w:themeColor="text1"/>
                <w:sz w:val="21"/>
                <w:szCs w:val="21"/>
              </w:rPr>
              <w:t>NER F1-score</w:t>
            </w:r>
          </w:p>
        </w:tc>
        <w:tc>
          <w:tcPr>
            <w:tcW w:w="2000" w:type="dxa"/>
            <w:tcMar>
              <w:top w:w="80" w:type="dxa"/>
              <w:left w:w="100" w:type="dxa"/>
              <w:bottom w:w="80" w:type="dxa"/>
              <w:right w:w="100" w:type="dxa"/>
            </w:tcMar>
            <w:vAlign w:val="center"/>
          </w:tcPr>
          <w:p w14:paraId="4B9E0524" w14:textId="77777777" w:rsidR="00FF00A3" w:rsidRPr="00421D91" w:rsidRDefault="00CB28E6">
            <w:pPr>
              <w:rPr>
                <w:color w:val="000000" w:themeColor="text1"/>
              </w:rPr>
            </w:pPr>
            <w:r w:rsidRPr="00421D91">
              <w:rPr>
                <w:color w:val="000000" w:themeColor="text1"/>
                <w:sz w:val="21"/>
                <w:szCs w:val="21"/>
              </w:rPr>
              <w:t>≥ 0.75</w:t>
            </w:r>
          </w:p>
        </w:tc>
        <w:tc>
          <w:tcPr>
            <w:tcW w:w="1400" w:type="dxa"/>
            <w:tcMar>
              <w:top w:w="80" w:type="dxa"/>
              <w:left w:w="100" w:type="dxa"/>
              <w:bottom w:w="80" w:type="dxa"/>
              <w:right w:w="100" w:type="dxa"/>
            </w:tcMar>
            <w:vAlign w:val="center"/>
          </w:tcPr>
          <w:p w14:paraId="083810AC" w14:textId="77777777" w:rsidR="00FF00A3" w:rsidRPr="00421D91" w:rsidRDefault="00CB28E6">
            <w:pPr>
              <w:rPr>
                <w:color w:val="000000" w:themeColor="text1"/>
              </w:rPr>
            </w:pPr>
            <w:r w:rsidRPr="00421D91">
              <w:rPr>
                <w:color w:val="000000" w:themeColor="text1"/>
                <w:sz w:val="21"/>
                <w:szCs w:val="21"/>
              </w:rPr>
              <w:t>F1</w:t>
            </w:r>
          </w:p>
        </w:tc>
        <w:tc>
          <w:tcPr>
            <w:tcW w:w="2200" w:type="dxa"/>
            <w:tcMar>
              <w:top w:w="80" w:type="dxa"/>
              <w:left w:w="100" w:type="dxa"/>
              <w:bottom w:w="80" w:type="dxa"/>
              <w:right w:w="100" w:type="dxa"/>
            </w:tcMar>
            <w:vAlign w:val="center"/>
          </w:tcPr>
          <w:p w14:paraId="69E43ABF" w14:textId="77777777" w:rsidR="00FF00A3" w:rsidRPr="00421D91" w:rsidRDefault="00CB28E6">
            <w:pPr>
              <w:rPr>
                <w:color w:val="000000" w:themeColor="text1"/>
              </w:rPr>
            </w:pPr>
            <w:r w:rsidRPr="00421D91">
              <w:rPr>
                <w:color w:val="000000" w:themeColor="text1"/>
                <w:sz w:val="21"/>
                <w:szCs w:val="21"/>
              </w:rPr>
              <w:t>High</w:t>
            </w:r>
          </w:p>
        </w:tc>
      </w:tr>
      <w:tr w:rsidR="00FF00A3" w:rsidRPr="00421D91" w14:paraId="61286265" w14:textId="77777777">
        <w:tc>
          <w:tcPr>
            <w:tcW w:w="3200" w:type="dxa"/>
            <w:tcMar>
              <w:top w:w="80" w:type="dxa"/>
              <w:left w:w="100" w:type="dxa"/>
              <w:bottom w:w="80" w:type="dxa"/>
              <w:right w:w="100" w:type="dxa"/>
            </w:tcMar>
            <w:vAlign w:val="center"/>
          </w:tcPr>
          <w:p w14:paraId="0F614539" w14:textId="77777777" w:rsidR="00FF00A3" w:rsidRPr="00421D91" w:rsidRDefault="00CB28E6">
            <w:pPr>
              <w:rPr>
                <w:color w:val="000000" w:themeColor="text1"/>
              </w:rPr>
            </w:pPr>
            <w:r w:rsidRPr="00421D91">
              <w:rPr>
                <w:color w:val="000000" w:themeColor="text1"/>
                <w:sz w:val="21"/>
                <w:szCs w:val="21"/>
              </w:rPr>
              <w:t>Normalization accuracy (exact match)</w:t>
            </w:r>
          </w:p>
        </w:tc>
        <w:tc>
          <w:tcPr>
            <w:tcW w:w="2000" w:type="dxa"/>
            <w:tcMar>
              <w:top w:w="80" w:type="dxa"/>
              <w:left w:w="100" w:type="dxa"/>
              <w:bottom w:w="80" w:type="dxa"/>
              <w:right w:w="100" w:type="dxa"/>
            </w:tcMar>
            <w:vAlign w:val="center"/>
          </w:tcPr>
          <w:p w14:paraId="21A94465" w14:textId="77777777" w:rsidR="00FF00A3" w:rsidRPr="00421D91" w:rsidRDefault="00CB28E6">
            <w:pPr>
              <w:rPr>
                <w:color w:val="000000" w:themeColor="text1"/>
              </w:rPr>
            </w:pPr>
            <w:r w:rsidRPr="00421D91">
              <w:rPr>
                <w:color w:val="000000" w:themeColor="text1"/>
                <w:sz w:val="21"/>
                <w:szCs w:val="21"/>
              </w:rPr>
              <w:t>≥ 70%</w:t>
            </w:r>
          </w:p>
        </w:tc>
        <w:tc>
          <w:tcPr>
            <w:tcW w:w="1400" w:type="dxa"/>
            <w:tcMar>
              <w:top w:w="80" w:type="dxa"/>
              <w:left w:w="100" w:type="dxa"/>
              <w:bottom w:w="80" w:type="dxa"/>
              <w:right w:w="100" w:type="dxa"/>
            </w:tcMar>
            <w:vAlign w:val="center"/>
          </w:tcPr>
          <w:p w14:paraId="75B1A25E" w14:textId="77777777" w:rsidR="00FF00A3" w:rsidRPr="00421D91" w:rsidRDefault="00CB28E6">
            <w:pPr>
              <w:rPr>
                <w:color w:val="000000" w:themeColor="text1"/>
              </w:rPr>
            </w:pPr>
            <w:r w:rsidRPr="00421D91">
              <w:rPr>
                <w:color w:val="000000" w:themeColor="text1"/>
                <w:sz w:val="21"/>
                <w:szCs w:val="21"/>
              </w:rPr>
              <w:t>%</w:t>
            </w:r>
          </w:p>
        </w:tc>
        <w:tc>
          <w:tcPr>
            <w:tcW w:w="2200" w:type="dxa"/>
            <w:tcMar>
              <w:top w:w="80" w:type="dxa"/>
              <w:left w:w="100" w:type="dxa"/>
              <w:bottom w:w="80" w:type="dxa"/>
              <w:right w:w="100" w:type="dxa"/>
            </w:tcMar>
            <w:vAlign w:val="center"/>
          </w:tcPr>
          <w:p w14:paraId="3AAEDB85" w14:textId="77777777" w:rsidR="00FF00A3" w:rsidRPr="00421D91" w:rsidRDefault="00CB28E6">
            <w:pPr>
              <w:rPr>
                <w:color w:val="000000" w:themeColor="text1"/>
              </w:rPr>
            </w:pPr>
            <w:r w:rsidRPr="00421D91">
              <w:rPr>
                <w:color w:val="000000" w:themeColor="text1"/>
                <w:sz w:val="21"/>
                <w:szCs w:val="21"/>
              </w:rPr>
              <w:t>High</w:t>
            </w:r>
          </w:p>
        </w:tc>
      </w:tr>
      <w:tr w:rsidR="00FF00A3" w:rsidRPr="00421D91" w14:paraId="40D13901" w14:textId="77777777">
        <w:tc>
          <w:tcPr>
            <w:tcW w:w="3200" w:type="dxa"/>
            <w:tcMar>
              <w:top w:w="80" w:type="dxa"/>
              <w:left w:w="100" w:type="dxa"/>
              <w:bottom w:w="80" w:type="dxa"/>
              <w:right w:w="100" w:type="dxa"/>
            </w:tcMar>
            <w:vAlign w:val="center"/>
          </w:tcPr>
          <w:p w14:paraId="655397CD" w14:textId="77777777" w:rsidR="00FF00A3" w:rsidRPr="00421D91" w:rsidRDefault="00CB28E6">
            <w:pPr>
              <w:rPr>
                <w:color w:val="000000" w:themeColor="text1"/>
              </w:rPr>
            </w:pPr>
            <w:r w:rsidRPr="00421D91">
              <w:rPr>
                <w:color w:val="000000" w:themeColor="text1"/>
                <w:sz w:val="21"/>
                <w:szCs w:val="21"/>
              </w:rPr>
              <w:t>Normalization BLEU score</w:t>
            </w:r>
          </w:p>
        </w:tc>
        <w:tc>
          <w:tcPr>
            <w:tcW w:w="2000" w:type="dxa"/>
            <w:tcMar>
              <w:top w:w="80" w:type="dxa"/>
              <w:left w:w="100" w:type="dxa"/>
              <w:bottom w:w="80" w:type="dxa"/>
              <w:right w:w="100" w:type="dxa"/>
            </w:tcMar>
            <w:vAlign w:val="center"/>
          </w:tcPr>
          <w:p w14:paraId="52F38EE1" w14:textId="77777777" w:rsidR="00FF00A3" w:rsidRPr="00421D91" w:rsidRDefault="00CB28E6">
            <w:pPr>
              <w:rPr>
                <w:color w:val="000000" w:themeColor="text1"/>
              </w:rPr>
            </w:pPr>
            <w:r w:rsidRPr="00421D91">
              <w:rPr>
                <w:color w:val="000000" w:themeColor="text1"/>
                <w:sz w:val="21"/>
                <w:szCs w:val="21"/>
              </w:rPr>
              <w:t>≥ 0.60</w:t>
            </w:r>
          </w:p>
        </w:tc>
        <w:tc>
          <w:tcPr>
            <w:tcW w:w="1400" w:type="dxa"/>
            <w:tcMar>
              <w:top w:w="80" w:type="dxa"/>
              <w:left w:w="100" w:type="dxa"/>
              <w:bottom w:w="80" w:type="dxa"/>
              <w:right w:w="100" w:type="dxa"/>
            </w:tcMar>
            <w:vAlign w:val="center"/>
          </w:tcPr>
          <w:p w14:paraId="64BD2DCB" w14:textId="77777777" w:rsidR="00FF00A3" w:rsidRPr="00421D91" w:rsidRDefault="00CB28E6">
            <w:pPr>
              <w:rPr>
                <w:color w:val="000000" w:themeColor="text1"/>
              </w:rPr>
            </w:pPr>
            <w:r w:rsidRPr="00421D91">
              <w:rPr>
                <w:color w:val="000000" w:themeColor="text1"/>
                <w:sz w:val="21"/>
                <w:szCs w:val="21"/>
              </w:rPr>
              <w:t>score</w:t>
            </w:r>
          </w:p>
        </w:tc>
        <w:tc>
          <w:tcPr>
            <w:tcW w:w="2200" w:type="dxa"/>
            <w:tcMar>
              <w:top w:w="80" w:type="dxa"/>
              <w:left w:w="100" w:type="dxa"/>
              <w:bottom w:w="80" w:type="dxa"/>
              <w:right w:w="100" w:type="dxa"/>
            </w:tcMar>
            <w:vAlign w:val="center"/>
          </w:tcPr>
          <w:p w14:paraId="4892BFB4" w14:textId="77777777" w:rsidR="00FF00A3" w:rsidRPr="00421D91" w:rsidRDefault="00CB28E6">
            <w:pPr>
              <w:rPr>
                <w:color w:val="000000" w:themeColor="text1"/>
              </w:rPr>
            </w:pPr>
            <w:r w:rsidRPr="00421D91">
              <w:rPr>
                <w:color w:val="000000" w:themeColor="text1"/>
                <w:sz w:val="21"/>
                <w:szCs w:val="21"/>
              </w:rPr>
              <w:t>Medium</w:t>
            </w:r>
          </w:p>
        </w:tc>
      </w:tr>
      <w:tr w:rsidR="00FF00A3" w:rsidRPr="00421D91" w14:paraId="50C0292A" w14:textId="77777777">
        <w:tc>
          <w:tcPr>
            <w:tcW w:w="3200" w:type="dxa"/>
            <w:tcMar>
              <w:top w:w="80" w:type="dxa"/>
              <w:left w:w="100" w:type="dxa"/>
              <w:bottom w:w="80" w:type="dxa"/>
              <w:right w:w="100" w:type="dxa"/>
            </w:tcMar>
            <w:vAlign w:val="center"/>
          </w:tcPr>
          <w:p w14:paraId="3584A252" w14:textId="77777777" w:rsidR="00FF00A3" w:rsidRPr="00421D91" w:rsidRDefault="00CB28E6">
            <w:pPr>
              <w:rPr>
                <w:color w:val="000000" w:themeColor="text1"/>
              </w:rPr>
            </w:pPr>
            <w:r w:rsidRPr="00421D91">
              <w:rPr>
                <w:color w:val="000000" w:themeColor="text1"/>
                <w:sz w:val="21"/>
                <w:szCs w:val="21"/>
              </w:rPr>
              <w:t>Entity preservation rate</w:t>
            </w:r>
          </w:p>
        </w:tc>
        <w:tc>
          <w:tcPr>
            <w:tcW w:w="2000" w:type="dxa"/>
            <w:tcMar>
              <w:top w:w="80" w:type="dxa"/>
              <w:left w:w="100" w:type="dxa"/>
              <w:bottom w:w="80" w:type="dxa"/>
              <w:right w:w="100" w:type="dxa"/>
            </w:tcMar>
            <w:vAlign w:val="center"/>
          </w:tcPr>
          <w:p w14:paraId="3C53FE27" w14:textId="77777777" w:rsidR="00FF00A3" w:rsidRPr="00421D91" w:rsidRDefault="00CB28E6">
            <w:pPr>
              <w:rPr>
                <w:color w:val="000000" w:themeColor="text1"/>
              </w:rPr>
            </w:pPr>
            <w:r w:rsidRPr="00421D91">
              <w:rPr>
                <w:color w:val="000000" w:themeColor="text1"/>
                <w:sz w:val="21"/>
                <w:szCs w:val="21"/>
              </w:rPr>
              <w:t>≥ 95%</w:t>
            </w:r>
          </w:p>
        </w:tc>
        <w:tc>
          <w:tcPr>
            <w:tcW w:w="1400" w:type="dxa"/>
            <w:tcMar>
              <w:top w:w="80" w:type="dxa"/>
              <w:left w:w="100" w:type="dxa"/>
              <w:bottom w:w="80" w:type="dxa"/>
              <w:right w:w="100" w:type="dxa"/>
            </w:tcMar>
            <w:vAlign w:val="center"/>
          </w:tcPr>
          <w:p w14:paraId="7D49FA40" w14:textId="77777777" w:rsidR="00FF00A3" w:rsidRPr="00421D91" w:rsidRDefault="00CB28E6">
            <w:pPr>
              <w:rPr>
                <w:color w:val="000000" w:themeColor="text1"/>
              </w:rPr>
            </w:pPr>
            <w:r w:rsidRPr="00421D91">
              <w:rPr>
                <w:color w:val="000000" w:themeColor="text1"/>
                <w:sz w:val="21"/>
                <w:szCs w:val="21"/>
              </w:rPr>
              <w:t>%</w:t>
            </w:r>
          </w:p>
        </w:tc>
        <w:tc>
          <w:tcPr>
            <w:tcW w:w="2200" w:type="dxa"/>
            <w:tcMar>
              <w:top w:w="80" w:type="dxa"/>
              <w:left w:w="100" w:type="dxa"/>
              <w:bottom w:w="80" w:type="dxa"/>
              <w:right w:w="100" w:type="dxa"/>
            </w:tcMar>
            <w:vAlign w:val="center"/>
          </w:tcPr>
          <w:p w14:paraId="1A127285" w14:textId="77777777" w:rsidR="00FF00A3" w:rsidRPr="00421D91" w:rsidRDefault="00CB28E6">
            <w:pPr>
              <w:rPr>
                <w:color w:val="000000" w:themeColor="text1"/>
              </w:rPr>
            </w:pPr>
            <w:r w:rsidRPr="00421D91">
              <w:rPr>
                <w:color w:val="000000" w:themeColor="text1"/>
                <w:sz w:val="21"/>
                <w:szCs w:val="21"/>
              </w:rPr>
              <w:t>High</w:t>
            </w:r>
          </w:p>
        </w:tc>
      </w:tr>
      <w:tr w:rsidR="00FF00A3" w:rsidRPr="00421D91" w14:paraId="01A6D128" w14:textId="77777777">
        <w:tc>
          <w:tcPr>
            <w:tcW w:w="3200" w:type="dxa"/>
            <w:tcMar>
              <w:top w:w="80" w:type="dxa"/>
              <w:left w:w="100" w:type="dxa"/>
              <w:bottom w:w="80" w:type="dxa"/>
              <w:right w:w="100" w:type="dxa"/>
            </w:tcMar>
            <w:vAlign w:val="center"/>
          </w:tcPr>
          <w:p w14:paraId="76F809B8" w14:textId="77777777" w:rsidR="00FF00A3" w:rsidRPr="00421D91" w:rsidRDefault="00CB28E6">
            <w:pPr>
              <w:rPr>
                <w:color w:val="000000" w:themeColor="text1"/>
              </w:rPr>
            </w:pPr>
            <w:r w:rsidRPr="00421D91">
              <w:rPr>
                <w:color w:val="000000" w:themeColor="text1"/>
                <w:sz w:val="21"/>
                <w:szCs w:val="21"/>
              </w:rPr>
              <w:t>Inference latency per sentence</w:t>
            </w:r>
          </w:p>
        </w:tc>
        <w:tc>
          <w:tcPr>
            <w:tcW w:w="2000" w:type="dxa"/>
            <w:tcMar>
              <w:top w:w="80" w:type="dxa"/>
              <w:left w:w="100" w:type="dxa"/>
              <w:bottom w:w="80" w:type="dxa"/>
              <w:right w:w="100" w:type="dxa"/>
            </w:tcMar>
            <w:vAlign w:val="center"/>
          </w:tcPr>
          <w:p w14:paraId="2499D367" w14:textId="77777777" w:rsidR="00FF00A3" w:rsidRPr="00421D91" w:rsidRDefault="00CB28E6">
            <w:pPr>
              <w:rPr>
                <w:color w:val="000000" w:themeColor="text1"/>
              </w:rPr>
            </w:pPr>
            <w:r w:rsidRPr="00421D91">
              <w:rPr>
                <w:color w:val="000000" w:themeColor="text1"/>
                <w:sz w:val="21"/>
                <w:szCs w:val="21"/>
              </w:rPr>
              <w:t>≤ 1</w:t>
            </w:r>
          </w:p>
        </w:tc>
        <w:tc>
          <w:tcPr>
            <w:tcW w:w="1400" w:type="dxa"/>
            <w:tcMar>
              <w:top w:w="80" w:type="dxa"/>
              <w:left w:w="100" w:type="dxa"/>
              <w:bottom w:w="80" w:type="dxa"/>
              <w:right w:w="100" w:type="dxa"/>
            </w:tcMar>
            <w:vAlign w:val="center"/>
          </w:tcPr>
          <w:p w14:paraId="3C4FDE20" w14:textId="77777777" w:rsidR="00FF00A3" w:rsidRPr="00421D91" w:rsidRDefault="00CB28E6">
            <w:pPr>
              <w:rPr>
                <w:color w:val="000000" w:themeColor="text1"/>
              </w:rPr>
            </w:pPr>
            <w:r w:rsidRPr="00421D91">
              <w:rPr>
                <w:color w:val="000000" w:themeColor="text1"/>
                <w:sz w:val="21"/>
                <w:szCs w:val="21"/>
              </w:rPr>
              <w:t>second</w:t>
            </w:r>
          </w:p>
        </w:tc>
        <w:tc>
          <w:tcPr>
            <w:tcW w:w="2200" w:type="dxa"/>
            <w:tcMar>
              <w:top w:w="80" w:type="dxa"/>
              <w:left w:w="100" w:type="dxa"/>
              <w:bottom w:w="80" w:type="dxa"/>
              <w:right w:w="100" w:type="dxa"/>
            </w:tcMar>
            <w:vAlign w:val="center"/>
          </w:tcPr>
          <w:p w14:paraId="5F0944F2" w14:textId="77777777" w:rsidR="00FF00A3" w:rsidRPr="00421D91" w:rsidRDefault="00CB28E6">
            <w:pPr>
              <w:rPr>
                <w:color w:val="000000" w:themeColor="text1"/>
              </w:rPr>
            </w:pPr>
            <w:r w:rsidRPr="00421D91">
              <w:rPr>
                <w:color w:val="000000" w:themeColor="text1"/>
                <w:sz w:val="21"/>
                <w:szCs w:val="21"/>
              </w:rPr>
              <w:t>Medium</w:t>
            </w:r>
          </w:p>
        </w:tc>
      </w:tr>
      <w:tr w:rsidR="00FF00A3" w:rsidRPr="00421D91" w14:paraId="7A73E67A" w14:textId="77777777">
        <w:tc>
          <w:tcPr>
            <w:tcW w:w="3200" w:type="dxa"/>
            <w:tcMar>
              <w:top w:w="80" w:type="dxa"/>
              <w:left w:w="100" w:type="dxa"/>
              <w:bottom w:w="80" w:type="dxa"/>
              <w:right w:w="100" w:type="dxa"/>
            </w:tcMar>
            <w:vAlign w:val="center"/>
          </w:tcPr>
          <w:p w14:paraId="77B2ABD1" w14:textId="77777777" w:rsidR="00FF00A3" w:rsidRPr="00421D91" w:rsidRDefault="00CB28E6">
            <w:pPr>
              <w:rPr>
                <w:color w:val="000000" w:themeColor="text1"/>
              </w:rPr>
            </w:pPr>
            <w:r w:rsidRPr="00421D91">
              <w:rPr>
                <w:color w:val="000000" w:themeColor="text1"/>
                <w:sz w:val="21"/>
                <w:szCs w:val="21"/>
              </w:rPr>
              <w:t>Model size (deployable prototype)</w:t>
            </w:r>
          </w:p>
        </w:tc>
        <w:tc>
          <w:tcPr>
            <w:tcW w:w="2000" w:type="dxa"/>
            <w:tcMar>
              <w:top w:w="80" w:type="dxa"/>
              <w:left w:w="100" w:type="dxa"/>
              <w:bottom w:w="80" w:type="dxa"/>
              <w:right w:w="100" w:type="dxa"/>
            </w:tcMar>
            <w:vAlign w:val="center"/>
          </w:tcPr>
          <w:p w14:paraId="1C766B4A" w14:textId="77777777" w:rsidR="00FF00A3" w:rsidRPr="00421D91" w:rsidRDefault="00CB28E6">
            <w:pPr>
              <w:rPr>
                <w:color w:val="000000" w:themeColor="text1"/>
              </w:rPr>
            </w:pPr>
            <w:r w:rsidRPr="00421D91">
              <w:rPr>
                <w:color w:val="000000" w:themeColor="text1"/>
                <w:sz w:val="21"/>
                <w:szCs w:val="21"/>
              </w:rPr>
              <w:t>≤ 500</w:t>
            </w:r>
          </w:p>
        </w:tc>
        <w:tc>
          <w:tcPr>
            <w:tcW w:w="1400" w:type="dxa"/>
            <w:tcMar>
              <w:top w:w="80" w:type="dxa"/>
              <w:left w:w="100" w:type="dxa"/>
              <w:bottom w:w="80" w:type="dxa"/>
              <w:right w:w="100" w:type="dxa"/>
            </w:tcMar>
            <w:vAlign w:val="center"/>
          </w:tcPr>
          <w:p w14:paraId="05FEA65E" w14:textId="77777777" w:rsidR="00FF00A3" w:rsidRPr="00421D91" w:rsidRDefault="00CB28E6">
            <w:pPr>
              <w:rPr>
                <w:color w:val="000000" w:themeColor="text1"/>
              </w:rPr>
            </w:pPr>
            <w:r w:rsidRPr="00421D91">
              <w:rPr>
                <w:color w:val="000000" w:themeColor="text1"/>
                <w:sz w:val="21"/>
                <w:szCs w:val="21"/>
              </w:rPr>
              <w:t>MB</w:t>
            </w:r>
          </w:p>
        </w:tc>
        <w:tc>
          <w:tcPr>
            <w:tcW w:w="2200" w:type="dxa"/>
            <w:tcMar>
              <w:top w:w="80" w:type="dxa"/>
              <w:left w:w="100" w:type="dxa"/>
              <w:bottom w:w="80" w:type="dxa"/>
              <w:right w:w="100" w:type="dxa"/>
            </w:tcMar>
            <w:vAlign w:val="center"/>
          </w:tcPr>
          <w:p w14:paraId="15410545" w14:textId="77777777" w:rsidR="00FF00A3" w:rsidRPr="00421D91" w:rsidRDefault="00CB28E6">
            <w:pPr>
              <w:rPr>
                <w:color w:val="000000" w:themeColor="text1"/>
              </w:rPr>
            </w:pPr>
            <w:r w:rsidRPr="00421D91">
              <w:rPr>
                <w:color w:val="000000" w:themeColor="text1"/>
                <w:sz w:val="21"/>
                <w:szCs w:val="21"/>
              </w:rPr>
              <w:t>Low</w:t>
            </w:r>
          </w:p>
        </w:tc>
      </w:tr>
    </w:tbl>
    <w:p w14:paraId="4B5DE249" w14:textId="77777777" w:rsidR="00FF00A3" w:rsidRPr="00421D91" w:rsidRDefault="00CB28E6">
      <w:pPr>
        <w:pStyle w:val="Heading2"/>
        <w:spacing w:before="300" w:after="180"/>
        <w:rPr>
          <w:color w:val="000000" w:themeColor="text1"/>
        </w:rPr>
      </w:pPr>
      <w:r w:rsidRPr="00421D91">
        <w:rPr>
          <w:b/>
          <w:bCs/>
          <w:color w:val="000000" w:themeColor="text1"/>
        </w:rPr>
        <w:t>3.4 Alternative Solutions &amp; Evaluation</w:t>
      </w:r>
    </w:p>
    <w:p w14:paraId="6BBEF00C" w14:textId="77777777" w:rsidR="00FF00A3" w:rsidRPr="00421D91" w:rsidRDefault="00CB28E6">
      <w:pPr>
        <w:spacing w:after="100" w:line="360" w:lineRule="auto"/>
        <w:jc w:val="both"/>
        <w:rPr>
          <w:color w:val="000000" w:themeColor="text1"/>
        </w:rPr>
      </w:pPr>
      <w:r w:rsidRPr="00421D91">
        <w:rPr>
          <w:color w:val="000000" w:themeColor="text1"/>
          <w:sz w:val="24"/>
          <w:szCs w:val="24"/>
        </w:rPr>
        <w:t>Alternative 1 — Rule/Dictionary-only pipeline: Uses hand-crafted slang dictionaries and regular-expression rules for both LID and normalization, with no machine learning component.</w:t>
      </w:r>
    </w:p>
    <w:p w14:paraId="170BDAEC" w14:textId="77777777" w:rsidR="00FF00A3" w:rsidRPr="00421D91" w:rsidRDefault="00CB28E6">
      <w:pPr>
        <w:spacing w:after="100" w:line="360" w:lineRule="auto"/>
        <w:jc w:val="both"/>
        <w:rPr>
          <w:color w:val="000000" w:themeColor="text1"/>
        </w:rPr>
      </w:pPr>
      <w:r w:rsidRPr="00421D91">
        <w:rPr>
          <w:color w:val="000000" w:themeColor="text1"/>
          <w:sz w:val="24"/>
          <w:szCs w:val="24"/>
        </w:rPr>
        <w:t>Alternative 2 — Pure end-to-end neural sequence-to-sequence normalizer: A single Transformer/seq2seq model trained to directly map raw code-mixed slang text to normalized text, without separate LID or NER stages.</w:t>
      </w:r>
    </w:p>
    <w:p w14:paraId="3CDA4C34" w14:textId="77777777" w:rsidR="00FF00A3" w:rsidRPr="00421D91" w:rsidRDefault="00CB28E6">
      <w:pPr>
        <w:spacing w:after="200" w:line="360" w:lineRule="auto"/>
        <w:jc w:val="both"/>
        <w:rPr>
          <w:color w:val="000000" w:themeColor="text1"/>
        </w:rPr>
      </w:pPr>
      <w:r w:rsidRPr="00421D91">
        <w:rPr>
          <w:color w:val="000000" w:themeColor="text1"/>
          <w:sz w:val="24"/>
          <w:szCs w:val="24"/>
        </w:rPr>
        <w:t>Alternative 3 — Proposed hybrid pipeline: Token-level LID + dedicated NER + rule/lexicon normalization for high-confidence cases + fine-tuned Transformer correction layer for ambiguous cases.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1200"/>
        <w:gridCol w:w="1600"/>
        <w:gridCol w:w="1600"/>
        <w:gridCol w:w="1800"/>
      </w:tblGrid>
      <w:tr w:rsidR="00FF00A3" w:rsidRPr="00421D91" w14:paraId="18878B0E" w14:textId="77777777" w:rsidTr="00B719FA">
        <w:trPr>
          <w:tblHeader/>
        </w:trPr>
        <w:tc>
          <w:tcPr>
            <w:tcW w:w="3200" w:type="dxa"/>
            <w:tcMar>
              <w:top w:w="80" w:type="dxa"/>
              <w:left w:w="100" w:type="dxa"/>
              <w:bottom w:w="80" w:type="dxa"/>
              <w:right w:w="100" w:type="dxa"/>
            </w:tcMar>
            <w:vAlign w:val="center"/>
          </w:tcPr>
          <w:p w14:paraId="1DAA30C6" w14:textId="77777777" w:rsidR="00FF00A3" w:rsidRPr="00421D91" w:rsidRDefault="00CB28E6">
            <w:pPr>
              <w:jc w:val="center"/>
              <w:rPr>
                <w:color w:val="000000" w:themeColor="text1"/>
              </w:rPr>
            </w:pPr>
            <w:r w:rsidRPr="00421D91">
              <w:rPr>
                <w:b/>
                <w:bCs/>
                <w:color w:val="000000" w:themeColor="text1"/>
                <w:sz w:val="21"/>
                <w:szCs w:val="21"/>
              </w:rPr>
              <w:t>Criterion</w:t>
            </w:r>
          </w:p>
        </w:tc>
        <w:tc>
          <w:tcPr>
            <w:tcW w:w="1200" w:type="dxa"/>
            <w:tcMar>
              <w:top w:w="80" w:type="dxa"/>
              <w:left w:w="100" w:type="dxa"/>
              <w:bottom w:w="80" w:type="dxa"/>
              <w:right w:w="100" w:type="dxa"/>
            </w:tcMar>
            <w:vAlign w:val="center"/>
          </w:tcPr>
          <w:p w14:paraId="251DD327" w14:textId="77777777" w:rsidR="00FF00A3" w:rsidRPr="00421D91" w:rsidRDefault="00CB28E6">
            <w:pPr>
              <w:jc w:val="center"/>
              <w:rPr>
                <w:color w:val="000000" w:themeColor="text1"/>
              </w:rPr>
            </w:pPr>
            <w:r w:rsidRPr="00421D91">
              <w:rPr>
                <w:b/>
                <w:bCs/>
                <w:color w:val="000000" w:themeColor="text1"/>
                <w:sz w:val="21"/>
                <w:szCs w:val="21"/>
              </w:rPr>
              <w:t>Weight</w:t>
            </w:r>
          </w:p>
        </w:tc>
        <w:tc>
          <w:tcPr>
            <w:tcW w:w="1600" w:type="dxa"/>
            <w:tcMar>
              <w:top w:w="80" w:type="dxa"/>
              <w:left w:w="100" w:type="dxa"/>
              <w:bottom w:w="80" w:type="dxa"/>
              <w:right w:w="100" w:type="dxa"/>
            </w:tcMar>
            <w:vAlign w:val="center"/>
          </w:tcPr>
          <w:p w14:paraId="043A53FE" w14:textId="77777777" w:rsidR="00FF00A3" w:rsidRPr="00421D91" w:rsidRDefault="00CB28E6">
            <w:pPr>
              <w:jc w:val="center"/>
              <w:rPr>
                <w:color w:val="000000" w:themeColor="text1"/>
              </w:rPr>
            </w:pPr>
            <w:r w:rsidRPr="00421D91">
              <w:rPr>
                <w:b/>
                <w:bCs/>
                <w:color w:val="000000" w:themeColor="text1"/>
                <w:sz w:val="21"/>
                <w:szCs w:val="21"/>
              </w:rPr>
              <w:t>Alternative 1</w:t>
            </w:r>
          </w:p>
        </w:tc>
        <w:tc>
          <w:tcPr>
            <w:tcW w:w="1600" w:type="dxa"/>
            <w:tcMar>
              <w:top w:w="80" w:type="dxa"/>
              <w:left w:w="100" w:type="dxa"/>
              <w:bottom w:w="80" w:type="dxa"/>
              <w:right w:w="100" w:type="dxa"/>
            </w:tcMar>
            <w:vAlign w:val="center"/>
          </w:tcPr>
          <w:p w14:paraId="4CB4DC10" w14:textId="77777777" w:rsidR="00FF00A3" w:rsidRPr="00421D91" w:rsidRDefault="00CB28E6">
            <w:pPr>
              <w:jc w:val="center"/>
              <w:rPr>
                <w:color w:val="000000" w:themeColor="text1"/>
              </w:rPr>
            </w:pPr>
            <w:r w:rsidRPr="00421D91">
              <w:rPr>
                <w:b/>
                <w:bCs/>
                <w:color w:val="000000" w:themeColor="text1"/>
                <w:sz w:val="21"/>
                <w:szCs w:val="21"/>
              </w:rPr>
              <w:t>Alternative 2</w:t>
            </w:r>
          </w:p>
        </w:tc>
        <w:tc>
          <w:tcPr>
            <w:tcW w:w="1800" w:type="dxa"/>
            <w:tcMar>
              <w:top w:w="80" w:type="dxa"/>
              <w:left w:w="100" w:type="dxa"/>
              <w:bottom w:w="80" w:type="dxa"/>
              <w:right w:w="100" w:type="dxa"/>
            </w:tcMar>
            <w:vAlign w:val="center"/>
          </w:tcPr>
          <w:p w14:paraId="516B32C5" w14:textId="77777777" w:rsidR="00FF00A3" w:rsidRPr="00421D91" w:rsidRDefault="00CB28E6">
            <w:pPr>
              <w:jc w:val="center"/>
              <w:rPr>
                <w:color w:val="000000" w:themeColor="text1"/>
              </w:rPr>
            </w:pPr>
            <w:r w:rsidRPr="00421D91">
              <w:rPr>
                <w:b/>
                <w:bCs/>
                <w:color w:val="000000" w:themeColor="text1"/>
                <w:sz w:val="21"/>
                <w:szCs w:val="21"/>
              </w:rPr>
              <w:t>Alternative 3 (Proposed)</w:t>
            </w:r>
          </w:p>
        </w:tc>
      </w:tr>
      <w:tr w:rsidR="00FF00A3" w:rsidRPr="00421D91" w14:paraId="078476CE" w14:textId="77777777">
        <w:tc>
          <w:tcPr>
            <w:tcW w:w="3200" w:type="dxa"/>
            <w:tcMar>
              <w:top w:w="80" w:type="dxa"/>
              <w:left w:w="100" w:type="dxa"/>
              <w:bottom w:w="80" w:type="dxa"/>
              <w:right w:w="100" w:type="dxa"/>
            </w:tcMar>
            <w:vAlign w:val="center"/>
          </w:tcPr>
          <w:p w14:paraId="22EE699C" w14:textId="77777777" w:rsidR="00FF00A3" w:rsidRPr="00421D91" w:rsidRDefault="00CB28E6">
            <w:pPr>
              <w:rPr>
                <w:color w:val="000000" w:themeColor="text1"/>
              </w:rPr>
            </w:pPr>
            <w:r w:rsidRPr="00421D91">
              <w:rPr>
                <w:color w:val="000000" w:themeColor="text1"/>
                <w:sz w:val="21"/>
                <w:szCs w:val="21"/>
              </w:rPr>
              <w:t>Performance (accuracy/F1)</w:t>
            </w:r>
          </w:p>
        </w:tc>
        <w:tc>
          <w:tcPr>
            <w:tcW w:w="1200" w:type="dxa"/>
            <w:tcMar>
              <w:top w:w="80" w:type="dxa"/>
              <w:left w:w="100" w:type="dxa"/>
              <w:bottom w:w="80" w:type="dxa"/>
              <w:right w:w="100" w:type="dxa"/>
            </w:tcMar>
            <w:vAlign w:val="center"/>
          </w:tcPr>
          <w:p w14:paraId="2F565120" w14:textId="77777777" w:rsidR="00FF00A3" w:rsidRPr="00421D91" w:rsidRDefault="00CB28E6">
            <w:pPr>
              <w:rPr>
                <w:color w:val="000000" w:themeColor="text1"/>
              </w:rPr>
            </w:pPr>
            <w:r w:rsidRPr="00421D91">
              <w:rPr>
                <w:color w:val="000000" w:themeColor="text1"/>
                <w:sz w:val="21"/>
                <w:szCs w:val="21"/>
              </w:rPr>
              <w:t>30%</w:t>
            </w:r>
          </w:p>
        </w:tc>
        <w:tc>
          <w:tcPr>
            <w:tcW w:w="1600" w:type="dxa"/>
            <w:tcMar>
              <w:top w:w="80" w:type="dxa"/>
              <w:left w:w="100" w:type="dxa"/>
              <w:bottom w:w="80" w:type="dxa"/>
              <w:right w:w="100" w:type="dxa"/>
            </w:tcMar>
            <w:vAlign w:val="center"/>
          </w:tcPr>
          <w:p w14:paraId="1D730F18" w14:textId="77777777" w:rsidR="00FF00A3" w:rsidRPr="00421D91" w:rsidRDefault="00CB28E6">
            <w:pPr>
              <w:rPr>
                <w:color w:val="000000" w:themeColor="text1"/>
              </w:rPr>
            </w:pPr>
            <w:r w:rsidRPr="00421D91">
              <w:rPr>
                <w:color w:val="000000" w:themeColor="text1"/>
                <w:sz w:val="21"/>
                <w:szCs w:val="21"/>
              </w:rPr>
              <w:t>Medium</w:t>
            </w:r>
          </w:p>
        </w:tc>
        <w:tc>
          <w:tcPr>
            <w:tcW w:w="1600" w:type="dxa"/>
            <w:tcMar>
              <w:top w:w="80" w:type="dxa"/>
              <w:left w:w="100" w:type="dxa"/>
              <w:bottom w:w="80" w:type="dxa"/>
              <w:right w:w="100" w:type="dxa"/>
            </w:tcMar>
            <w:vAlign w:val="center"/>
          </w:tcPr>
          <w:p w14:paraId="6216D6B8" w14:textId="77777777" w:rsidR="00FF00A3" w:rsidRPr="00421D91" w:rsidRDefault="00CB28E6">
            <w:pPr>
              <w:rPr>
                <w:color w:val="000000" w:themeColor="text1"/>
              </w:rPr>
            </w:pPr>
            <w:r w:rsidRPr="00421D91">
              <w:rPr>
                <w:color w:val="000000" w:themeColor="text1"/>
                <w:sz w:val="21"/>
                <w:szCs w:val="21"/>
              </w:rPr>
              <w:t>Low</w:t>
            </w:r>
          </w:p>
        </w:tc>
        <w:tc>
          <w:tcPr>
            <w:tcW w:w="1800" w:type="dxa"/>
            <w:tcMar>
              <w:top w:w="80" w:type="dxa"/>
              <w:left w:w="100" w:type="dxa"/>
              <w:bottom w:w="80" w:type="dxa"/>
              <w:right w:w="100" w:type="dxa"/>
            </w:tcMar>
            <w:vAlign w:val="center"/>
          </w:tcPr>
          <w:p w14:paraId="21384A3B" w14:textId="77777777" w:rsidR="00FF00A3" w:rsidRPr="00421D91" w:rsidRDefault="00CB28E6">
            <w:pPr>
              <w:rPr>
                <w:color w:val="000000" w:themeColor="text1"/>
              </w:rPr>
            </w:pPr>
            <w:r w:rsidRPr="00421D91">
              <w:rPr>
                <w:color w:val="000000" w:themeColor="text1"/>
                <w:sz w:val="21"/>
                <w:szCs w:val="21"/>
              </w:rPr>
              <w:t>High</w:t>
            </w:r>
          </w:p>
        </w:tc>
      </w:tr>
      <w:tr w:rsidR="00FF00A3" w:rsidRPr="00421D91" w14:paraId="3B4B5F97" w14:textId="77777777">
        <w:tc>
          <w:tcPr>
            <w:tcW w:w="3200" w:type="dxa"/>
            <w:tcMar>
              <w:top w:w="80" w:type="dxa"/>
              <w:left w:w="100" w:type="dxa"/>
              <w:bottom w:w="80" w:type="dxa"/>
              <w:right w:w="100" w:type="dxa"/>
            </w:tcMar>
            <w:vAlign w:val="center"/>
          </w:tcPr>
          <w:p w14:paraId="7FCE673E" w14:textId="77777777" w:rsidR="00FF00A3" w:rsidRPr="00421D91" w:rsidRDefault="00CB28E6">
            <w:pPr>
              <w:rPr>
                <w:color w:val="000000" w:themeColor="text1"/>
              </w:rPr>
            </w:pPr>
            <w:r w:rsidRPr="00421D91">
              <w:rPr>
                <w:color w:val="000000" w:themeColor="text1"/>
                <w:sz w:val="21"/>
                <w:szCs w:val="21"/>
              </w:rPr>
              <w:t>Cost (compute/training resources)</w:t>
            </w:r>
          </w:p>
        </w:tc>
        <w:tc>
          <w:tcPr>
            <w:tcW w:w="1200" w:type="dxa"/>
            <w:tcMar>
              <w:top w:w="80" w:type="dxa"/>
              <w:left w:w="100" w:type="dxa"/>
              <w:bottom w:w="80" w:type="dxa"/>
              <w:right w:w="100" w:type="dxa"/>
            </w:tcMar>
            <w:vAlign w:val="center"/>
          </w:tcPr>
          <w:p w14:paraId="2C5BAE62" w14:textId="77777777" w:rsidR="00FF00A3" w:rsidRPr="00421D91" w:rsidRDefault="00CB28E6">
            <w:pPr>
              <w:rPr>
                <w:color w:val="000000" w:themeColor="text1"/>
              </w:rPr>
            </w:pPr>
            <w:r w:rsidRPr="00421D91">
              <w:rPr>
                <w:color w:val="000000" w:themeColor="text1"/>
                <w:sz w:val="21"/>
                <w:szCs w:val="21"/>
              </w:rPr>
              <w:t>20%</w:t>
            </w:r>
          </w:p>
        </w:tc>
        <w:tc>
          <w:tcPr>
            <w:tcW w:w="1600" w:type="dxa"/>
            <w:tcMar>
              <w:top w:w="80" w:type="dxa"/>
              <w:left w:w="100" w:type="dxa"/>
              <w:bottom w:w="80" w:type="dxa"/>
              <w:right w:w="100" w:type="dxa"/>
            </w:tcMar>
            <w:vAlign w:val="center"/>
          </w:tcPr>
          <w:p w14:paraId="543DBEFD" w14:textId="77777777" w:rsidR="00FF00A3" w:rsidRPr="00421D91" w:rsidRDefault="00CB28E6">
            <w:pPr>
              <w:rPr>
                <w:color w:val="000000" w:themeColor="text1"/>
              </w:rPr>
            </w:pPr>
            <w:r w:rsidRPr="00421D91">
              <w:rPr>
                <w:color w:val="000000" w:themeColor="text1"/>
                <w:sz w:val="21"/>
                <w:szCs w:val="21"/>
              </w:rPr>
              <w:t>Low</w:t>
            </w:r>
          </w:p>
        </w:tc>
        <w:tc>
          <w:tcPr>
            <w:tcW w:w="1600" w:type="dxa"/>
            <w:tcMar>
              <w:top w:w="80" w:type="dxa"/>
              <w:left w:w="100" w:type="dxa"/>
              <w:bottom w:w="80" w:type="dxa"/>
              <w:right w:w="100" w:type="dxa"/>
            </w:tcMar>
            <w:vAlign w:val="center"/>
          </w:tcPr>
          <w:p w14:paraId="5FD4E47F" w14:textId="77777777" w:rsidR="00FF00A3" w:rsidRPr="00421D91" w:rsidRDefault="00CB28E6">
            <w:pPr>
              <w:rPr>
                <w:color w:val="000000" w:themeColor="text1"/>
              </w:rPr>
            </w:pPr>
            <w:r w:rsidRPr="00421D91">
              <w:rPr>
                <w:color w:val="000000" w:themeColor="text1"/>
                <w:sz w:val="21"/>
                <w:szCs w:val="21"/>
              </w:rPr>
              <w:t>Very Low</w:t>
            </w:r>
          </w:p>
        </w:tc>
        <w:tc>
          <w:tcPr>
            <w:tcW w:w="1800" w:type="dxa"/>
            <w:tcMar>
              <w:top w:w="80" w:type="dxa"/>
              <w:left w:w="100" w:type="dxa"/>
              <w:bottom w:w="80" w:type="dxa"/>
              <w:right w:w="100" w:type="dxa"/>
            </w:tcMar>
            <w:vAlign w:val="center"/>
          </w:tcPr>
          <w:p w14:paraId="054ECE42" w14:textId="77777777" w:rsidR="00FF00A3" w:rsidRPr="00421D91" w:rsidRDefault="00CB28E6">
            <w:pPr>
              <w:rPr>
                <w:color w:val="000000" w:themeColor="text1"/>
              </w:rPr>
            </w:pPr>
            <w:r w:rsidRPr="00421D91">
              <w:rPr>
                <w:color w:val="000000" w:themeColor="text1"/>
                <w:sz w:val="21"/>
                <w:szCs w:val="21"/>
              </w:rPr>
              <w:t>Medium</w:t>
            </w:r>
          </w:p>
        </w:tc>
      </w:tr>
      <w:tr w:rsidR="00FF00A3" w:rsidRPr="00421D91" w14:paraId="1A641C00" w14:textId="77777777">
        <w:tc>
          <w:tcPr>
            <w:tcW w:w="3200" w:type="dxa"/>
            <w:tcMar>
              <w:top w:w="80" w:type="dxa"/>
              <w:left w:w="100" w:type="dxa"/>
              <w:bottom w:w="80" w:type="dxa"/>
              <w:right w:w="100" w:type="dxa"/>
            </w:tcMar>
            <w:vAlign w:val="center"/>
          </w:tcPr>
          <w:p w14:paraId="559F04BD" w14:textId="77777777" w:rsidR="00FF00A3" w:rsidRPr="00421D91" w:rsidRDefault="00CB28E6">
            <w:pPr>
              <w:rPr>
                <w:color w:val="000000" w:themeColor="text1"/>
              </w:rPr>
            </w:pPr>
            <w:r w:rsidRPr="00421D91">
              <w:rPr>
                <w:color w:val="000000" w:themeColor="text1"/>
                <w:sz w:val="21"/>
                <w:szCs w:val="21"/>
              </w:rPr>
              <w:t>Safety (entity preservation, no harmful mis-normalization)</w:t>
            </w:r>
          </w:p>
        </w:tc>
        <w:tc>
          <w:tcPr>
            <w:tcW w:w="1200" w:type="dxa"/>
            <w:tcMar>
              <w:top w:w="80" w:type="dxa"/>
              <w:left w:w="100" w:type="dxa"/>
              <w:bottom w:w="80" w:type="dxa"/>
              <w:right w:w="100" w:type="dxa"/>
            </w:tcMar>
            <w:vAlign w:val="center"/>
          </w:tcPr>
          <w:p w14:paraId="50859B2E" w14:textId="77777777" w:rsidR="00FF00A3" w:rsidRPr="00421D91" w:rsidRDefault="00CB28E6">
            <w:pPr>
              <w:rPr>
                <w:color w:val="000000" w:themeColor="text1"/>
              </w:rPr>
            </w:pPr>
            <w:r w:rsidRPr="00421D91">
              <w:rPr>
                <w:color w:val="000000" w:themeColor="text1"/>
                <w:sz w:val="21"/>
                <w:szCs w:val="21"/>
              </w:rPr>
              <w:t>20%</w:t>
            </w:r>
          </w:p>
        </w:tc>
        <w:tc>
          <w:tcPr>
            <w:tcW w:w="1600" w:type="dxa"/>
            <w:tcMar>
              <w:top w:w="80" w:type="dxa"/>
              <w:left w:w="100" w:type="dxa"/>
              <w:bottom w:w="80" w:type="dxa"/>
              <w:right w:w="100" w:type="dxa"/>
            </w:tcMar>
            <w:vAlign w:val="center"/>
          </w:tcPr>
          <w:p w14:paraId="309F095B" w14:textId="77777777" w:rsidR="00FF00A3" w:rsidRPr="00421D91" w:rsidRDefault="00CB28E6">
            <w:pPr>
              <w:rPr>
                <w:color w:val="000000" w:themeColor="text1"/>
              </w:rPr>
            </w:pPr>
            <w:r w:rsidRPr="00421D91">
              <w:rPr>
                <w:color w:val="000000" w:themeColor="text1"/>
                <w:sz w:val="21"/>
                <w:szCs w:val="21"/>
              </w:rPr>
              <w:t>Medium</w:t>
            </w:r>
          </w:p>
        </w:tc>
        <w:tc>
          <w:tcPr>
            <w:tcW w:w="1600" w:type="dxa"/>
            <w:tcMar>
              <w:top w:w="80" w:type="dxa"/>
              <w:left w:w="100" w:type="dxa"/>
              <w:bottom w:w="80" w:type="dxa"/>
              <w:right w:w="100" w:type="dxa"/>
            </w:tcMar>
            <w:vAlign w:val="center"/>
          </w:tcPr>
          <w:p w14:paraId="6036B323" w14:textId="77777777" w:rsidR="00FF00A3" w:rsidRPr="00421D91" w:rsidRDefault="00CB28E6">
            <w:pPr>
              <w:rPr>
                <w:color w:val="000000" w:themeColor="text1"/>
              </w:rPr>
            </w:pPr>
            <w:r w:rsidRPr="00421D91">
              <w:rPr>
                <w:color w:val="000000" w:themeColor="text1"/>
                <w:sz w:val="21"/>
                <w:szCs w:val="21"/>
              </w:rPr>
              <w:t>Low</w:t>
            </w:r>
          </w:p>
        </w:tc>
        <w:tc>
          <w:tcPr>
            <w:tcW w:w="1800" w:type="dxa"/>
            <w:tcMar>
              <w:top w:w="80" w:type="dxa"/>
              <w:left w:w="100" w:type="dxa"/>
              <w:bottom w:w="80" w:type="dxa"/>
              <w:right w:w="100" w:type="dxa"/>
            </w:tcMar>
            <w:vAlign w:val="center"/>
          </w:tcPr>
          <w:p w14:paraId="2D831FB5" w14:textId="77777777" w:rsidR="00FF00A3" w:rsidRPr="00421D91" w:rsidRDefault="00CB28E6">
            <w:pPr>
              <w:rPr>
                <w:color w:val="000000" w:themeColor="text1"/>
              </w:rPr>
            </w:pPr>
            <w:r w:rsidRPr="00421D91">
              <w:rPr>
                <w:color w:val="000000" w:themeColor="text1"/>
                <w:sz w:val="21"/>
                <w:szCs w:val="21"/>
              </w:rPr>
              <w:t>High</w:t>
            </w:r>
          </w:p>
        </w:tc>
      </w:tr>
      <w:tr w:rsidR="00FF00A3" w:rsidRPr="00421D91" w14:paraId="278DEFE7" w14:textId="77777777">
        <w:tc>
          <w:tcPr>
            <w:tcW w:w="3200" w:type="dxa"/>
            <w:tcMar>
              <w:top w:w="80" w:type="dxa"/>
              <w:left w:w="100" w:type="dxa"/>
              <w:bottom w:w="80" w:type="dxa"/>
              <w:right w:w="100" w:type="dxa"/>
            </w:tcMar>
            <w:vAlign w:val="center"/>
          </w:tcPr>
          <w:p w14:paraId="0D92FD27" w14:textId="77777777" w:rsidR="00FF00A3" w:rsidRPr="00421D91" w:rsidRDefault="00CB28E6">
            <w:pPr>
              <w:rPr>
                <w:color w:val="000000" w:themeColor="text1"/>
              </w:rPr>
            </w:pPr>
            <w:r w:rsidRPr="00421D91">
              <w:rPr>
                <w:color w:val="000000" w:themeColor="text1"/>
                <w:sz w:val="21"/>
                <w:szCs w:val="21"/>
              </w:rPr>
              <w:lastRenderedPageBreak/>
              <w:t>Sustainability (energy/compute footprint)</w:t>
            </w:r>
          </w:p>
        </w:tc>
        <w:tc>
          <w:tcPr>
            <w:tcW w:w="1200" w:type="dxa"/>
            <w:tcMar>
              <w:top w:w="80" w:type="dxa"/>
              <w:left w:w="100" w:type="dxa"/>
              <w:bottom w:w="80" w:type="dxa"/>
              <w:right w:w="100" w:type="dxa"/>
            </w:tcMar>
            <w:vAlign w:val="center"/>
          </w:tcPr>
          <w:p w14:paraId="5B0669C7" w14:textId="77777777" w:rsidR="00FF00A3" w:rsidRPr="00421D91" w:rsidRDefault="00CB28E6">
            <w:pPr>
              <w:rPr>
                <w:color w:val="000000" w:themeColor="text1"/>
              </w:rPr>
            </w:pPr>
            <w:r w:rsidRPr="00421D91">
              <w:rPr>
                <w:color w:val="000000" w:themeColor="text1"/>
                <w:sz w:val="21"/>
                <w:szCs w:val="21"/>
              </w:rPr>
              <w:t>10%</w:t>
            </w:r>
          </w:p>
        </w:tc>
        <w:tc>
          <w:tcPr>
            <w:tcW w:w="1600" w:type="dxa"/>
            <w:tcMar>
              <w:top w:w="80" w:type="dxa"/>
              <w:left w:w="100" w:type="dxa"/>
              <w:bottom w:w="80" w:type="dxa"/>
              <w:right w:w="100" w:type="dxa"/>
            </w:tcMar>
            <w:vAlign w:val="center"/>
          </w:tcPr>
          <w:p w14:paraId="2014E25E" w14:textId="77777777" w:rsidR="00FF00A3" w:rsidRPr="00421D91" w:rsidRDefault="00CB28E6">
            <w:pPr>
              <w:rPr>
                <w:color w:val="000000" w:themeColor="text1"/>
              </w:rPr>
            </w:pPr>
            <w:r w:rsidRPr="00421D91">
              <w:rPr>
                <w:color w:val="000000" w:themeColor="text1"/>
                <w:sz w:val="21"/>
                <w:szCs w:val="21"/>
              </w:rPr>
              <w:t>Medium</w:t>
            </w:r>
          </w:p>
        </w:tc>
        <w:tc>
          <w:tcPr>
            <w:tcW w:w="1600" w:type="dxa"/>
            <w:tcMar>
              <w:top w:w="80" w:type="dxa"/>
              <w:left w:w="100" w:type="dxa"/>
              <w:bottom w:w="80" w:type="dxa"/>
              <w:right w:w="100" w:type="dxa"/>
            </w:tcMar>
            <w:vAlign w:val="center"/>
          </w:tcPr>
          <w:p w14:paraId="5C3CF947" w14:textId="77777777" w:rsidR="00FF00A3" w:rsidRPr="00421D91" w:rsidRDefault="00CB28E6">
            <w:pPr>
              <w:rPr>
                <w:color w:val="000000" w:themeColor="text1"/>
              </w:rPr>
            </w:pPr>
            <w:r w:rsidRPr="00421D91">
              <w:rPr>
                <w:color w:val="000000" w:themeColor="text1"/>
                <w:sz w:val="21"/>
                <w:szCs w:val="21"/>
              </w:rPr>
              <w:t>High</w:t>
            </w:r>
          </w:p>
        </w:tc>
        <w:tc>
          <w:tcPr>
            <w:tcW w:w="1800" w:type="dxa"/>
            <w:tcMar>
              <w:top w:w="80" w:type="dxa"/>
              <w:left w:w="100" w:type="dxa"/>
              <w:bottom w:w="80" w:type="dxa"/>
              <w:right w:w="100" w:type="dxa"/>
            </w:tcMar>
            <w:vAlign w:val="center"/>
          </w:tcPr>
          <w:p w14:paraId="2A33FD6C" w14:textId="77777777" w:rsidR="00FF00A3" w:rsidRPr="00421D91" w:rsidRDefault="00CB28E6">
            <w:pPr>
              <w:rPr>
                <w:color w:val="000000" w:themeColor="text1"/>
              </w:rPr>
            </w:pPr>
            <w:r w:rsidRPr="00421D91">
              <w:rPr>
                <w:color w:val="000000" w:themeColor="text1"/>
                <w:sz w:val="21"/>
                <w:szCs w:val="21"/>
              </w:rPr>
              <w:t>Medium</w:t>
            </w:r>
          </w:p>
        </w:tc>
      </w:tr>
      <w:tr w:rsidR="00FF00A3" w:rsidRPr="00421D91" w14:paraId="53E4579F" w14:textId="77777777">
        <w:tc>
          <w:tcPr>
            <w:tcW w:w="3200" w:type="dxa"/>
            <w:tcMar>
              <w:top w:w="80" w:type="dxa"/>
              <w:left w:w="100" w:type="dxa"/>
              <w:bottom w:w="80" w:type="dxa"/>
              <w:right w:w="100" w:type="dxa"/>
            </w:tcMar>
            <w:vAlign w:val="center"/>
          </w:tcPr>
          <w:p w14:paraId="0B393854" w14:textId="77777777" w:rsidR="00FF00A3" w:rsidRPr="00421D91" w:rsidRDefault="00CB28E6">
            <w:pPr>
              <w:rPr>
                <w:color w:val="000000" w:themeColor="text1"/>
              </w:rPr>
            </w:pPr>
            <w:r w:rsidRPr="00421D91">
              <w:rPr>
                <w:color w:val="000000" w:themeColor="text1"/>
                <w:sz w:val="21"/>
                <w:szCs w:val="21"/>
              </w:rPr>
              <w:t>Reliability (generalization to new slang)</w:t>
            </w:r>
          </w:p>
        </w:tc>
        <w:tc>
          <w:tcPr>
            <w:tcW w:w="1200" w:type="dxa"/>
            <w:tcMar>
              <w:top w:w="80" w:type="dxa"/>
              <w:left w:w="100" w:type="dxa"/>
              <w:bottom w:w="80" w:type="dxa"/>
              <w:right w:w="100" w:type="dxa"/>
            </w:tcMar>
            <w:vAlign w:val="center"/>
          </w:tcPr>
          <w:p w14:paraId="2D32A5F7" w14:textId="77777777" w:rsidR="00FF00A3" w:rsidRPr="00421D91" w:rsidRDefault="00CB28E6">
            <w:pPr>
              <w:rPr>
                <w:color w:val="000000" w:themeColor="text1"/>
              </w:rPr>
            </w:pPr>
            <w:r w:rsidRPr="00421D91">
              <w:rPr>
                <w:color w:val="000000" w:themeColor="text1"/>
                <w:sz w:val="21"/>
                <w:szCs w:val="21"/>
              </w:rPr>
              <w:t>20%</w:t>
            </w:r>
          </w:p>
        </w:tc>
        <w:tc>
          <w:tcPr>
            <w:tcW w:w="1600" w:type="dxa"/>
            <w:tcMar>
              <w:top w:w="80" w:type="dxa"/>
              <w:left w:w="100" w:type="dxa"/>
              <w:bottom w:w="80" w:type="dxa"/>
              <w:right w:w="100" w:type="dxa"/>
            </w:tcMar>
            <w:vAlign w:val="center"/>
          </w:tcPr>
          <w:p w14:paraId="0B15B818" w14:textId="77777777" w:rsidR="00FF00A3" w:rsidRPr="00421D91" w:rsidRDefault="00CB28E6">
            <w:pPr>
              <w:rPr>
                <w:color w:val="000000" w:themeColor="text1"/>
              </w:rPr>
            </w:pPr>
            <w:r w:rsidRPr="00421D91">
              <w:rPr>
                <w:color w:val="000000" w:themeColor="text1"/>
                <w:sz w:val="21"/>
                <w:szCs w:val="21"/>
              </w:rPr>
              <w:t>Low</w:t>
            </w:r>
          </w:p>
        </w:tc>
        <w:tc>
          <w:tcPr>
            <w:tcW w:w="1600" w:type="dxa"/>
            <w:tcMar>
              <w:top w:w="80" w:type="dxa"/>
              <w:left w:w="100" w:type="dxa"/>
              <w:bottom w:w="80" w:type="dxa"/>
              <w:right w:w="100" w:type="dxa"/>
            </w:tcMar>
            <w:vAlign w:val="center"/>
          </w:tcPr>
          <w:p w14:paraId="5B442F82" w14:textId="77777777" w:rsidR="00FF00A3" w:rsidRPr="00421D91" w:rsidRDefault="00CB28E6">
            <w:pPr>
              <w:rPr>
                <w:color w:val="000000" w:themeColor="text1"/>
              </w:rPr>
            </w:pPr>
            <w:r w:rsidRPr="00421D91">
              <w:rPr>
                <w:color w:val="000000" w:themeColor="text1"/>
                <w:sz w:val="21"/>
                <w:szCs w:val="21"/>
              </w:rPr>
              <w:t>Low</w:t>
            </w:r>
          </w:p>
        </w:tc>
        <w:tc>
          <w:tcPr>
            <w:tcW w:w="1800" w:type="dxa"/>
            <w:tcMar>
              <w:top w:w="80" w:type="dxa"/>
              <w:left w:w="100" w:type="dxa"/>
              <w:bottom w:w="80" w:type="dxa"/>
              <w:right w:w="100" w:type="dxa"/>
            </w:tcMar>
            <w:vAlign w:val="center"/>
          </w:tcPr>
          <w:p w14:paraId="61DF704E" w14:textId="77777777" w:rsidR="00FF00A3" w:rsidRPr="00421D91" w:rsidRDefault="00CB28E6">
            <w:pPr>
              <w:rPr>
                <w:color w:val="000000" w:themeColor="text1"/>
              </w:rPr>
            </w:pPr>
            <w:r w:rsidRPr="00421D91">
              <w:rPr>
                <w:color w:val="000000" w:themeColor="text1"/>
                <w:sz w:val="21"/>
                <w:szCs w:val="21"/>
              </w:rPr>
              <w:t>High</w:t>
            </w:r>
          </w:p>
        </w:tc>
      </w:tr>
    </w:tbl>
    <w:p w14:paraId="7A024F31" w14:textId="77777777" w:rsidR="00FF00A3" w:rsidRPr="00421D91" w:rsidRDefault="00CB28E6">
      <w:pPr>
        <w:pStyle w:val="Heading2"/>
        <w:spacing w:before="300" w:after="180"/>
        <w:rPr>
          <w:color w:val="000000" w:themeColor="text1"/>
        </w:rPr>
      </w:pPr>
      <w:r w:rsidRPr="00421D91">
        <w:rPr>
          <w:b/>
          <w:bCs/>
          <w:color w:val="000000" w:themeColor="text1"/>
        </w:rPr>
        <w:t>3.5 Selected Design &amp; Detailed Design</w:t>
      </w:r>
    </w:p>
    <w:p w14:paraId="45A5023D" w14:textId="77777777" w:rsidR="00FF00A3" w:rsidRPr="00421D91" w:rsidRDefault="00CB28E6">
      <w:pPr>
        <w:spacing w:after="200" w:line="360" w:lineRule="auto"/>
        <w:jc w:val="both"/>
        <w:rPr>
          <w:color w:val="000000" w:themeColor="text1"/>
        </w:rPr>
      </w:pPr>
      <w:r w:rsidRPr="00421D91">
        <w:rPr>
          <w:color w:val="000000" w:themeColor="text1"/>
          <w:sz w:val="24"/>
          <w:szCs w:val="24"/>
        </w:rPr>
        <w:t>Alternative 3 (the hybrid pipeline) was selected based directly on the evaluation matrix in Section 3.4: it scores highest on the two highest-weighted, safety-critical criteria — performance and reliability — while Alternative 1 is cheapest but unreliable on novel slang, and Alternative 2 is powerful but scores lowest on safety because it lacks explicit entity protection. The selected system is organized as a four-stage pipeline, described below and intended to be illustrated with an architecture diagram (Figure 3.1) and a data-flow diagram (Figure 3.2) in the final report.</w:t>
      </w:r>
    </w:p>
    <w:p w14:paraId="6653A650" w14:textId="77777777" w:rsidR="00FF00A3" w:rsidRPr="00421D91" w:rsidRDefault="00CB28E6">
      <w:pPr>
        <w:spacing w:after="200" w:line="360" w:lineRule="auto"/>
        <w:jc w:val="both"/>
        <w:rPr>
          <w:color w:val="000000" w:themeColor="text1"/>
        </w:rPr>
      </w:pPr>
      <w:r w:rsidRPr="00421D91">
        <w:rPr>
          <w:color w:val="000000" w:themeColor="text1"/>
          <w:sz w:val="24"/>
          <w:szCs w:val="24"/>
        </w:rPr>
        <w:t>Stage 1 — Token-level Language Identification: each whitespace/punctuation-delimited token is classified into one of the constituent languages (or "other/named-entity") using a lightweight classifier trained on character n-gram and sub-word features, augmented with contextual signals from surrounding tokens.</w:t>
      </w:r>
    </w:p>
    <w:p w14:paraId="32204832" w14:textId="77777777" w:rsidR="00FF00A3" w:rsidRPr="00421D91" w:rsidRDefault="00CB28E6">
      <w:pPr>
        <w:spacing w:after="200" w:line="360" w:lineRule="auto"/>
        <w:jc w:val="both"/>
        <w:rPr>
          <w:color w:val="000000" w:themeColor="text1"/>
        </w:rPr>
      </w:pPr>
      <w:r w:rsidRPr="00421D91">
        <w:rPr>
          <w:color w:val="000000" w:themeColor="text1"/>
          <w:sz w:val="24"/>
          <w:szCs w:val="24"/>
        </w:rPr>
        <w:t>Stage 2 — Named Entity Recognition: a sequence-labelling model (fine-tuned multilingual Transformer with a token-classification head, BIO tagging scheme) identifies entity spans — person names, locations, organizations, hashtags, and handles — which are marked as "protected" and passed through unchanged in later stages.</w:t>
      </w:r>
    </w:p>
    <w:p w14:paraId="1B7E66AE" w14:textId="77777777" w:rsidR="00FF00A3" w:rsidRPr="00421D91" w:rsidRDefault="00CB28E6">
      <w:pPr>
        <w:spacing w:after="200" w:line="360" w:lineRule="auto"/>
        <w:jc w:val="both"/>
        <w:rPr>
          <w:color w:val="000000" w:themeColor="text1"/>
        </w:rPr>
      </w:pPr>
      <w:r w:rsidRPr="00421D91">
        <w:rPr>
          <w:color w:val="000000" w:themeColor="text1"/>
          <w:sz w:val="24"/>
          <w:szCs w:val="24"/>
        </w:rPr>
        <w:t>Stage 3 — Slang Detection &amp; Lexicon/Rule Normalization: non-entity tokens are checked against a curated, extensible slang-to-standard-form lexicon and a small set of transliteration/spelling-normalization rules (e.g., repeated-character reduction, common abbreviation expansion); high-confidence matches are normalized directly.</w:t>
      </w:r>
    </w:p>
    <w:p w14:paraId="5B35E3BF" w14:textId="77777777" w:rsidR="00FF00A3" w:rsidRPr="00421D91" w:rsidRDefault="00CB28E6">
      <w:pPr>
        <w:spacing w:after="200" w:line="360" w:lineRule="auto"/>
        <w:jc w:val="both"/>
        <w:rPr>
          <w:color w:val="000000" w:themeColor="text1"/>
        </w:rPr>
      </w:pPr>
      <w:r w:rsidRPr="00421D91">
        <w:rPr>
          <w:color w:val="000000" w:themeColor="text1"/>
          <w:sz w:val="24"/>
          <w:szCs w:val="24"/>
        </w:rPr>
        <w:t>Stage 4 — Transformer-based Contextual Correction: tokens not resolved with high confidence by Stage 3 are passed, together with their sentence context, to a fine-tuned multilingual Transformer (masked-language-model-style correction head) that predicts the most probable standard-form token given the surrounding context, before the final normalized sentence is reassembled.</w:t>
      </w:r>
    </w:p>
    <w:p w14:paraId="3D6EFB9E" w14:textId="77777777" w:rsidR="00FF00A3" w:rsidRPr="00421D91" w:rsidRDefault="00CB28E6">
      <w:pPr>
        <w:spacing w:after="200" w:line="360" w:lineRule="auto"/>
        <w:jc w:val="both"/>
        <w:rPr>
          <w:color w:val="000000" w:themeColor="text1"/>
        </w:rPr>
      </w:pPr>
      <w:r w:rsidRPr="00421D91">
        <w:rPr>
          <w:color w:val="000000" w:themeColor="text1"/>
          <w:sz w:val="24"/>
          <w:szCs w:val="24"/>
        </w:rPr>
        <w:lastRenderedPageBreak/>
        <w:t>Systems approach: the four stages share a common tokenization layer and a token-level metadata structure (language tag, entity flag, normalization confidence) that is passed forward through the pipeline; each downstream stage only acts on tokens not already resolved/protected by an earlier stage, which keeps the subsystems loosely coupled while ensuring entity-protection constraints set in Stage 2 are respected by Stages 3 and 4.</w:t>
      </w:r>
    </w:p>
    <w:p w14:paraId="65B79F15" w14:textId="77777777" w:rsidR="00421D91" w:rsidRDefault="00421D91">
      <w:pPr>
        <w:pStyle w:val="Heading2"/>
        <w:spacing w:before="300" w:after="180"/>
        <w:rPr>
          <w:b/>
          <w:bCs/>
          <w:color w:val="000000" w:themeColor="text1"/>
        </w:rPr>
      </w:pPr>
      <w:r>
        <w:rPr>
          <w:noProof/>
        </w:rPr>
        <w:drawing>
          <wp:inline distT="0" distB="0" distL="0" distR="0" wp14:anchorId="56489B03" wp14:editId="5D07A2C1">
            <wp:extent cx="5731510" cy="3057525"/>
            <wp:effectExtent l="0" t="0" r="254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731510" cy="3057525"/>
                    </a:xfrm>
                    <a:prstGeom prst="rect">
                      <a:avLst/>
                    </a:prstGeom>
                  </pic:spPr>
                </pic:pic>
              </a:graphicData>
            </a:graphic>
          </wp:inline>
        </w:drawing>
      </w:r>
    </w:p>
    <w:p w14:paraId="505EDBCB" w14:textId="77777777" w:rsidR="00FF00A3" w:rsidRPr="00421D91" w:rsidRDefault="00CB28E6">
      <w:pPr>
        <w:pStyle w:val="Heading2"/>
        <w:spacing w:before="300" w:after="180"/>
        <w:rPr>
          <w:color w:val="000000" w:themeColor="text1"/>
        </w:rPr>
      </w:pPr>
      <w:r w:rsidRPr="00421D91">
        <w:rPr>
          <w:b/>
          <w:bCs/>
          <w:color w:val="000000" w:themeColor="text1"/>
        </w:rPr>
        <w:t>3.6 Trade-off Analysis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88"/>
        <w:gridCol w:w="1872"/>
        <w:gridCol w:w="1575"/>
        <w:gridCol w:w="1997"/>
        <w:gridCol w:w="2268"/>
      </w:tblGrid>
      <w:tr w:rsidR="00FF00A3" w:rsidRPr="00421D91" w14:paraId="09600DF5" w14:textId="77777777" w:rsidTr="00B719FA">
        <w:trPr>
          <w:tblHeader/>
        </w:trPr>
        <w:tc>
          <w:tcPr>
            <w:tcW w:w="1700" w:type="dxa"/>
            <w:tcMar>
              <w:top w:w="80" w:type="dxa"/>
              <w:left w:w="100" w:type="dxa"/>
              <w:bottom w:w="80" w:type="dxa"/>
              <w:right w:w="100" w:type="dxa"/>
            </w:tcMar>
            <w:vAlign w:val="center"/>
          </w:tcPr>
          <w:p w14:paraId="6222DB8D" w14:textId="77777777" w:rsidR="00FF00A3" w:rsidRPr="00421D91" w:rsidRDefault="00CB28E6">
            <w:pPr>
              <w:jc w:val="center"/>
              <w:rPr>
                <w:color w:val="000000" w:themeColor="text1"/>
              </w:rPr>
            </w:pPr>
            <w:r w:rsidRPr="00421D91">
              <w:rPr>
                <w:b/>
                <w:bCs/>
                <w:color w:val="000000" w:themeColor="text1"/>
                <w:sz w:val="21"/>
                <w:szCs w:val="21"/>
              </w:rPr>
              <w:t>Design Decision</w:t>
            </w:r>
          </w:p>
        </w:tc>
        <w:tc>
          <w:tcPr>
            <w:tcW w:w="1900" w:type="dxa"/>
            <w:tcMar>
              <w:top w:w="80" w:type="dxa"/>
              <w:left w:w="100" w:type="dxa"/>
              <w:bottom w:w="80" w:type="dxa"/>
              <w:right w:w="100" w:type="dxa"/>
            </w:tcMar>
            <w:vAlign w:val="center"/>
          </w:tcPr>
          <w:p w14:paraId="6E4DA422" w14:textId="77777777" w:rsidR="00FF00A3" w:rsidRPr="00421D91" w:rsidRDefault="00CB28E6">
            <w:pPr>
              <w:jc w:val="center"/>
              <w:rPr>
                <w:color w:val="000000" w:themeColor="text1"/>
              </w:rPr>
            </w:pPr>
            <w:r w:rsidRPr="00421D91">
              <w:rPr>
                <w:b/>
                <w:bCs/>
                <w:color w:val="000000" w:themeColor="text1"/>
                <w:sz w:val="21"/>
                <w:szCs w:val="21"/>
              </w:rPr>
              <w:t>Alternative Considered</w:t>
            </w:r>
          </w:p>
        </w:tc>
        <w:tc>
          <w:tcPr>
            <w:tcW w:w="1600" w:type="dxa"/>
            <w:tcMar>
              <w:top w:w="80" w:type="dxa"/>
              <w:left w:w="100" w:type="dxa"/>
              <w:bottom w:w="80" w:type="dxa"/>
              <w:right w:w="100" w:type="dxa"/>
            </w:tcMar>
            <w:vAlign w:val="center"/>
          </w:tcPr>
          <w:p w14:paraId="339EAC7B" w14:textId="77777777" w:rsidR="00FF00A3" w:rsidRPr="00421D91" w:rsidRDefault="00CB28E6">
            <w:pPr>
              <w:jc w:val="center"/>
              <w:rPr>
                <w:color w:val="000000" w:themeColor="text1"/>
              </w:rPr>
            </w:pPr>
            <w:r w:rsidRPr="00421D91">
              <w:rPr>
                <w:b/>
                <w:bCs/>
                <w:color w:val="000000" w:themeColor="text1"/>
                <w:sz w:val="21"/>
                <w:szCs w:val="21"/>
              </w:rPr>
              <w:t>Benefit</w:t>
            </w:r>
          </w:p>
        </w:tc>
        <w:tc>
          <w:tcPr>
            <w:tcW w:w="1900" w:type="dxa"/>
            <w:tcMar>
              <w:top w:w="80" w:type="dxa"/>
              <w:left w:w="100" w:type="dxa"/>
              <w:bottom w:w="80" w:type="dxa"/>
              <w:right w:w="100" w:type="dxa"/>
            </w:tcMar>
            <w:vAlign w:val="center"/>
          </w:tcPr>
          <w:p w14:paraId="694BB589" w14:textId="77777777" w:rsidR="00FF00A3" w:rsidRPr="00421D91" w:rsidRDefault="00CB28E6">
            <w:pPr>
              <w:jc w:val="center"/>
              <w:rPr>
                <w:color w:val="000000" w:themeColor="text1"/>
              </w:rPr>
            </w:pPr>
            <w:r w:rsidRPr="00421D91">
              <w:rPr>
                <w:b/>
                <w:bCs/>
                <w:color w:val="000000" w:themeColor="text1"/>
                <w:sz w:val="21"/>
                <w:szCs w:val="21"/>
              </w:rPr>
              <w:t>Disadvantage</w:t>
            </w:r>
          </w:p>
        </w:tc>
        <w:tc>
          <w:tcPr>
            <w:tcW w:w="2300" w:type="dxa"/>
            <w:tcMar>
              <w:top w:w="80" w:type="dxa"/>
              <w:left w:w="100" w:type="dxa"/>
              <w:bottom w:w="80" w:type="dxa"/>
              <w:right w:w="100" w:type="dxa"/>
            </w:tcMar>
            <w:vAlign w:val="center"/>
          </w:tcPr>
          <w:p w14:paraId="18803438" w14:textId="77777777" w:rsidR="00FF00A3" w:rsidRPr="00421D91" w:rsidRDefault="00CB28E6">
            <w:pPr>
              <w:jc w:val="center"/>
              <w:rPr>
                <w:color w:val="000000" w:themeColor="text1"/>
              </w:rPr>
            </w:pPr>
            <w:r w:rsidRPr="00421D91">
              <w:rPr>
                <w:b/>
                <w:bCs/>
                <w:color w:val="000000" w:themeColor="text1"/>
                <w:sz w:val="21"/>
                <w:szCs w:val="21"/>
              </w:rPr>
              <w:t>Final Decision &amp; Justification</w:t>
            </w:r>
          </w:p>
        </w:tc>
      </w:tr>
      <w:tr w:rsidR="00FF00A3" w:rsidRPr="00421D91" w14:paraId="1884E522" w14:textId="77777777">
        <w:tc>
          <w:tcPr>
            <w:tcW w:w="1700" w:type="dxa"/>
            <w:tcMar>
              <w:top w:w="80" w:type="dxa"/>
              <w:left w:w="100" w:type="dxa"/>
              <w:bottom w:w="80" w:type="dxa"/>
              <w:right w:w="100" w:type="dxa"/>
            </w:tcMar>
            <w:vAlign w:val="center"/>
          </w:tcPr>
          <w:p w14:paraId="450419AA" w14:textId="77777777" w:rsidR="00FF00A3" w:rsidRPr="00421D91" w:rsidRDefault="00CB28E6">
            <w:pPr>
              <w:rPr>
                <w:color w:val="000000" w:themeColor="text1"/>
              </w:rPr>
            </w:pPr>
            <w:r w:rsidRPr="00421D91">
              <w:rPr>
                <w:color w:val="000000" w:themeColor="text1"/>
                <w:sz w:val="21"/>
                <w:szCs w:val="21"/>
              </w:rPr>
              <w:t>LID granularity</w:t>
            </w:r>
          </w:p>
        </w:tc>
        <w:tc>
          <w:tcPr>
            <w:tcW w:w="1900" w:type="dxa"/>
            <w:tcMar>
              <w:top w:w="80" w:type="dxa"/>
              <w:left w:w="100" w:type="dxa"/>
              <w:bottom w:w="80" w:type="dxa"/>
              <w:right w:w="100" w:type="dxa"/>
            </w:tcMar>
            <w:vAlign w:val="center"/>
          </w:tcPr>
          <w:p w14:paraId="4959684C" w14:textId="77777777" w:rsidR="00FF00A3" w:rsidRPr="00421D91" w:rsidRDefault="00CB28E6">
            <w:pPr>
              <w:rPr>
                <w:color w:val="000000" w:themeColor="text1"/>
              </w:rPr>
            </w:pPr>
            <w:r w:rsidRPr="00421D91">
              <w:rPr>
                <w:color w:val="000000" w:themeColor="text1"/>
                <w:sz w:val="21"/>
                <w:szCs w:val="21"/>
              </w:rPr>
              <w:t>Document-level LID</w:t>
            </w:r>
          </w:p>
        </w:tc>
        <w:tc>
          <w:tcPr>
            <w:tcW w:w="1600" w:type="dxa"/>
            <w:tcMar>
              <w:top w:w="80" w:type="dxa"/>
              <w:left w:w="100" w:type="dxa"/>
              <w:bottom w:w="80" w:type="dxa"/>
              <w:right w:w="100" w:type="dxa"/>
            </w:tcMar>
            <w:vAlign w:val="center"/>
          </w:tcPr>
          <w:p w14:paraId="060307C6" w14:textId="77777777" w:rsidR="00FF00A3" w:rsidRPr="00421D91" w:rsidRDefault="00CB28E6">
            <w:pPr>
              <w:rPr>
                <w:color w:val="000000" w:themeColor="text1"/>
              </w:rPr>
            </w:pPr>
            <w:r w:rsidRPr="00421D91">
              <w:rPr>
                <w:color w:val="000000" w:themeColor="text1"/>
                <w:sz w:val="21"/>
                <w:szCs w:val="21"/>
              </w:rPr>
              <w:t>Simpler, faster</w:t>
            </w:r>
          </w:p>
        </w:tc>
        <w:tc>
          <w:tcPr>
            <w:tcW w:w="1900" w:type="dxa"/>
            <w:tcMar>
              <w:top w:w="80" w:type="dxa"/>
              <w:left w:w="100" w:type="dxa"/>
              <w:bottom w:w="80" w:type="dxa"/>
              <w:right w:w="100" w:type="dxa"/>
            </w:tcMar>
            <w:vAlign w:val="center"/>
          </w:tcPr>
          <w:p w14:paraId="3D4DFA71" w14:textId="77777777" w:rsidR="00FF00A3" w:rsidRPr="00421D91" w:rsidRDefault="00CB28E6">
            <w:pPr>
              <w:rPr>
                <w:color w:val="000000" w:themeColor="text1"/>
              </w:rPr>
            </w:pPr>
            <w:r w:rsidRPr="00421D91">
              <w:rPr>
                <w:color w:val="000000" w:themeColor="text1"/>
                <w:sz w:val="21"/>
                <w:szCs w:val="21"/>
              </w:rPr>
              <w:t>Fails on intra-sentence code-mixing</w:t>
            </w:r>
          </w:p>
        </w:tc>
        <w:tc>
          <w:tcPr>
            <w:tcW w:w="2300" w:type="dxa"/>
            <w:tcMar>
              <w:top w:w="80" w:type="dxa"/>
              <w:left w:w="100" w:type="dxa"/>
              <w:bottom w:w="80" w:type="dxa"/>
              <w:right w:w="100" w:type="dxa"/>
            </w:tcMar>
            <w:vAlign w:val="center"/>
          </w:tcPr>
          <w:p w14:paraId="738D8DC6" w14:textId="77777777" w:rsidR="00FF00A3" w:rsidRPr="00421D91" w:rsidRDefault="00CB28E6">
            <w:pPr>
              <w:rPr>
                <w:color w:val="000000" w:themeColor="text1"/>
              </w:rPr>
            </w:pPr>
            <w:r w:rsidRPr="00421D91">
              <w:rPr>
                <w:color w:val="000000" w:themeColor="text1"/>
                <w:sz w:val="21"/>
                <w:szCs w:val="21"/>
              </w:rPr>
              <w:t>Token-level LID chosen — required for accurate code-mixed handling despite added complexity</w:t>
            </w:r>
          </w:p>
        </w:tc>
      </w:tr>
      <w:tr w:rsidR="00FF00A3" w:rsidRPr="00421D91" w14:paraId="76094B78" w14:textId="77777777">
        <w:tc>
          <w:tcPr>
            <w:tcW w:w="1700" w:type="dxa"/>
            <w:tcMar>
              <w:top w:w="80" w:type="dxa"/>
              <w:left w:w="100" w:type="dxa"/>
              <w:bottom w:w="80" w:type="dxa"/>
              <w:right w:w="100" w:type="dxa"/>
            </w:tcMar>
            <w:vAlign w:val="center"/>
          </w:tcPr>
          <w:p w14:paraId="3D571B19" w14:textId="77777777" w:rsidR="00FF00A3" w:rsidRPr="00421D91" w:rsidRDefault="00CB28E6">
            <w:pPr>
              <w:rPr>
                <w:color w:val="000000" w:themeColor="text1"/>
              </w:rPr>
            </w:pPr>
            <w:r w:rsidRPr="00421D91">
              <w:rPr>
                <w:color w:val="000000" w:themeColor="text1"/>
                <w:sz w:val="21"/>
                <w:szCs w:val="21"/>
              </w:rPr>
              <w:t>Normalization method</w:t>
            </w:r>
          </w:p>
        </w:tc>
        <w:tc>
          <w:tcPr>
            <w:tcW w:w="1900" w:type="dxa"/>
            <w:tcMar>
              <w:top w:w="80" w:type="dxa"/>
              <w:left w:w="100" w:type="dxa"/>
              <w:bottom w:w="80" w:type="dxa"/>
              <w:right w:w="100" w:type="dxa"/>
            </w:tcMar>
            <w:vAlign w:val="center"/>
          </w:tcPr>
          <w:p w14:paraId="51B76E70" w14:textId="77777777" w:rsidR="00FF00A3" w:rsidRPr="00421D91" w:rsidRDefault="00CB28E6">
            <w:pPr>
              <w:rPr>
                <w:color w:val="000000" w:themeColor="text1"/>
              </w:rPr>
            </w:pPr>
            <w:r w:rsidRPr="00421D91">
              <w:rPr>
                <w:color w:val="000000" w:themeColor="text1"/>
                <w:sz w:val="21"/>
                <w:szCs w:val="21"/>
              </w:rPr>
              <w:t>Pure sequence-to-sequence neural normalizer</w:t>
            </w:r>
          </w:p>
        </w:tc>
        <w:tc>
          <w:tcPr>
            <w:tcW w:w="1600" w:type="dxa"/>
            <w:tcMar>
              <w:top w:w="80" w:type="dxa"/>
              <w:left w:w="100" w:type="dxa"/>
              <w:bottom w:w="80" w:type="dxa"/>
              <w:right w:w="100" w:type="dxa"/>
            </w:tcMar>
            <w:vAlign w:val="center"/>
          </w:tcPr>
          <w:p w14:paraId="0514AF29" w14:textId="77777777" w:rsidR="00FF00A3" w:rsidRPr="00421D91" w:rsidRDefault="00CB28E6">
            <w:pPr>
              <w:rPr>
                <w:color w:val="000000" w:themeColor="text1"/>
              </w:rPr>
            </w:pPr>
            <w:r w:rsidRPr="00421D91">
              <w:rPr>
                <w:color w:val="000000" w:themeColor="text1"/>
                <w:sz w:val="21"/>
                <w:szCs w:val="21"/>
              </w:rPr>
              <w:t>Learns complex mappings end-to-end</w:t>
            </w:r>
          </w:p>
        </w:tc>
        <w:tc>
          <w:tcPr>
            <w:tcW w:w="1900" w:type="dxa"/>
            <w:tcMar>
              <w:top w:w="80" w:type="dxa"/>
              <w:left w:w="100" w:type="dxa"/>
              <w:bottom w:w="80" w:type="dxa"/>
              <w:right w:w="100" w:type="dxa"/>
            </w:tcMar>
            <w:vAlign w:val="center"/>
          </w:tcPr>
          <w:p w14:paraId="05905DAA" w14:textId="77777777" w:rsidR="00FF00A3" w:rsidRPr="00421D91" w:rsidRDefault="00CB28E6">
            <w:pPr>
              <w:rPr>
                <w:color w:val="000000" w:themeColor="text1"/>
              </w:rPr>
            </w:pPr>
            <w:r w:rsidRPr="00421D91">
              <w:rPr>
                <w:color w:val="000000" w:themeColor="text1"/>
                <w:sz w:val="21"/>
                <w:szCs w:val="21"/>
              </w:rPr>
              <w:t>Risk of altering/hallucinating named entities</w:t>
            </w:r>
          </w:p>
        </w:tc>
        <w:tc>
          <w:tcPr>
            <w:tcW w:w="2300" w:type="dxa"/>
            <w:tcMar>
              <w:top w:w="80" w:type="dxa"/>
              <w:left w:w="100" w:type="dxa"/>
              <w:bottom w:w="80" w:type="dxa"/>
              <w:right w:w="100" w:type="dxa"/>
            </w:tcMar>
            <w:vAlign w:val="center"/>
          </w:tcPr>
          <w:p w14:paraId="0E65E4DB" w14:textId="77777777" w:rsidR="00FF00A3" w:rsidRPr="00421D91" w:rsidRDefault="00CB28E6">
            <w:pPr>
              <w:rPr>
                <w:color w:val="000000" w:themeColor="text1"/>
              </w:rPr>
            </w:pPr>
            <w:r w:rsidRPr="00421D91">
              <w:rPr>
                <w:color w:val="000000" w:themeColor="text1"/>
                <w:sz w:val="21"/>
                <w:szCs w:val="21"/>
              </w:rPr>
              <w:t>Hybrid rule+lexicon for high-confidence cases with Transformer correction for ambiguous cases — balances precision and coverage</w:t>
            </w:r>
          </w:p>
        </w:tc>
      </w:tr>
      <w:tr w:rsidR="00FF00A3" w:rsidRPr="00421D91" w14:paraId="39B8E57C" w14:textId="77777777">
        <w:tc>
          <w:tcPr>
            <w:tcW w:w="1700" w:type="dxa"/>
            <w:tcMar>
              <w:top w:w="80" w:type="dxa"/>
              <w:left w:w="100" w:type="dxa"/>
              <w:bottom w:w="80" w:type="dxa"/>
              <w:right w:w="100" w:type="dxa"/>
            </w:tcMar>
            <w:vAlign w:val="center"/>
          </w:tcPr>
          <w:p w14:paraId="5DA13759" w14:textId="77777777" w:rsidR="00FF00A3" w:rsidRPr="00421D91" w:rsidRDefault="00CB28E6">
            <w:pPr>
              <w:rPr>
                <w:color w:val="000000" w:themeColor="text1"/>
              </w:rPr>
            </w:pPr>
            <w:r w:rsidRPr="00421D91">
              <w:rPr>
                <w:color w:val="000000" w:themeColor="text1"/>
                <w:sz w:val="21"/>
                <w:szCs w:val="21"/>
              </w:rPr>
              <w:t>Model backbone</w:t>
            </w:r>
          </w:p>
        </w:tc>
        <w:tc>
          <w:tcPr>
            <w:tcW w:w="1900" w:type="dxa"/>
            <w:tcMar>
              <w:top w:w="80" w:type="dxa"/>
              <w:left w:w="100" w:type="dxa"/>
              <w:bottom w:w="80" w:type="dxa"/>
              <w:right w:w="100" w:type="dxa"/>
            </w:tcMar>
            <w:vAlign w:val="center"/>
          </w:tcPr>
          <w:p w14:paraId="0CD53BCF" w14:textId="77777777" w:rsidR="00FF00A3" w:rsidRPr="00421D91" w:rsidRDefault="00CB28E6">
            <w:pPr>
              <w:rPr>
                <w:color w:val="000000" w:themeColor="text1"/>
              </w:rPr>
            </w:pPr>
            <w:r w:rsidRPr="00421D91">
              <w:rPr>
                <w:color w:val="000000" w:themeColor="text1"/>
                <w:sz w:val="21"/>
                <w:szCs w:val="21"/>
              </w:rPr>
              <w:t>Train a Transformer from scratch</w:t>
            </w:r>
          </w:p>
        </w:tc>
        <w:tc>
          <w:tcPr>
            <w:tcW w:w="1600" w:type="dxa"/>
            <w:tcMar>
              <w:top w:w="80" w:type="dxa"/>
              <w:left w:w="100" w:type="dxa"/>
              <w:bottom w:w="80" w:type="dxa"/>
              <w:right w:w="100" w:type="dxa"/>
            </w:tcMar>
            <w:vAlign w:val="center"/>
          </w:tcPr>
          <w:p w14:paraId="6B642BF2" w14:textId="77777777" w:rsidR="00FF00A3" w:rsidRPr="00421D91" w:rsidRDefault="00CB28E6">
            <w:pPr>
              <w:rPr>
                <w:color w:val="000000" w:themeColor="text1"/>
              </w:rPr>
            </w:pPr>
            <w:r w:rsidRPr="00421D91">
              <w:rPr>
                <w:color w:val="000000" w:themeColor="text1"/>
                <w:sz w:val="21"/>
                <w:szCs w:val="21"/>
              </w:rPr>
              <w:t>Fully tailored to domain</w:t>
            </w:r>
          </w:p>
        </w:tc>
        <w:tc>
          <w:tcPr>
            <w:tcW w:w="1900" w:type="dxa"/>
            <w:tcMar>
              <w:top w:w="80" w:type="dxa"/>
              <w:left w:w="100" w:type="dxa"/>
              <w:bottom w:w="80" w:type="dxa"/>
              <w:right w:w="100" w:type="dxa"/>
            </w:tcMar>
            <w:vAlign w:val="center"/>
          </w:tcPr>
          <w:p w14:paraId="7CF6C225" w14:textId="77777777" w:rsidR="00FF00A3" w:rsidRPr="00421D91" w:rsidRDefault="00CB28E6">
            <w:pPr>
              <w:rPr>
                <w:color w:val="000000" w:themeColor="text1"/>
              </w:rPr>
            </w:pPr>
            <w:r w:rsidRPr="00421D91">
              <w:rPr>
                <w:color w:val="000000" w:themeColor="text1"/>
                <w:sz w:val="21"/>
                <w:szCs w:val="21"/>
              </w:rPr>
              <w:t>Prohibitive data/compute cost for a capstone project</w:t>
            </w:r>
          </w:p>
        </w:tc>
        <w:tc>
          <w:tcPr>
            <w:tcW w:w="2300" w:type="dxa"/>
            <w:tcMar>
              <w:top w:w="80" w:type="dxa"/>
              <w:left w:w="100" w:type="dxa"/>
              <w:bottom w:w="80" w:type="dxa"/>
              <w:right w:w="100" w:type="dxa"/>
            </w:tcMar>
            <w:vAlign w:val="center"/>
          </w:tcPr>
          <w:p w14:paraId="2183008D" w14:textId="77777777" w:rsidR="00FF00A3" w:rsidRPr="00421D91" w:rsidRDefault="00CB28E6">
            <w:pPr>
              <w:rPr>
                <w:color w:val="000000" w:themeColor="text1"/>
              </w:rPr>
            </w:pPr>
            <w:r w:rsidRPr="00421D91">
              <w:rPr>
                <w:color w:val="000000" w:themeColor="text1"/>
                <w:sz w:val="21"/>
                <w:szCs w:val="21"/>
              </w:rPr>
              <w:t xml:space="preserve">Fine-tune a pretrained multilingual Transformer (mBERT/XLM-R family) — leverages transfer learning, </w:t>
            </w:r>
            <w:r w:rsidRPr="00421D91">
              <w:rPr>
                <w:color w:val="000000" w:themeColor="text1"/>
                <w:sz w:val="21"/>
                <w:szCs w:val="21"/>
              </w:rPr>
              <w:lastRenderedPageBreak/>
              <w:t>feasible within project resources</w:t>
            </w:r>
          </w:p>
        </w:tc>
      </w:tr>
      <w:tr w:rsidR="00FF00A3" w:rsidRPr="00421D91" w14:paraId="52DB4032" w14:textId="77777777">
        <w:tc>
          <w:tcPr>
            <w:tcW w:w="1700" w:type="dxa"/>
            <w:tcMar>
              <w:top w:w="80" w:type="dxa"/>
              <w:left w:w="100" w:type="dxa"/>
              <w:bottom w:w="80" w:type="dxa"/>
              <w:right w:w="100" w:type="dxa"/>
            </w:tcMar>
            <w:vAlign w:val="center"/>
          </w:tcPr>
          <w:p w14:paraId="05488BBC" w14:textId="77777777" w:rsidR="00FF00A3" w:rsidRPr="00421D91" w:rsidRDefault="00CB28E6">
            <w:pPr>
              <w:rPr>
                <w:color w:val="000000" w:themeColor="text1"/>
              </w:rPr>
            </w:pPr>
            <w:r w:rsidRPr="00421D91">
              <w:rPr>
                <w:color w:val="000000" w:themeColor="text1"/>
                <w:sz w:val="21"/>
                <w:szCs w:val="21"/>
              </w:rPr>
              <w:lastRenderedPageBreak/>
              <w:t>Entity handling</w:t>
            </w:r>
          </w:p>
        </w:tc>
        <w:tc>
          <w:tcPr>
            <w:tcW w:w="1900" w:type="dxa"/>
            <w:tcMar>
              <w:top w:w="80" w:type="dxa"/>
              <w:left w:w="100" w:type="dxa"/>
              <w:bottom w:w="80" w:type="dxa"/>
              <w:right w:w="100" w:type="dxa"/>
            </w:tcMar>
            <w:vAlign w:val="center"/>
          </w:tcPr>
          <w:p w14:paraId="4B255BED" w14:textId="77777777" w:rsidR="00FF00A3" w:rsidRPr="00421D91" w:rsidRDefault="00CB28E6">
            <w:pPr>
              <w:rPr>
                <w:color w:val="000000" w:themeColor="text1"/>
              </w:rPr>
            </w:pPr>
            <w:r w:rsidRPr="00421D91">
              <w:rPr>
                <w:color w:val="000000" w:themeColor="text1"/>
                <w:sz w:val="21"/>
                <w:szCs w:val="21"/>
              </w:rPr>
              <w:t>Normalize all tokens uniformly</w:t>
            </w:r>
          </w:p>
        </w:tc>
        <w:tc>
          <w:tcPr>
            <w:tcW w:w="1600" w:type="dxa"/>
            <w:tcMar>
              <w:top w:w="80" w:type="dxa"/>
              <w:left w:w="100" w:type="dxa"/>
              <w:bottom w:w="80" w:type="dxa"/>
              <w:right w:w="100" w:type="dxa"/>
            </w:tcMar>
            <w:vAlign w:val="center"/>
          </w:tcPr>
          <w:p w14:paraId="73446883" w14:textId="77777777" w:rsidR="00FF00A3" w:rsidRPr="00421D91" w:rsidRDefault="00CB28E6">
            <w:pPr>
              <w:rPr>
                <w:color w:val="000000" w:themeColor="text1"/>
              </w:rPr>
            </w:pPr>
            <w:r w:rsidRPr="00421D91">
              <w:rPr>
                <w:color w:val="000000" w:themeColor="text1"/>
                <w:sz w:val="21"/>
                <w:szCs w:val="21"/>
              </w:rPr>
              <w:t>Simpler pipeline, one fewer stage</w:t>
            </w:r>
          </w:p>
        </w:tc>
        <w:tc>
          <w:tcPr>
            <w:tcW w:w="1900" w:type="dxa"/>
            <w:tcMar>
              <w:top w:w="80" w:type="dxa"/>
              <w:left w:w="100" w:type="dxa"/>
              <w:bottom w:w="80" w:type="dxa"/>
              <w:right w:w="100" w:type="dxa"/>
            </w:tcMar>
            <w:vAlign w:val="center"/>
          </w:tcPr>
          <w:p w14:paraId="226A6C7E" w14:textId="77777777" w:rsidR="00FF00A3" w:rsidRPr="00421D91" w:rsidRDefault="00CB28E6">
            <w:pPr>
              <w:rPr>
                <w:color w:val="000000" w:themeColor="text1"/>
              </w:rPr>
            </w:pPr>
            <w:r w:rsidRPr="00421D91">
              <w:rPr>
                <w:color w:val="000000" w:themeColor="text1"/>
                <w:sz w:val="21"/>
                <w:szCs w:val="21"/>
              </w:rPr>
              <w:t>Named entities (brands, names, hashtags) get corrupted</w:t>
            </w:r>
          </w:p>
        </w:tc>
        <w:tc>
          <w:tcPr>
            <w:tcW w:w="2300" w:type="dxa"/>
            <w:tcMar>
              <w:top w:w="80" w:type="dxa"/>
              <w:left w:w="100" w:type="dxa"/>
              <w:bottom w:w="80" w:type="dxa"/>
              <w:right w:w="100" w:type="dxa"/>
            </w:tcMar>
            <w:vAlign w:val="center"/>
          </w:tcPr>
          <w:p w14:paraId="67D0DDD6" w14:textId="77777777" w:rsidR="00FF00A3" w:rsidRPr="00421D91" w:rsidRDefault="00CB28E6">
            <w:pPr>
              <w:rPr>
                <w:color w:val="000000" w:themeColor="text1"/>
              </w:rPr>
            </w:pPr>
            <w:r w:rsidRPr="00421D91">
              <w:rPr>
                <w:color w:val="000000" w:themeColor="text1"/>
                <w:sz w:val="21"/>
                <w:szCs w:val="21"/>
              </w:rPr>
              <w:t>Dedicated NER stage before normalization — preserves entities as an explicit design constraint</w:t>
            </w:r>
          </w:p>
        </w:tc>
      </w:tr>
    </w:tbl>
    <w:p w14:paraId="403A95C1" w14:textId="77777777" w:rsidR="00FF00A3" w:rsidRPr="00421D91" w:rsidRDefault="00CB28E6">
      <w:pPr>
        <w:pStyle w:val="Heading2"/>
        <w:spacing w:before="300" w:after="180"/>
        <w:rPr>
          <w:color w:val="000000" w:themeColor="text1"/>
        </w:rPr>
      </w:pPr>
      <w:r w:rsidRPr="00421D91">
        <w:rPr>
          <w:b/>
          <w:bCs/>
          <w:color w:val="000000" w:themeColor="text1"/>
        </w:rPr>
        <w:t>3.7 Sustainability, Ethics, Safety, Risk &amp; Security</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500"/>
        <w:gridCol w:w="2300"/>
        <w:gridCol w:w="2800"/>
        <w:gridCol w:w="2800"/>
      </w:tblGrid>
      <w:tr w:rsidR="00FF00A3" w:rsidRPr="00421D91" w14:paraId="70ED92BC" w14:textId="77777777" w:rsidTr="00B719FA">
        <w:trPr>
          <w:tblHeader/>
        </w:trPr>
        <w:tc>
          <w:tcPr>
            <w:tcW w:w="1500" w:type="dxa"/>
            <w:tcMar>
              <w:top w:w="80" w:type="dxa"/>
              <w:left w:w="100" w:type="dxa"/>
              <w:bottom w:w="80" w:type="dxa"/>
              <w:right w:w="100" w:type="dxa"/>
            </w:tcMar>
            <w:vAlign w:val="center"/>
          </w:tcPr>
          <w:p w14:paraId="228FF3EB" w14:textId="77777777" w:rsidR="00FF00A3" w:rsidRPr="00421D91" w:rsidRDefault="00CB28E6">
            <w:pPr>
              <w:jc w:val="center"/>
              <w:rPr>
                <w:color w:val="000000" w:themeColor="text1"/>
              </w:rPr>
            </w:pPr>
            <w:r w:rsidRPr="00421D91">
              <w:rPr>
                <w:b/>
                <w:bCs/>
                <w:color w:val="000000" w:themeColor="text1"/>
                <w:sz w:val="21"/>
                <w:szCs w:val="21"/>
              </w:rPr>
              <w:t>Domain</w:t>
            </w:r>
          </w:p>
        </w:tc>
        <w:tc>
          <w:tcPr>
            <w:tcW w:w="2300" w:type="dxa"/>
            <w:tcMar>
              <w:top w:w="80" w:type="dxa"/>
              <w:left w:w="100" w:type="dxa"/>
              <w:bottom w:w="80" w:type="dxa"/>
              <w:right w:w="100" w:type="dxa"/>
            </w:tcMar>
            <w:vAlign w:val="center"/>
          </w:tcPr>
          <w:p w14:paraId="078D39F1" w14:textId="77777777" w:rsidR="00FF00A3" w:rsidRPr="00421D91" w:rsidRDefault="00CB28E6">
            <w:pPr>
              <w:jc w:val="center"/>
              <w:rPr>
                <w:color w:val="000000" w:themeColor="text1"/>
              </w:rPr>
            </w:pPr>
            <w:r w:rsidRPr="00421D91">
              <w:rPr>
                <w:b/>
                <w:bCs/>
                <w:color w:val="000000" w:themeColor="text1"/>
                <w:sz w:val="21"/>
                <w:szCs w:val="21"/>
              </w:rPr>
              <w:t>Consideration</w:t>
            </w:r>
          </w:p>
        </w:tc>
        <w:tc>
          <w:tcPr>
            <w:tcW w:w="2800" w:type="dxa"/>
            <w:tcMar>
              <w:top w:w="80" w:type="dxa"/>
              <w:left w:w="100" w:type="dxa"/>
              <w:bottom w:w="80" w:type="dxa"/>
              <w:right w:w="100" w:type="dxa"/>
            </w:tcMar>
            <w:vAlign w:val="center"/>
          </w:tcPr>
          <w:p w14:paraId="4FF49589" w14:textId="77777777" w:rsidR="00FF00A3" w:rsidRPr="00421D91" w:rsidRDefault="00CB28E6">
            <w:pPr>
              <w:jc w:val="center"/>
              <w:rPr>
                <w:color w:val="000000" w:themeColor="text1"/>
              </w:rPr>
            </w:pPr>
            <w:r w:rsidRPr="00421D91">
              <w:rPr>
                <w:b/>
                <w:bCs/>
                <w:color w:val="000000" w:themeColor="text1"/>
                <w:sz w:val="21"/>
                <w:szCs w:val="21"/>
              </w:rPr>
              <w:t>Evidence Evaluated</w:t>
            </w:r>
          </w:p>
        </w:tc>
        <w:tc>
          <w:tcPr>
            <w:tcW w:w="2800" w:type="dxa"/>
            <w:tcMar>
              <w:top w:w="80" w:type="dxa"/>
              <w:left w:w="100" w:type="dxa"/>
              <w:bottom w:w="80" w:type="dxa"/>
              <w:right w:w="100" w:type="dxa"/>
            </w:tcMar>
            <w:vAlign w:val="center"/>
          </w:tcPr>
          <w:p w14:paraId="75199171" w14:textId="77777777" w:rsidR="00FF00A3" w:rsidRPr="00421D91" w:rsidRDefault="00CB28E6">
            <w:pPr>
              <w:jc w:val="center"/>
              <w:rPr>
                <w:color w:val="000000" w:themeColor="text1"/>
              </w:rPr>
            </w:pPr>
            <w:r w:rsidRPr="00421D91">
              <w:rPr>
                <w:b/>
                <w:bCs/>
                <w:color w:val="000000" w:themeColor="text1"/>
                <w:sz w:val="21"/>
                <w:szCs w:val="21"/>
              </w:rPr>
              <w:t>Impact on Final Decision</w:t>
            </w:r>
          </w:p>
        </w:tc>
      </w:tr>
      <w:tr w:rsidR="00FF00A3" w:rsidRPr="00421D91" w14:paraId="35D47844" w14:textId="77777777">
        <w:tc>
          <w:tcPr>
            <w:tcW w:w="1500" w:type="dxa"/>
            <w:tcMar>
              <w:top w:w="80" w:type="dxa"/>
              <w:left w:w="100" w:type="dxa"/>
              <w:bottom w:w="80" w:type="dxa"/>
              <w:right w:w="100" w:type="dxa"/>
            </w:tcMar>
            <w:vAlign w:val="center"/>
          </w:tcPr>
          <w:p w14:paraId="65232BB5" w14:textId="77777777" w:rsidR="00FF00A3" w:rsidRPr="00421D91" w:rsidRDefault="00CB28E6">
            <w:pPr>
              <w:rPr>
                <w:color w:val="000000" w:themeColor="text1"/>
              </w:rPr>
            </w:pPr>
            <w:r w:rsidRPr="00421D91">
              <w:rPr>
                <w:color w:val="000000" w:themeColor="text1"/>
                <w:sz w:val="21"/>
                <w:szCs w:val="21"/>
              </w:rPr>
              <w:t>Sustainability</w:t>
            </w:r>
          </w:p>
        </w:tc>
        <w:tc>
          <w:tcPr>
            <w:tcW w:w="2300" w:type="dxa"/>
            <w:tcMar>
              <w:top w:w="80" w:type="dxa"/>
              <w:left w:w="100" w:type="dxa"/>
              <w:bottom w:w="80" w:type="dxa"/>
              <w:right w:w="100" w:type="dxa"/>
            </w:tcMar>
            <w:vAlign w:val="center"/>
          </w:tcPr>
          <w:p w14:paraId="1150B0DF" w14:textId="77777777" w:rsidR="00FF00A3" w:rsidRPr="00421D91" w:rsidRDefault="00CB28E6">
            <w:pPr>
              <w:rPr>
                <w:color w:val="000000" w:themeColor="text1"/>
              </w:rPr>
            </w:pPr>
            <w:r w:rsidRPr="00421D91">
              <w:rPr>
                <w:color w:val="000000" w:themeColor="text1"/>
                <w:sz w:val="21"/>
                <w:szCs w:val="21"/>
              </w:rPr>
              <w:t>Compute/energy footprint of model fine-tuning</w:t>
            </w:r>
          </w:p>
        </w:tc>
        <w:tc>
          <w:tcPr>
            <w:tcW w:w="2800" w:type="dxa"/>
            <w:tcMar>
              <w:top w:w="80" w:type="dxa"/>
              <w:left w:w="100" w:type="dxa"/>
              <w:bottom w:w="80" w:type="dxa"/>
              <w:right w:w="100" w:type="dxa"/>
            </w:tcMar>
            <w:vAlign w:val="center"/>
          </w:tcPr>
          <w:p w14:paraId="5F9E26FD" w14:textId="77777777" w:rsidR="00FF00A3" w:rsidRPr="00421D91" w:rsidRDefault="00CB28E6">
            <w:pPr>
              <w:rPr>
                <w:color w:val="000000" w:themeColor="text1"/>
              </w:rPr>
            </w:pPr>
            <w:r w:rsidRPr="00421D91">
              <w:rPr>
                <w:color w:val="000000" w:themeColor="text1"/>
                <w:sz w:val="21"/>
                <w:szCs w:val="21"/>
              </w:rPr>
              <w:t>Compared fine-tuning a compact pretrained multilingual model vs. training a large Transformer from scratch; measured approximate GPU-hours for fine-tuning runs</w:t>
            </w:r>
          </w:p>
        </w:tc>
        <w:tc>
          <w:tcPr>
            <w:tcW w:w="2800" w:type="dxa"/>
            <w:tcMar>
              <w:top w:w="80" w:type="dxa"/>
              <w:left w:w="100" w:type="dxa"/>
              <w:bottom w:w="80" w:type="dxa"/>
              <w:right w:w="100" w:type="dxa"/>
            </w:tcMar>
            <w:vAlign w:val="center"/>
          </w:tcPr>
          <w:p w14:paraId="514A98CB" w14:textId="77777777" w:rsidR="00FF00A3" w:rsidRPr="00421D91" w:rsidRDefault="00CB28E6">
            <w:pPr>
              <w:rPr>
                <w:color w:val="000000" w:themeColor="text1"/>
              </w:rPr>
            </w:pPr>
            <w:r w:rsidRPr="00421D91">
              <w:rPr>
                <w:color w:val="000000" w:themeColor="text1"/>
                <w:sz w:val="21"/>
                <w:szCs w:val="21"/>
              </w:rPr>
              <w:t>Selected a smaller, pretrained multilingual backbone fine-tuned on a modest dataset instead of training from scratch, reducing compute/energy use</w:t>
            </w:r>
          </w:p>
        </w:tc>
      </w:tr>
      <w:tr w:rsidR="00FF00A3" w:rsidRPr="00421D91" w14:paraId="1CE5D284" w14:textId="77777777">
        <w:tc>
          <w:tcPr>
            <w:tcW w:w="1500" w:type="dxa"/>
            <w:tcMar>
              <w:top w:w="80" w:type="dxa"/>
              <w:left w:w="100" w:type="dxa"/>
              <w:bottom w:w="80" w:type="dxa"/>
              <w:right w:w="100" w:type="dxa"/>
            </w:tcMar>
            <w:vAlign w:val="center"/>
          </w:tcPr>
          <w:p w14:paraId="33169E59" w14:textId="77777777" w:rsidR="00FF00A3" w:rsidRPr="00421D91" w:rsidRDefault="00CB28E6">
            <w:pPr>
              <w:rPr>
                <w:color w:val="000000" w:themeColor="text1"/>
              </w:rPr>
            </w:pPr>
            <w:r w:rsidRPr="00421D91">
              <w:rPr>
                <w:color w:val="000000" w:themeColor="text1"/>
                <w:sz w:val="21"/>
                <w:szCs w:val="21"/>
              </w:rPr>
              <w:t>Ethics</w:t>
            </w:r>
          </w:p>
        </w:tc>
        <w:tc>
          <w:tcPr>
            <w:tcW w:w="2300" w:type="dxa"/>
            <w:tcMar>
              <w:top w:w="80" w:type="dxa"/>
              <w:left w:w="100" w:type="dxa"/>
              <w:bottom w:w="80" w:type="dxa"/>
              <w:right w:w="100" w:type="dxa"/>
            </w:tcMar>
            <w:vAlign w:val="center"/>
          </w:tcPr>
          <w:p w14:paraId="05C5876A" w14:textId="77777777" w:rsidR="00FF00A3" w:rsidRPr="00421D91" w:rsidRDefault="00CB28E6">
            <w:pPr>
              <w:rPr>
                <w:color w:val="000000" w:themeColor="text1"/>
              </w:rPr>
            </w:pPr>
            <w:r w:rsidRPr="00421D91">
              <w:rPr>
                <w:color w:val="000000" w:themeColor="text1"/>
                <w:sz w:val="21"/>
                <w:szCs w:val="21"/>
              </w:rPr>
              <w:t>Risk of bias in slang/dialect coverage across communities</w:t>
            </w:r>
          </w:p>
        </w:tc>
        <w:tc>
          <w:tcPr>
            <w:tcW w:w="2800" w:type="dxa"/>
            <w:tcMar>
              <w:top w:w="80" w:type="dxa"/>
              <w:left w:w="100" w:type="dxa"/>
              <w:bottom w:w="80" w:type="dxa"/>
              <w:right w:w="100" w:type="dxa"/>
            </w:tcMar>
            <w:vAlign w:val="center"/>
          </w:tcPr>
          <w:p w14:paraId="05E8A123" w14:textId="77777777" w:rsidR="00FF00A3" w:rsidRPr="00421D91" w:rsidRDefault="00CB28E6">
            <w:pPr>
              <w:rPr>
                <w:color w:val="000000" w:themeColor="text1"/>
              </w:rPr>
            </w:pPr>
            <w:r w:rsidRPr="00421D91">
              <w:rPr>
                <w:color w:val="000000" w:themeColor="text1"/>
                <w:sz w:val="21"/>
                <w:szCs w:val="21"/>
              </w:rPr>
              <w:t>Reviewed dataset composition for skew toward particular dialects, age groups, or platforms; noted coverage gaps</w:t>
            </w:r>
          </w:p>
        </w:tc>
        <w:tc>
          <w:tcPr>
            <w:tcW w:w="2800" w:type="dxa"/>
            <w:tcMar>
              <w:top w:w="80" w:type="dxa"/>
              <w:left w:w="100" w:type="dxa"/>
              <w:bottom w:w="80" w:type="dxa"/>
              <w:right w:w="100" w:type="dxa"/>
            </w:tcMar>
            <w:vAlign w:val="center"/>
          </w:tcPr>
          <w:p w14:paraId="487A74F6" w14:textId="77777777" w:rsidR="00FF00A3" w:rsidRPr="00421D91" w:rsidRDefault="00CB28E6">
            <w:pPr>
              <w:rPr>
                <w:color w:val="000000" w:themeColor="text1"/>
              </w:rPr>
            </w:pPr>
            <w:r w:rsidRPr="00421D91">
              <w:rPr>
                <w:color w:val="000000" w:themeColor="text1"/>
                <w:sz w:val="21"/>
                <w:szCs w:val="21"/>
              </w:rPr>
              <w:t>Documented known coverage limitations explicitly in Ch. 4.7 rather than presenting the system as universally unbiased</w:t>
            </w:r>
          </w:p>
        </w:tc>
      </w:tr>
      <w:tr w:rsidR="00FF00A3" w:rsidRPr="00421D91" w14:paraId="0FD27FED" w14:textId="77777777">
        <w:tc>
          <w:tcPr>
            <w:tcW w:w="1500" w:type="dxa"/>
            <w:tcMar>
              <w:top w:w="80" w:type="dxa"/>
              <w:left w:w="100" w:type="dxa"/>
              <w:bottom w:w="80" w:type="dxa"/>
              <w:right w:w="100" w:type="dxa"/>
            </w:tcMar>
            <w:vAlign w:val="center"/>
          </w:tcPr>
          <w:p w14:paraId="37C9E0EE" w14:textId="77777777" w:rsidR="00FF00A3" w:rsidRPr="00421D91" w:rsidRDefault="00CB28E6">
            <w:pPr>
              <w:rPr>
                <w:color w:val="000000" w:themeColor="text1"/>
              </w:rPr>
            </w:pPr>
            <w:r w:rsidRPr="00421D91">
              <w:rPr>
                <w:color w:val="000000" w:themeColor="text1"/>
                <w:sz w:val="21"/>
                <w:szCs w:val="21"/>
              </w:rPr>
              <w:t>Health &amp; Safety</w:t>
            </w:r>
          </w:p>
        </w:tc>
        <w:tc>
          <w:tcPr>
            <w:tcW w:w="2300" w:type="dxa"/>
            <w:tcMar>
              <w:top w:w="80" w:type="dxa"/>
              <w:left w:w="100" w:type="dxa"/>
              <w:bottom w:w="80" w:type="dxa"/>
              <w:right w:w="100" w:type="dxa"/>
            </w:tcMar>
            <w:vAlign w:val="center"/>
          </w:tcPr>
          <w:p w14:paraId="56C6CF2B" w14:textId="77777777" w:rsidR="00FF00A3" w:rsidRPr="00421D91" w:rsidRDefault="00CB28E6">
            <w:pPr>
              <w:rPr>
                <w:color w:val="000000" w:themeColor="text1"/>
              </w:rPr>
            </w:pPr>
            <w:r w:rsidRPr="00421D91">
              <w:rPr>
                <w:color w:val="000000" w:themeColor="text1"/>
                <w:sz w:val="21"/>
                <w:szCs w:val="21"/>
              </w:rPr>
              <w:t>N/A — software-only system, no physical hardware hazards</w:t>
            </w:r>
          </w:p>
        </w:tc>
        <w:tc>
          <w:tcPr>
            <w:tcW w:w="2800" w:type="dxa"/>
            <w:tcMar>
              <w:top w:w="80" w:type="dxa"/>
              <w:left w:w="100" w:type="dxa"/>
              <w:bottom w:w="80" w:type="dxa"/>
              <w:right w:w="100" w:type="dxa"/>
            </w:tcMar>
            <w:vAlign w:val="center"/>
          </w:tcPr>
          <w:p w14:paraId="2406941E" w14:textId="77777777" w:rsidR="00FF00A3" w:rsidRPr="00421D91" w:rsidRDefault="00CB28E6">
            <w:pPr>
              <w:rPr>
                <w:color w:val="000000" w:themeColor="text1"/>
              </w:rPr>
            </w:pPr>
            <w:r w:rsidRPr="00421D91">
              <w:rPr>
                <w:color w:val="000000" w:themeColor="text1"/>
                <w:sz w:val="21"/>
                <w:szCs w:val="21"/>
              </w:rPr>
              <w:t>Reviewed for any hazard exposure; none identified beyond standard screen-time/workstation ergonomics</w:t>
            </w:r>
          </w:p>
        </w:tc>
        <w:tc>
          <w:tcPr>
            <w:tcW w:w="2800" w:type="dxa"/>
            <w:tcMar>
              <w:top w:w="80" w:type="dxa"/>
              <w:left w:w="100" w:type="dxa"/>
              <w:bottom w:w="80" w:type="dxa"/>
              <w:right w:w="100" w:type="dxa"/>
            </w:tcMar>
            <w:vAlign w:val="center"/>
          </w:tcPr>
          <w:p w14:paraId="2B6D012A" w14:textId="77777777" w:rsidR="00FF00A3" w:rsidRPr="00421D91" w:rsidRDefault="00CB28E6">
            <w:pPr>
              <w:rPr>
                <w:color w:val="000000" w:themeColor="text1"/>
              </w:rPr>
            </w:pPr>
            <w:r w:rsidRPr="00421D91">
              <w:rPr>
                <w:color w:val="000000" w:themeColor="text1"/>
                <w:sz w:val="21"/>
                <w:szCs w:val="21"/>
              </w:rPr>
              <w:t>No design change required; standard safe computing practice followed</w:t>
            </w:r>
          </w:p>
        </w:tc>
      </w:tr>
      <w:tr w:rsidR="00FF00A3" w:rsidRPr="00421D91" w14:paraId="2D312DDD" w14:textId="77777777">
        <w:tc>
          <w:tcPr>
            <w:tcW w:w="1500" w:type="dxa"/>
            <w:tcMar>
              <w:top w:w="80" w:type="dxa"/>
              <w:left w:w="100" w:type="dxa"/>
              <w:bottom w:w="80" w:type="dxa"/>
              <w:right w:w="100" w:type="dxa"/>
            </w:tcMar>
            <w:vAlign w:val="center"/>
          </w:tcPr>
          <w:p w14:paraId="19826E82" w14:textId="77777777" w:rsidR="00FF00A3" w:rsidRPr="00421D91" w:rsidRDefault="00CB28E6">
            <w:pPr>
              <w:rPr>
                <w:color w:val="000000" w:themeColor="text1"/>
              </w:rPr>
            </w:pPr>
            <w:r w:rsidRPr="00421D91">
              <w:rPr>
                <w:color w:val="000000" w:themeColor="text1"/>
                <w:sz w:val="21"/>
                <w:szCs w:val="21"/>
              </w:rPr>
              <w:t>Security</w:t>
            </w:r>
          </w:p>
        </w:tc>
        <w:tc>
          <w:tcPr>
            <w:tcW w:w="2300" w:type="dxa"/>
            <w:tcMar>
              <w:top w:w="80" w:type="dxa"/>
              <w:left w:w="100" w:type="dxa"/>
              <w:bottom w:w="80" w:type="dxa"/>
              <w:right w:w="100" w:type="dxa"/>
            </w:tcMar>
            <w:vAlign w:val="center"/>
          </w:tcPr>
          <w:p w14:paraId="3BD628AD" w14:textId="77777777" w:rsidR="00FF00A3" w:rsidRPr="00421D91" w:rsidRDefault="00CB28E6">
            <w:pPr>
              <w:rPr>
                <w:color w:val="000000" w:themeColor="text1"/>
              </w:rPr>
            </w:pPr>
            <w:r w:rsidRPr="00421D91">
              <w:rPr>
                <w:color w:val="000000" w:themeColor="text1"/>
                <w:sz w:val="21"/>
                <w:szCs w:val="21"/>
              </w:rPr>
              <w:t>Handling of user-generated text that may contain personal data or offensive content</w:t>
            </w:r>
          </w:p>
        </w:tc>
        <w:tc>
          <w:tcPr>
            <w:tcW w:w="2800" w:type="dxa"/>
            <w:tcMar>
              <w:top w:w="80" w:type="dxa"/>
              <w:left w:w="100" w:type="dxa"/>
              <w:bottom w:w="80" w:type="dxa"/>
              <w:right w:w="100" w:type="dxa"/>
            </w:tcMar>
            <w:vAlign w:val="center"/>
          </w:tcPr>
          <w:p w14:paraId="21E33836" w14:textId="77777777" w:rsidR="00FF00A3" w:rsidRPr="00421D91" w:rsidRDefault="00CB28E6">
            <w:pPr>
              <w:rPr>
                <w:color w:val="000000" w:themeColor="text1"/>
              </w:rPr>
            </w:pPr>
            <w:r w:rsidRPr="00421D91">
              <w:rPr>
                <w:color w:val="000000" w:themeColor="text1"/>
                <w:sz w:val="21"/>
                <w:szCs w:val="21"/>
              </w:rPr>
              <w:t>Reviewed dataset sourcing/anonymization; considered risk of the model reproducing sensitive or offensive slang</w:t>
            </w:r>
          </w:p>
        </w:tc>
        <w:tc>
          <w:tcPr>
            <w:tcW w:w="2800" w:type="dxa"/>
            <w:tcMar>
              <w:top w:w="80" w:type="dxa"/>
              <w:left w:w="100" w:type="dxa"/>
              <w:bottom w:w="80" w:type="dxa"/>
              <w:right w:w="100" w:type="dxa"/>
            </w:tcMar>
            <w:vAlign w:val="center"/>
          </w:tcPr>
          <w:p w14:paraId="24F02E69" w14:textId="77777777" w:rsidR="00FF00A3" w:rsidRPr="00421D91" w:rsidRDefault="00CB28E6">
            <w:pPr>
              <w:rPr>
                <w:color w:val="000000" w:themeColor="text1"/>
              </w:rPr>
            </w:pPr>
            <w:r w:rsidRPr="00421D91">
              <w:rPr>
                <w:color w:val="000000" w:themeColor="text1"/>
                <w:sz w:val="21"/>
                <w:szCs w:val="21"/>
              </w:rPr>
              <w:t>De-identified/publicly licensed data used; no personal identifiers stored; offensive-term handling documented rather than silently normalized</w:t>
            </w:r>
          </w:p>
        </w:tc>
      </w:tr>
    </w:tbl>
    <w:p w14:paraId="52B94835" w14:textId="77777777" w:rsidR="00FF00A3" w:rsidRPr="00421D91" w:rsidRDefault="00FF00A3">
      <w:pPr>
        <w:spacing w:after="200"/>
        <w:rPr>
          <w:color w:val="000000" w:themeColor="text1"/>
        </w:rPr>
      </w:pPr>
    </w:p>
    <w:p w14:paraId="2913F9B0"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Risk Register</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33"/>
        <w:gridCol w:w="1169"/>
        <w:gridCol w:w="996"/>
        <w:gridCol w:w="994"/>
        <w:gridCol w:w="2443"/>
        <w:gridCol w:w="1465"/>
      </w:tblGrid>
      <w:tr w:rsidR="00FF00A3" w:rsidRPr="00421D91" w14:paraId="189BCEFB" w14:textId="77777777" w:rsidTr="00B719FA">
        <w:trPr>
          <w:tblHeader/>
        </w:trPr>
        <w:tc>
          <w:tcPr>
            <w:tcW w:w="2400" w:type="dxa"/>
            <w:tcMar>
              <w:top w:w="80" w:type="dxa"/>
              <w:left w:w="100" w:type="dxa"/>
              <w:bottom w:w="80" w:type="dxa"/>
              <w:right w:w="100" w:type="dxa"/>
            </w:tcMar>
            <w:vAlign w:val="center"/>
          </w:tcPr>
          <w:p w14:paraId="7E5EA602" w14:textId="77777777" w:rsidR="00FF00A3" w:rsidRPr="00421D91" w:rsidRDefault="00CB28E6">
            <w:pPr>
              <w:jc w:val="center"/>
              <w:rPr>
                <w:color w:val="000000" w:themeColor="text1"/>
              </w:rPr>
            </w:pPr>
            <w:r w:rsidRPr="00421D91">
              <w:rPr>
                <w:b/>
                <w:bCs/>
                <w:color w:val="000000" w:themeColor="text1"/>
                <w:sz w:val="21"/>
                <w:szCs w:val="21"/>
              </w:rPr>
              <w:t>Risk</w:t>
            </w:r>
          </w:p>
        </w:tc>
        <w:tc>
          <w:tcPr>
            <w:tcW w:w="1000" w:type="dxa"/>
            <w:tcMar>
              <w:top w:w="80" w:type="dxa"/>
              <w:left w:w="100" w:type="dxa"/>
              <w:bottom w:w="80" w:type="dxa"/>
              <w:right w:w="100" w:type="dxa"/>
            </w:tcMar>
            <w:vAlign w:val="center"/>
          </w:tcPr>
          <w:p w14:paraId="10138919" w14:textId="77777777" w:rsidR="00FF00A3" w:rsidRPr="00421D91" w:rsidRDefault="00CB28E6">
            <w:pPr>
              <w:jc w:val="center"/>
              <w:rPr>
                <w:color w:val="000000" w:themeColor="text1"/>
              </w:rPr>
            </w:pPr>
            <w:r w:rsidRPr="00421D91">
              <w:rPr>
                <w:b/>
                <w:bCs/>
                <w:color w:val="000000" w:themeColor="text1"/>
                <w:sz w:val="21"/>
                <w:szCs w:val="21"/>
              </w:rPr>
              <w:t>Likelihood</w:t>
            </w:r>
          </w:p>
        </w:tc>
        <w:tc>
          <w:tcPr>
            <w:tcW w:w="1000" w:type="dxa"/>
            <w:tcMar>
              <w:top w:w="80" w:type="dxa"/>
              <w:left w:w="100" w:type="dxa"/>
              <w:bottom w:w="80" w:type="dxa"/>
              <w:right w:w="100" w:type="dxa"/>
            </w:tcMar>
            <w:vAlign w:val="center"/>
          </w:tcPr>
          <w:p w14:paraId="587F4CFC" w14:textId="77777777" w:rsidR="00FF00A3" w:rsidRPr="00421D91" w:rsidRDefault="00CB28E6">
            <w:pPr>
              <w:jc w:val="center"/>
              <w:rPr>
                <w:color w:val="000000" w:themeColor="text1"/>
              </w:rPr>
            </w:pPr>
            <w:r w:rsidRPr="00421D91">
              <w:rPr>
                <w:b/>
                <w:bCs/>
                <w:color w:val="000000" w:themeColor="text1"/>
                <w:sz w:val="21"/>
                <w:szCs w:val="21"/>
              </w:rPr>
              <w:t>Severity</w:t>
            </w:r>
          </w:p>
        </w:tc>
        <w:tc>
          <w:tcPr>
            <w:tcW w:w="1000" w:type="dxa"/>
            <w:tcMar>
              <w:top w:w="80" w:type="dxa"/>
              <w:left w:w="100" w:type="dxa"/>
              <w:bottom w:w="80" w:type="dxa"/>
              <w:right w:w="100" w:type="dxa"/>
            </w:tcMar>
            <w:vAlign w:val="center"/>
          </w:tcPr>
          <w:p w14:paraId="26B955A3" w14:textId="77777777" w:rsidR="00FF00A3" w:rsidRPr="00421D91" w:rsidRDefault="00CB28E6">
            <w:pPr>
              <w:jc w:val="center"/>
              <w:rPr>
                <w:color w:val="000000" w:themeColor="text1"/>
              </w:rPr>
            </w:pPr>
            <w:r w:rsidRPr="00421D91">
              <w:rPr>
                <w:b/>
                <w:bCs/>
                <w:color w:val="000000" w:themeColor="text1"/>
                <w:sz w:val="21"/>
                <w:szCs w:val="21"/>
              </w:rPr>
              <w:t>Risk Level</w:t>
            </w:r>
          </w:p>
        </w:tc>
        <w:tc>
          <w:tcPr>
            <w:tcW w:w="2500" w:type="dxa"/>
            <w:tcMar>
              <w:top w:w="80" w:type="dxa"/>
              <w:left w:w="100" w:type="dxa"/>
              <w:bottom w:w="80" w:type="dxa"/>
              <w:right w:w="100" w:type="dxa"/>
            </w:tcMar>
            <w:vAlign w:val="center"/>
          </w:tcPr>
          <w:p w14:paraId="2F170BE2" w14:textId="77777777" w:rsidR="00FF00A3" w:rsidRPr="00421D91" w:rsidRDefault="00CB28E6">
            <w:pPr>
              <w:jc w:val="center"/>
              <w:rPr>
                <w:color w:val="000000" w:themeColor="text1"/>
              </w:rPr>
            </w:pPr>
            <w:r w:rsidRPr="00421D91">
              <w:rPr>
                <w:b/>
                <w:bCs/>
                <w:color w:val="000000" w:themeColor="text1"/>
                <w:sz w:val="21"/>
                <w:szCs w:val="21"/>
              </w:rPr>
              <w:t>Mitigation</w:t>
            </w:r>
          </w:p>
        </w:tc>
        <w:tc>
          <w:tcPr>
            <w:tcW w:w="1500" w:type="dxa"/>
            <w:tcMar>
              <w:top w:w="80" w:type="dxa"/>
              <w:left w:w="100" w:type="dxa"/>
              <w:bottom w:w="80" w:type="dxa"/>
              <w:right w:w="100" w:type="dxa"/>
            </w:tcMar>
            <w:vAlign w:val="center"/>
          </w:tcPr>
          <w:p w14:paraId="222FA363" w14:textId="77777777" w:rsidR="00FF00A3" w:rsidRPr="00421D91" w:rsidRDefault="00CB28E6">
            <w:pPr>
              <w:jc w:val="center"/>
              <w:rPr>
                <w:color w:val="000000" w:themeColor="text1"/>
              </w:rPr>
            </w:pPr>
            <w:r w:rsidRPr="00421D91">
              <w:rPr>
                <w:b/>
                <w:bCs/>
                <w:color w:val="000000" w:themeColor="text1"/>
                <w:sz w:val="21"/>
                <w:szCs w:val="21"/>
              </w:rPr>
              <w:t>Residual Risk</w:t>
            </w:r>
          </w:p>
        </w:tc>
      </w:tr>
      <w:tr w:rsidR="00FF00A3" w:rsidRPr="00421D91" w14:paraId="2913812A" w14:textId="77777777">
        <w:tc>
          <w:tcPr>
            <w:tcW w:w="2400" w:type="dxa"/>
            <w:tcMar>
              <w:top w:w="80" w:type="dxa"/>
              <w:left w:w="100" w:type="dxa"/>
              <w:bottom w:w="80" w:type="dxa"/>
              <w:right w:w="100" w:type="dxa"/>
            </w:tcMar>
            <w:vAlign w:val="center"/>
          </w:tcPr>
          <w:p w14:paraId="2C6027A3" w14:textId="77777777" w:rsidR="00FF00A3" w:rsidRPr="00421D91" w:rsidRDefault="00CB28E6">
            <w:pPr>
              <w:rPr>
                <w:color w:val="000000" w:themeColor="text1"/>
              </w:rPr>
            </w:pPr>
            <w:r w:rsidRPr="00421D91">
              <w:rPr>
                <w:color w:val="000000" w:themeColor="text1"/>
                <w:sz w:val="21"/>
                <w:szCs w:val="21"/>
              </w:rPr>
              <w:t>Insufficient annotated code-mixed data</w:t>
            </w:r>
          </w:p>
        </w:tc>
        <w:tc>
          <w:tcPr>
            <w:tcW w:w="1000" w:type="dxa"/>
            <w:tcMar>
              <w:top w:w="80" w:type="dxa"/>
              <w:left w:w="100" w:type="dxa"/>
              <w:bottom w:w="80" w:type="dxa"/>
              <w:right w:w="100" w:type="dxa"/>
            </w:tcMar>
            <w:vAlign w:val="center"/>
          </w:tcPr>
          <w:p w14:paraId="7FDD5162" w14:textId="77777777" w:rsidR="00FF00A3" w:rsidRPr="00421D91" w:rsidRDefault="00CB28E6">
            <w:pPr>
              <w:rPr>
                <w:color w:val="000000" w:themeColor="text1"/>
              </w:rPr>
            </w:pPr>
            <w:r w:rsidRPr="00421D91">
              <w:rPr>
                <w:color w:val="000000" w:themeColor="text1"/>
                <w:sz w:val="21"/>
                <w:szCs w:val="21"/>
              </w:rPr>
              <w:t>Medium</w:t>
            </w:r>
          </w:p>
        </w:tc>
        <w:tc>
          <w:tcPr>
            <w:tcW w:w="1000" w:type="dxa"/>
            <w:tcMar>
              <w:top w:w="80" w:type="dxa"/>
              <w:left w:w="100" w:type="dxa"/>
              <w:bottom w:w="80" w:type="dxa"/>
              <w:right w:w="100" w:type="dxa"/>
            </w:tcMar>
            <w:vAlign w:val="center"/>
          </w:tcPr>
          <w:p w14:paraId="68880D24" w14:textId="77777777" w:rsidR="00FF00A3" w:rsidRPr="00421D91" w:rsidRDefault="00CB28E6">
            <w:pPr>
              <w:rPr>
                <w:color w:val="000000" w:themeColor="text1"/>
              </w:rPr>
            </w:pPr>
            <w:r w:rsidRPr="00421D91">
              <w:rPr>
                <w:color w:val="000000" w:themeColor="text1"/>
                <w:sz w:val="21"/>
                <w:szCs w:val="21"/>
              </w:rPr>
              <w:t>High</w:t>
            </w:r>
          </w:p>
        </w:tc>
        <w:tc>
          <w:tcPr>
            <w:tcW w:w="1000" w:type="dxa"/>
            <w:tcMar>
              <w:top w:w="80" w:type="dxa"/>
              <w:left w:w="100" w:type="dxa"/>
              <w:bottom w:w="80" w:type="dxa"/>
              <w:right w:w="100" w:type="dxa"/>
            </w:tcMar>
            <w:vAlign w:val="center"/>
          </w:tcPr>
          <w:p w14:paraId="466D17B0" w14:textId="77777777" w:rsidR="00FF00A3" w:rsidRPr="00421D91" w:rsidRDefault="00CB28E6">
            <w:pPr>
              <w:rPr>
                <w:color w:val="000000" w:themeColor="text1"/>
              </w:rPr>
            </w:pPr>
            <w:r w:rsidRPr="00421D91">
              <w:rPr>
                <w:color w:val="000000" w:themeColor="text1"/>
                <w:sz w:val="21"/>
                <w:szCs w:val="21"/>
              </w:rPr>
              <w:t>High</w:t>
            </w:r>
          </w:p>
        </w:tc>
        <w:tc>
          <w:tcPr>
            <w:tcW w:w="2500" w:type="dxa"/>
            <w:tcMar>
              <w:top w:w="80" w:type="dxa"/>
              <w:left w:w="100" w:type="dxa"/>
              <w:bottom w:w="80" w:type="dxa"/>
              <w:right w:w="100" w:type="dxa"/>
            </w:tcMar>
            <w:vAlign w:val="center"/>
          </w:tcPr>
          <w:p w14:paraId="62328D35" w14:textId="77777777" w:rsidR="00FF00A3" w:rsidRPr="00421D91" w:rsidRDefault="00CB28E6">
            <w:pPr>
              <w:rPr>
                <w:color w:val="000000" w:themeColor="text1"/>
              </w:rPr>
            </w:pPr>
            <w:r w:rsidRPr="00421D91">
              <w:rPr>
                <w:color w:val="000000" w:themeColor="text1"/>
                <w:sz w:val="21"/>
                <w:szCs w:val="21"/>
              </w:rPr>
              <w:t>Use semi-supervised labelling, publicly available code-mixed corpora, and data augmentation</w:t>
            </w:r>
          </w:p>
        </w:tc>
        <w:tc>
          <w:tcPr>
            <w:tcW w:w="1500" w:type="dxa"/>
            <w:tcMar>
              <w:top w:w="80" w:type="dxa"/>
              <w:left w:w="100" w:type="dxa"/>
              <w:bottom w:w="80" w:type="dxa"/>
              <w:right w:w="100" w:type="dxa"/>
            </w:tcMar>
            <w:vAlign w:val="center"/>
          </w:tcPr>
          <w:p w14:paraId="48601507" w14:textId="77777777" w:rsidR="00FF00A3" w:rsidRPr="00421D91" w:rsidRDefault="00CB28E6">
            <w:pPr>
              <w:rPr>
                <w:color w:val="000000" w:themeColor="text1"/>
              </w:rPr>
            </w:pPr>
            <w:r w:rsidRPr="00421D91">
              <w:rPr>
                <w:color w:val="000000" w:themeColor="text1"/>
                <w:sz w:val="21"/>
                <w:szCs w:val="21"/>
              </w:rPr>
              <w:t>Low-Medium</w:t>
            </w:r>
          </w:p>
        </w:tc>
      </w:tr>
      <w:tr w:rsidR="00FF00A3" w:rsidRPr="00421D91" w14:paraId="5B3760B6" w14:textId="77777777">
        <w:tc>
          <w:tcPr>
            <w:tcW w:w="2400" w:type="dxa"/>
            <w:tcMar>
              <w:top w:w="80" w:type="dxa"/>
              <w:left w:w="100" w:type="dxa"/>
              <w:bottom w:w="80" w:type="dxa"/>
              <w:right w:w="100" w:type="dxa"/>
            </w:tcMar>
            <w:vAlign w:val="center"/>
          </w:tcPr>
          <w:p w14:paraId="6C4EF701" w14:textId="77777777" w:rsidR="00FF00A3" w:rsidRPr="00421D91" w:rsidRDefault="00CB28E6">
            <w:pPr>
              <w:rPr>
                <w:color w:val="000000" w:themeColor="text1"/>
              </w:rPr>
            </w:pPr>
            <w:r w:rsidRPr="00421D91">
              <w:rPr>
                <w:color w:val="000000" w:themeColor="text1"/>
                <w:sz w:val="21"/>
                <w:szCs w:val="21"/>
              </w:rPr>
              <w:t>Model over-normalizes and corrupts named entities</w:t>
            </w:r>
          </w:p>
        </w:tc>
        <w:tc>
          <w:tcPr>
            <w:tcW w:w="1000" w:type="dxa"/>
            <w:tcMar>
              <w:top w:w="80" w:type="dxa"/>
              <w:left w:w="100" w:type="dxa"/>
              <w:bottom w:w="80" w:type="dxa"/>
              <w:right w:w="100" w:type="dxa"/>
            </w:tcMar>
            <w:vAlign w:val="center"/>
          </w:tcPr>
          <w:p w14:paraId="2C66DDE5" w14:textId="77777777" w:rsidR="00FF00A3" w:rsidRPr="00421D91" w:rsidRDefault="00CB28E6">
            <w:pPr>
              <w:rPr>
                <w:color w:val="000000" w:themeColor="text1"/>
              </w:rPr>
            </w:pPr>
            <w:r w:rsidRPr="00421D91">
              <w:rPr>
                <w:color w:val="000000" w:themeColor="text1"/>
                <w:sz w:val="21"/>
                <w:szCs w:val="21"/>
              </w:rPr>
              <w:t>Medium</w:t>
            </w:r>
          </w:p>
        </w:tc>
        <w:tc>
          <w:tcPr>
            <w:tcW w:w="1000" w:type="dxa"/>
            <w:tcMar>
              <w:top w:w="80" w:type="dxa"/>
              <w:left w:w="100" w:type="dxa"/>
              <w:bottom w:w="80" w:type="dxa"/>
              <w:right w:w="100" w:type="dxa"/>
            </w:tcMar>
            <w:vAlign w:val="center"/>
          </w:tcPr>
          <w:p w14:paraId="015B6FD7" w14:textId="77777777" w:rsidR="00FF00A3" w:rsidRPr="00421D91" w:rsidRDefault="00CB28E6">
            <w:pPr>
              <w:rPr>
                <w:color w:val="000000" w:themeColor="text1"/>
              </w:rPr>
            </w:pPr>
            <w:r w:rsidRPr="00421D91">
              <w:rPr>
                <w:color w:val="000000" w:themeColor="text1"/>
                <w:sz w:val="21"/>
                <w:szCs w:val="21"/>
              </w:rPr>
              <w:t>High</w:t>
            </w:r>
          </w:p>
        </w:tc>
        <w:tc>
          <w:tcPr>
            <w:tcW w:w="1000" w:type="dxa"/>
            <w:tcMar>
              <w:top w:w="80" w:type="dxa"/>
              <w:left w:w="100" w:type="dxa"/>
              <w:bottom w:w="80" w:type="dxa"/>
              <w:right w:w="100" w:type="dxa"/>
            </w:tcMar>
            <w:vAlign w:val="center"/>
          </w:tcPr>
          <w:p w14:paraId="2BDE2FD2" w14:textId="77777777" w:rsidR="00FF00A3" w:rsidRPr="00421D91" w:rsidRDefault="00CB28E6">
            <w:pPr>
              <w:rPr>
                <w:color w:val="000000" w:themeColor="text1"/>
              </w:rPr>
            </w:pPr>
            <w:r w:rsidRPr="00421D91">
              <w:rPr>
                <w:color w:val="000000" w:themeColor="text1"/>
                <w:sz w:val="21"/>
                <w:szCs w:val="21"/>
              </w:rPr>
              <w:t>High</w:t>
            </w:r>
          </w:p>
        </w:tc>
        <w:tc>
          <w:tcPr>
            <w:tcW w:w="2500" w:type="dxa"/>
            <w:tcMar>
              <w:top w:w="80" w:type="dxa"/>
              <w:left w:w="100" w:type="dxa"/>
              <w:bottom w:w="80" w:type="dxa"/>
              <w:right w:w="100" w:type="dxa"/>
            </w:tcMar>
            <w:vAlign w:val="center"/>
          </w:tcPr>
          <w:p w14:paraId="05DD6548" w14:textId="77777777" w:rsidR="00FF00A3" w:rsidRPr="00421D91" w:rsidRDefault="00CB28E6">
            <w:pPr>
              <w:rPr>
                <w:color w:val="000000" w:themeColor="text1"/>
              </w:rPr>
            </w:pPr>
            <w:r w:rsidRPr="00421D91">
              <w:rPr>
                <w:color w:val="000000" w:themeColor="text1"/>
                <w:sz w:val="21"/>
                <w:szCs w:val="21"/>
              </w:rPr>
              <w:t xml:space="preserve">Dedicated NER stage before normalization; </w:t>
            </w:r>
            <w:r w:rsidRPr="00421D91">
              <w:rPr>
                <w:color w:val="000000" w:themeColor="text1"/>
                <w:sz w:val="21"/>
                <w:szCs w:val="21"/>
              </w:rPr>
              <w:lastRenderedPageBreak/>
              <w:t>entity-preservation checks in evaluation</w:t>
            </w:r>
          </w:p>
        </w:tc>
        <w:tc>
          <w:tcPr>
            <w:tcW w:w="1500" w:type="dxa"/>
            <w:tcMar>
              <w:top w:w="80" w:type="dxa"/>
              <w:left w:w="100" w:type="dxa"/>
              <w:bottom w:w="80" w:type="dxa"/>
              <w:right w:w="100" w:type="dxa"/>
            </w:tcMar>
            <w:vAlign w:val="center"/>
          </w:tcPr>
          <w:p w14:paraId="19833FE8" w14:textId="77777777" w:rsidR="00FF00A3" w:rsidRPr="00421D91" w:rsidRDefault="00CB28E6">
            <w:pPr>
              <w:rPr>
                <w:color w:val="000000" w:themeColor="text1"/>
              </w:rPr>
            </w:pPr>
            <w:r w:rsidRPr="00421D91">
              <w:rPr>
                <w:color w:val="000000" w:themeColor="text1"/>
                <w:sz w:val="21"/>
                <w:szCs w:val="21"/>
              </w:rPr>
              <w:lastRenderedPageBreak/>
              <w:t>Low</w:t>
            </w:r>
          </w:p>
        </w:tc>
      </w:tr>
      <w:tr w:rsidR="00FF00A3" w:rsidRPr="00421D91" w14:paraId="48A78F41" w14:textId="77777777">
        <w:tc>
          <w:tcPr>
            <w:tcW w:w="2400" w:type="dxa"/>
            <w:tcMar>
              <w:top w:w="80" w:type="dxa"/>
              <w:left w:w="100" w:type="dxa"/>
              <w:bottom w:w="80" w:type="dxa"/>
              <w:right w:w="100" w:type="dxa"/>
            </w:tcMar>
            <w:vAlign w:val="center"/>
          </w:tcPr>
          <w:p w14:paraId="76861BDD" w14:textId="77777777" w:rsidR="00FF00A3" w:rsidRPr="00421D91" w:rsidRDefault="00CB28E6">
            <w:pPr>
              <w:rPr>
                <w:color w:val="000000" w:themeColor="text1"/>
              </w:rPr>
            </w:pPr>
            <w:r w:rsidRPr="00421D91">
              <w:rPr>
                <w:color w:val="000000" w:themeColor="text1"/>
                <w:sz w:val="21"/>
                <w:szCs w:val="21"/>
              </w:rPr>
              <w:t>Poor generalization to unseen/new slang</w:t>
            </w:r>
          </w:p>
        </w:tc>
        <w:tc>
          <w:tcPr>
            <w:tcW w:w="1000" w:type="dxa"/>
            <w:tcMar>
              <w:top w:w="80" w:type="dxa"/>
              <w:left w:w="100" w:type="dxa"/>
              <w:bottom w:w="80" w:type="dxa"/>
              <w:right w:w="100" w:type="dxa"/>
            </w:tcMar>
            <w:vAlign w:val="center"/>
          </w:tcPr>
          <w:p w14:paraId="11E7EB78" w14:textId="77777777" w:rsidR="00FF00A3" w:rsidRPr="00421D91" w:rsidRDefault="00CB28E6">
            <w:pPr>
              <w:rPr>
                <w:color w:val="000000" w:themeColor="text1"/>
              </w:rPr>
            </w:pPr>
            <w:r w:rsidRPr="00421D91">
              <w:rPr>
                <w:color w:val="000000" w:themeColor="text1"/>
                <w:sz w:val="21"/>
                <w:szCs w:val="21"/>
              </w:rPr>
              <w:t>High</w:t>
            </w:r>
          </w:p>
        </w:tc>
        <w:tc>
          <w:tcPr>
            <w:tcW w:w="1000" w:type="dxa"/>
            <w:tcMar>
              <w:top w:w="80" w:type="dxa"/>
              <w:left w:w="100" w:type="dxa"/>
              <w:bottom w:w="80" w:type="dxa"/>
              <w:right w:w="100" w:type="dxa"/>
            </w:tcMar>
            <w:vAlign w:val="center"/>
          </w:tcPr>
          <w:p w14:paraId="09410994" w14:textId="77777777" w:rsidR="00FF00A3" w:rsidRPr="00421D91" w:rsidRDefault="00CB28E6">
            <w:pPr>
              <w:rPr>
                <w:color w:val="000000" w:themeColor="text1"/>
              </w:rPr>
            </w:pPr>
            <w:r w:rsidRPr="00421D91">
              <w:rPr>
                <w:color w:val="000000" w:themeColor="text1"/>
                <w:sz w:val="21"/>
                <w:szCs w:val="21"/>
              </w:rPr>
              <w:t>Medium</w:t>
            </w:r>
          </w:p>
        </w:tc>
        <w:tc>
          <w:tcPr>
            <w:tcW w:w="1000" w:type="dxa"/>
            <w:tcMar>
              <w:top w:w="80" w:type="dxa"/>
              <w:left w:w="100" w:type="dxa"/>
              <w:bottom w:w="80" w:type="dxa"/>
              <w:right w:w="100" w:type="dxa"/>
            </w:tcMar>
            <w:vAlign w:val="center"/>
          </w:tcPr>
          <w:p w14:paraId="1F1921F9" w14:textId="77777777" w:rsidR="00FF00A3" w:rsidRPr="00421D91" w:rsidRDefault="00CB28E6">
            <w:pPr>
              <w:rPr>
                <w:color w:val="000000" w:themeColor="text1"/>
              </w:rPr>
            </w:pPr>
            <w:r w:rsidRPr="00421D91">
              <w:rPr>
                <w:color w:val="000000" w:themeColor="text1"/>
                <w:sz w:val="21"/>
                <w:szCs w:val="21"/>
              </w:rPr>
              <w:t>Medium</w:t>
            </w:r>
          </w:p>
        </w:tc>
        <w:tc>
          <w:tcPr>
            <w:tcW w:w="2500" w:type="dxa"/>
            <w:tcMar>
              <w:top w:w="80" w:type="dxa"/>
              <w:left w:w="100" w:type="dxa"/>
              <w:bottom w:w="80" w:type="dxa"/>
              <w:right w:w="100" w:type="dxa"/>
            </w:tcMar>
            <w:vAlign w:val="center"/>
          </w:tcPr>
          <w:p w14:paraId="22391192" w14:textId="77777777" w:rsidR="00FF00A3" w:rsidRPr="00421D91" w:rsidRDefault="00CB28E6">
            <w:pPr>
              <w:rPr>
                <w:color w:val="000000" w:themeColor="text1"/>
              </w:rPr>
            </w:pPr>
            <w:r w:rsidRPr="00421D91">
              <w:rPr>
                <w:color w:val="000000" w:themeColor="text1"/>
                <w:sz w:val="21"/>
                <w:szCs w:val="21"/>
              </w:rPr>
              <w:t>Extensible lexicon design; periodic retraining/fine-tuning capability</w:t>
            </w:r>
          </w:p>
        </w:tc>
        <w:tc>
          <w:tcPr>
            <w:tcW w:w="1500" w:type="dxa"/>
            <w:tcMar>
              <w:top w:w="80" w:type="dxa"/>
              <w:left w:w="100" w:type="dxa"/>
              <w:bottom w:w="80" w:type="dxa"/>
              <w:right w:w="100" w:type="dxa"/>
            </w:tcMar>
            <w:vAlign w:val="center"/>
          </w:tcPr>
          <w:p w14:paraId="0263C5CA" w14:textId="77777777" w:rsidR="00FF00A3" w:rsidRPr="00421D91" w:rsidRDefault="00CB28E6">
            <w:pPr>
              <w:rPr>
                <w:color w:val="000000" w:themeColor="text1"/>
              </w:rPr>
            </w:pPr>
            <w:r w:rsidRPr="00421D91">
              <w:rPr>
                <w:color w:val="000000" w:themeColor="text1"/>
                <w:sz w:val="21"/>
                <w:szCs w:val="21"/>
              </w:rPr>
              <w:t>Medium</w:t>
            </w:r>
          </w:p>
        </w:tc>
      </w:tr>
      <w:tr w:rsidR="00FF00A3" w:rsidRPr="00421D91" w14:paraId="1C443F32" w14:textId="77777777">
        <w:tc>
          <w:tcPr>
            <w:tcW w:w="2400" w:type="dxa"/>
            <w:tcMar>
              <w:top w:w="80" w:type="dxa"/>
              <w:left w:w="100" w:type="dxa"/>
              <w:bottom w:w="80" w:type="dxa"/>
              <w:right w:w="100" w:type="dxa"/>
            </w:tcMar>
            <w:vAlign w:val="center"/>
          </w:tcPr>
          <w:p w14:paraId="5F2F8548" w14:textId="77777777" w:rsidR="00FF00A3" w:rsidRPr="00421D91" w:rsidRDefault="00CB28E6">
            <w:pPr>
              <w:rPr>
                <w:color w:val="000000" w:themeColor="text1"/>
              </w:rPr>
            </w:pPr>
            <w:r w:rsidRPr="00421D91">
              <w:rPr>
                <w:color w:val="000000" w:themeColor="text1"/>
                <w:sz w:val="21"/>
                <w:szCs w:val="21"/>
              </w:rPr>
              <w:t>High inference latency on limited hardware</w:t>
            </w:r>
          </w:p>
        </w:tc>
        <w:tc>
          <w:tcPr>
            <w:tcW w:w="1000" w:type="dxa"/>
            <w:tcMar>
              <w:top w:w="80" w:type="dxa"/>
              <w:left w:w="100" w:type="dxa"/>
              <w:bottom w:w="80" w:type="dxa"/>
              <w:right w:w="100" w:type="dxa"/>
            </w:tcMar>
            <w:vAlign w:val="center"/>
          </w:tcPr>
          <w:p w14:paraId="3D1915BD" w14:textId="77777777" w:rsidR="00FF00A3" w:rsidRPr="00421D91" w:rsidRDefault="00CB28E6">
            <w:pPr>
              <w:rPr>
                <w:color w:val="000000" w:themeColor="text1"/>
              </w:rPr>
            </w:pPr>
            <w:r w:rsidRPr="00421D91">
              <w:rPr>
                <w:color w:val="000000" w:themeColor="text1"/>
                <w:sz w:val="21"/>
                <w:szCs w:val="21"/>
              </w:rPr>
              <w:t>Medium</w:t>
            </w:r>
          </w:p>
        </w:tc>
        <w:tc>
          <w:tcPr>
            <w:tcW w:w="1000" w:type="dxa"/>
            <w:tcMar>
              <w:top w:w="80" w:type="dxa"/>
              <w:left w:w="100" w:type="dxa"/>
              <w:bottom w:w="80" w:type="dxa"/>
              <w:right w:w="100" w:type="dxa"/>
            </w:tcMar>
            <w:vAlign w:val="center"/>
          </w:tcPr>
          <w:p w14:paraId="0663D3CC" w14:textId="77777777" w:rsidR="00FF00A3" w:rsidRPr="00421D91" w:rsidRDefault="00CB28E6">
            <w:pPr>
              <w:rPr>
                <w:color w:val="000000" w:themeColor="text1"/>
              </w:rPr>
            </w:pPr>
            <w:r w:rsidRPr="00421D91">
              <w:rPr>
                <w:color w:val="000000" w:themeColor="text1"/>
                <w:sz w:val="21"/>
                <w:szCs w:val="21"/>
              </w:rPr>
              <w:t>Low</w:t>
            </w:r>
          </w:p>
        </w:tc>
        <w:tc>
          <w:tcPr>
            <w:tcW w:w="1000" w:type="dxa"/>
            <w:tcMar>
              <w:top w:w="80" w:type="dxa"/>
              <w:left w:w="100" w:type="dxa"/>
              <w:bottom w:w="80" w:type="dxa"/>
              <w:right w:w="100" w:type="dxa"/>
            </w:tcMar>
            <w:vAlign w:val="center"/>
          </w:tcPr>
          <w:p w14:paraId="3EC0EE4F" w14:textId="77777777" w:rsidR="00FF00A3" w:rsidRPr="00421D91" w:rsidRDefault="00CB28E6">
            <w:pPr>
              <w:rPr>
                <w:color w:val="000000" w:themeColor="text1"/>
              </w:rPr>
            </w:pPr>
            <w:r w:rsidRPr="00421D91">
              <w:rPr>
                <w:color w:val="000000" w:themeColor="text1"/>
                <w:sz w:val="21"/>
                <w:szCs w:val="21"/>
              </w:rPr>
              <w:t>Low-Medium</w:t>
            </w:r>
          </w:p>
        </w:tc>
        <w:tc>
          <w:tcPr>
            <w:tcW w:w="2500" w:type="dxa"/>
            <w:tcMar>
              <w:top w:w="80" w:type="dxa"/>
              <w:left w:w="100" w:type="dxa"/>
              <w:bottom w:w="80" w:type="dxa"/>
              <w:right w:w="100" w:type="dxa"/>
            </w:tcMar>
            <w:vAlign w:val="center"/>
          </w:tcPr>
          <w:p w14:paraId="0A832531" w14:textId="77777777" w:rsidR="00FF00A3" w:rsidRPr="00421D91" w:rsidRDefault="00CB28E6">
            <w:pPr>
              <w:rPr>
                <w:color w:val="000000" w:themeColor="text1"/>
              </w:rPr>
            </w:pPr>
            <w:r w:rsidRPr="00421D91">
              <w:rPr>
                <w:color w:val="000000" w:themeColor="text1"/>
                <w:sz w:val="21"/>
                <w:szCs w:val="21"/>
              </w:rPr>
              <w:t>Use compact/distilled pretrained models; batch/async inference for demo</w:t>
            </w:r>
          </w:p>
        </w:tc>
        <w:tc>
          <w:tcPr>
            <w:tcW w:w="1500" w:type="dxa"/>
            <w:tcMar>
              <w:top w:w="80" w:type="dxa"/>
              <w:left w:w="100" w:type="dxa"/>
              <w:bottom w:w="80" w:type="dxa"/>
              <w:right w:w="100" w:type="dxa"/>
            </w:tcMar>
            <w:vAlign w:val="center"/>
          </w:tcPr>
          <w:p w14:paraId="64369021" w14:textId="77777777" w:rsidR="00FF00A3" w:rsidRPr="00421D91" w:rsidRDefault="00CB28E6">
            <w:pPr>
              <w:rPr>
                <w:color w:val="000000" w:themeColor="text1"/>
              </w:rPr>
            </w:pPr>
            <w:r w:rsidRPr="00421D91">
              <w:rPr>
                <w:color w:val="000000" w:themeColor="text1"/>
                <w:sz w:val="21"/>
                <w:szCs w:val="21"/>
              </w:rPr>
              <w:t>Low</w:t>
            </w:r>
          </w:p>
        </w:tc>
      </w:tr>
      <w:tr w:rsidR="00FF00A3" w:rsidRPr="00421D91" w14:paraId="2D45CCAA" w14:textId="77777777">
        <w:tc>
          <w:tcPr>
            <w:tcW w:w="2400" w:type="dxa"/>
            <w:tcMar>
              <w:top w:w="80" w:type="dxa"/>
              <w:left w:w="100" w:type="dxa"/>
              <w:bottom w:w="80" w:type="dxa"/>
              <w:right w:w="100" w:type="dxa"/>
            </w:tcMar>
            <w:vAlign w:val="center"/>
          </w:tcPr>
          <w:p w14:paraId="013928A6" w14:textId="77777777" w:rsidR="00FF00A3" w:rsidRPr="00421D91" w:rsidRDefault="00CB28E6">
            <w:pPr>
              <w:rPr>
                <w:color w:val="000000" w:themeColor="text1"/>
              </w:rPr>
            </w:pPr>
            <w:r w:rsidRPr="00421D91">
              <w:rPr>
                <w:color w:val="000000" w:themeColor="text1"/>
                <w:sz w:val="21"/>
                <w:szCs w:val="21"/>
              </w:rPr>
              <w:t>Dataset bias toward one language pair or dialect</w:t>
            </w:r>
          </w:p>
        </w:tc>
        <w:tc>
          <w:tcPr>
            <w:tcW w:w="1000" w:type="dxa"/>
            <w:tcMar>
              <w:top w:w="80" w:type="dxa"/>
              <w:left w:w="100" w:type="dxa"/>
              <w:bottom w:w="80" w:type="dxa"/>
              <w:right w:w="100" w:type="dxa"/>
            </w:tcMar>
            <w:vAlign w:val="center"/>
          </w:tcPr>
          <w:p w14:paraId="08D926B9" w14:textId="77777777" w:rsidR="00FF00A3" w:rsidRPr="00421D91" w:rsidRDefault="00CB28E6">
            <w:pPr>
              <w:rPr>
                <w:color w:val="000000" w:themeColor="text1"/>
              </w:rPr>
            </w:pPr>
            <w:r w:rsidRPr="00421D91">
              <w:rPr>
                <w:color w:val="000000" w:themeColor="text1"/>
                <w:sz w:val="21"/>
                <w:szCs w:val="21"/>
              </w:rPr>
              <w:t>Medium</w:t>
            </w:r>
          </w:p>
        </w:tc>
        <w:tc>
          <w:tcPr>
            <w:tcW w:w="1000" w:type="dxa"/>
            <w:tcMar>
              <w:top w:w="80" w:type="dxa"/>
              <w:left w:w="100" w:type="dxa"/>
              <w:bottom w:w="80" w:type="dxa"/>
              <w:right w:w="100" w:type="dxa"/>
            </w:tcMar>
            <w:vAlign w:val="center"/>
          </w:tcPr>
          <w:p w14:paraId="0DAF4673" w14:textId="77777777" w:rsidR="00FF00A3" w:rsidRPr="00421D91" w:rsidRDefault="00CB28E6">
            <w:pPr>
              <w:rPr>
                <w:color w:val="000000" w:themeColor="text1"/>
              </w:rPr>
            </w:pPr>
            <w:r w:rsidRPr="00421D91">
              <w:rPr>
                <w:color w:val="000000" w:themeColor="text1"/>
                <w:sz w:val="21"/>
                <w:szCs w:val="21"/>
              </w:rPr>
              <w:t>Medium</w:t>
            </w:r>
          </w:p>
        </w:tc>
        <w:tc>
          <w:tcPr>
            <w:tcW w:w="1000" w:type="dxa"/>
            <w:tcMar>
              <w:top w:w="80" w:type="dxa"/>
              <w:left w:w="100" w:type="dxa"/>
              <w:bottom w:w="80" w:type="dxa"/>
              <w:right w:w="100" w:type="dxa"/>
            </w:tcMar>
            <w:vAlign w:val="center"/>
          </w:tcPr>
          <w:p w14:paraId="182E7472" w14:textId="77777777" w:rsidR="00FF00A3" w:rsidRPr="00421D91" w:rsidRDefault="00CB28E6">
            <w:pPr>
              <w:rPr>
                <w:color w:val="000000" w:themeColor="text1"/>
              </w:rPr>
            </w:pPr>
            <w:r w:rsidRPr="00421D91">
              <w:rPr>
                <w:color w:val="000000" w:themeColor="text1"/>
                <w:sz w:val="21"/>
                <w:szCs w:val="21"/>
              </w:rPr>
              <w:t>Medium</w:t>
            </w:r>
          </w:p>
        </w:tc>
        <w:tc>
          <w:tcPr>
            <w:tcW w:w="2500" w:type="dxa"/>
            <w:tcMar>
              <w:top w:w="80" w:type="dxa"/>
              <w:left w:w="100" w:type="dxa"/>
              <w:bottom w:w="80" w:type="dxa"/>
              <w:right w:w="100" w:type="dxa"/>
            </w:tcMar>
            <w:vAlign w:val="center"/>
          </w:tcPr>
          <w:p w14:paraId="49360042" w14:textId="77777777" w:rsidR="00FF00A3" w:rsidRPr="00421D91" w:rsidRDefault="00CB28E6">
            <w:pPr>
              <w:rPr>
                <w:color w:val="000000" w:themeColor="text1"/>
              </w:rPr>
            </w:pPr>
            <w:r w:rsidRPr="00421D91">
              <w:rPr>
                <w:color w:val="000000" w:themeColor="text1"/>
                <w:sz w:val="21"/>
                <w:szCs w:val="21"/>
              </w:rPr>
              <w:t>Diversify data sources; explicitly document scope limitations</w:t>
            </w:r>
          </w:p>
        </w:tc>
        <w:tc>
          <w:tcPr>
            <w:tcW w:w="1500" w:type="dxa"/>
            <w:tcMar>
              <w:top w:w="80" w:type="dxa"/>
              <w:left w:w="100" w:type="dxa"/>
              <w:bottom w:w="80" w:type="dxa"/>
              <w:right w:w="100" w:type="dxa"/>
            </w:tcMar>
            <w:vAlign w:val="center"/>
          </w:tcPr>
          <w:p w14:paraId="37B4C712" w14:textId="77777777" w:rsidR="00FF00A3" w:rsidRPr="00421D91" w:rsidRDefault="00CB28E6">
            <w:pPr>
              <w:rPr>
                <w:color w:val="000000" w:themeColor="text1"/>
              </w:rPr>
            </w:pPr>
            <w:r w:rsidRPr="00421D91">
              <w:rPr>
                <w:color w:val="000000" w:themeColor="text1"/>
                <w:sz w:val="21"/>
                <w:szCs w:val="21"/>
              </w:rPr>
              <w:t>Medium</w:t>
            </w:r>
          </w:p>
        </w:tc>
      </w:tr>
    </w:tbl>
    <w:p w14:paraId="69C96867" w14:textId="77777777" w:rsidR="00FF00A3" w:rsidRPr="00421D91" w:rsidRDefault="00CB28E6">
      <w:pPr>
        <w:rPr>
          <w:color w:val="000000" w:themeColor="text1"/>
        </w:rPr>
      </w:pPr>
      <w:r w:rsidRPr="00421D91">
        <w:rPr>
          <w:color w:val="000000" w:themeColor="text1"/>
        </w:rPr>
        <w:br w:type="page"/>
      </w:r>
    </w:p>
    <w:p w14:paraId="6EB71EAB" w14:textId="77777777" w:rsidR="00FF00A3" w:rsidRPr="00421D91" w:rsidRDefault="00421D91">
      <w:pPr>
        <w:pStyle w:val="Heading1"/>
        <w:spacing w:before="400" w:after="240"/>
        <w:rPr>
          <w:color w:val="000000" w:themeColor="text1"/>
        </w:rPr>
      </w:pPr>
      <w:r>
        <w:rPr>
          <w:b/>
          <w:bCs/>
          <w:color w:val="000000" w:themeColor="text1"/>
          <w:sz w:val="30"/>
          <w:szCs w:val="30"/>
        </w:rPr>
        <w:lastRenderedPageBreak/>
        <w:t xml:space="preserve">                                             </w:t>
      </w:r>
      <w:r w:rsidR="00CB28E6" w:rsidRPr="00421D91">
        <w:rPr>
          <w:b/>
          <w:bCs/>
          <w:color w:val="000000" w:themeColor="text1"/>
          <w:sz w:val="30"/>
          <w:szCs w:val="30"/>
        </w:rPr>
        <w:t>CHAPTER 4</w:t>
      </w:r>
    </w:p>
    <w:p w14:paraId="02206B81" w14:textId="77777777" w:rsidR="00FF00A3" w:rsidRPr="00421D91" w:rsidRDefault="00CB28E6">
      <w:pPr>
        <w:spacing w:after="300"/>
        <w:jc w:val="center"/>
        <w:rPr>
          <w:color w:val="000000" w:themeColor="text1"/>
        </w:rPr>
      </w:pPr>
      <w:r w:rsidRPr="00421D91">
        <w:rPr>
          <w:b/>
          <w:bCs/>
          <w:color w:val="000000" w:themeColor="text1"/>
          <w:sz w:val="24"/>
          <w:szCs w:val="24"/>
        </w:rPr>
        <w:t>IMPLEMENTATION, TESTING &amp; RESULTS, PROJECT MANAGEMENT</w:t>
      </w:r>
    </w:p>
    <w:p w14:paraId="30C8DE33" w14:textId="77777777" w:rsidR="00FF00A3" w:rsidRPr="00421D91" w:rsidRDefault="00CB28E6">
      <w:pPr>
        <w:pStyle w:val="Heading2"/>
        <w:spacing w:before="300" w:after="180"/>
        <w:rPr>
          <w:color w:val="000000" w:themeColor="text1"/>
        </w:rPr>
      </w:pPr>
      <w:r w:rsidRPr="00421D91">
        <w:rPr>
          <w:b/>
          <w:bCs/>
          <w:color w:val="000000" w:themeColor="text1"/>
        </w:rPr>
        <w:t>4.1 Development Approach &amp; Resources</w:t>
      </w:r>
    </w:p>
    <w:p w14:paraId="2501160F" w14:textId="77777777" w:rsidR="00FF00A3" w:rsidRPr="00421D91" w:rsidRDefault="00CB28E6">
      <w:pPr>
        <w:spacing w:after="200" w:line="360" w:lineRule="auto"/>
        <w:jc w:val="both"/>
        <w:rPr>
          <w:color w:val="000000" w:themeColor="text1"/>
        </w:rPr>
      </w:pPr>
      <w:r w:rsidRPr="00421D91">
        <w:rPr>
          <w:color w:val="000000" w:themeColor="text1"/>
          <w:sz w:val="24"/>
          <w:szCs w:val="24"/>
        </w:rPr>
        <w:t>The system was developed using an iterative, component-wise approach: each of the four pipeline stages (LID, NER, rule-based normalization, Transformer correction) was implemented and unit-tested independently before integration, followed by end-to-end pipeline testing on held-out data. This allowed errors to be traced to a specific stage rather than diagnosed only at the final output. Development followed short weekly iterations, with each iteration adding or refining one stage and re-running the evaluation suite.</w:t>
      </w:r>
    </w:p>
    <w:p w14:paraId="35B80B87" w14:textId="77777777" w:rsidR="00FF00A3" w:rsidRPr="00421D91" w:rsidRDefault="00CB28E6">
      <w:pPr>
        <w:spacing w:after="200" w:line="360" w:lineRule="auto"/>
        <w:jc w:val="both"/>
        <w:rPr>
          <w:color w:val="000000" w:themeColor="text1"/>
        </w:rPr>
      </w:pPr>
      <w:r w:rsidRPr="00421D91">
        <w:rPr>
          <w:color w:val="000000" w:themeColor="text1"/>
          <w:sz w:val="24"/>
          <w:szCs w:val="24"/>
        </w:rPr>
        <w:t>Materials/resources used: a curated code-mixed text dataset (social-media-style sentences, augmented with publicly available code-mixed corpora where permissible), a pretrained multilingual Transformer checkpoint (mBERT/XLM-R family) as the fine-tuning base, and standard open-source NLP libraries listed in Section 4.2.</w:t>
      </w:r>
    </w:p>
    <w:p w14:paraId="709EF7DB" w14:textId="77777777" w:rsidR="00FF00A3" w:rsidRPr="00421D91" w:rsidRDefault="00CB28E6">
      <w:pPr>
        <w:pStyle w:val="Heading2"/>
        <w:spacing w:before="300" w:after="180"/>
        <w:rPr>
          <w:color w:val="000000" w:themeColor="text1"/>
        </w:rPr>
      </w:pPr>
      <w:r w:rsidRPr="00421D91">
        <w:rPr>
          <w:b/>
          <w:bCs/>
          <w:color w:val="000000" w:themeColor="text1"/>
        </w:rPr>
        <w:t>4.2 Hardware / Software Implementation &amp; Modern Tools Used</w:t>
      </w:r>
    </w:p>
    <w:p w14:paraId="1D978725" w14:textId="77777777" w:rsidR="00FF00A3" w:rsidRPr="00421D91" w:rsidRDefault="00CB28E6">
      <w:pPr>
        <w:spacing w:after="200" w:line="360" w:lineRule="auto"/>
        <w:jc w:val="both"/>
        <w:rPr>
          <w:color w:val="000000" w:themeColor="text1"/>
        </w:rPr>
      </w:pPr>
      <w:r w:rsidRPr="00421D91">
        <w:rPr>
          <w:color w:val="000000" w:themeColor="text1"/>
          <w:sz w:val="24"/>
          <w:szCs w:val="24"/>
        </w:rPr>
        <w:t>Software implementation: the entire pipeline was implemented in Python. Stage 1 (LID) was implemented as a lightweight classifier over character n-gram/sub-word features; Stage 2 (NER) as a fine-tuned Transformer token-classification head with BIO tagging; Stage 3 as a rule engine plus an extensible slang-to-standard lexicon stored in a configuration file; and Stage 4 as a fine-tuned masked-language-model-style correction head applied only to low-confidence tokens flagged by Stage 3.</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3800"/>
        <w:gridCol w:w="2400"/>
      </w:tblGrid>
      <w:tr w:rsidR="00FF00A3" w:rsidRPr="00421D91" w14:paraId="1371964D" w14:textId="77777777" w:rsidTr="00B719FA">
        <w:trPr>
          <w:tblHeader/>
        </w:trPr>
        <w:tc>
          <w:tcPr>
            <w:tcW w:w="2800" w:type="dxa"/>
            <w:tcMar>
              <w:top w:w="80" w:type="dxa"/>
              <w:left w:w="100" w:type="dxa"/>
              <w:bottom w:w="80" w:type="dxa"/>
              <w:right w:w="100" w:type="dxa"/>
            </w:tcMar>
            <w:vAlign w:val="center"/>
          </w:tcPr>
          <w:p w14:paraId="59285036" w14:textId="77777777" w:rsidR="00FF00A3" w:rsidRPr="00421D91" w:rsidRDefault="00CB28E6">
            <w:pPr>
              <w:jc w:val="center"/>
              <w:rPr>
                <w:color w:val="000000" w:themeColor="text1"/>
              </w:rPr>
            </w:pPr>
            <w:r w:rsidRPr="00421D91">
              <w:rPr>
                <w:b/>
                <w:bCs/>
                <w:color w:val="000000" w:themeColor="text1"/>
                <w:sz w:val="21"/>
                <w:szCs w:val="21"/>
              </w:rPr>
              <w:t>Tool / Software / Equipment</w:t>
            </w:r>
          </w:p>
        </w:tc>
        <w:tc>
          <w:tcPr>
            <w:tcW w:w="3800" w:type="dxa"/>
            <w:tcMar>
              <w:top w:w="80" w:type="dxa"/>
              <w:left w:w="100" w:type="dxa"/>
              <w:bottom w:w="80" w:type="dxa"/>
              <w:right w:w="100" w:type="dxa"/>
            </w:tcMar>
            <w:vAlign w:val="center"/>
          </w:tcPr>
          <w:p w14:paraId="7A9A032D" w14:textId="77777777" w:rsidR="00FF00A3" w:rsidRPr="00421D91" w:rsidRDefault="00CB28E6">
            <w:pPr>
              <w:jc w:val="center"/>
              <w:rPr>
                <w:color w:val="000000" w:themeColor="text1"/>
              </w:rPr>
            </w:pPr>
            <w:r w:rsidRPr="00421D91">
              <w:rPr>
                <w:b/>
                <w:bCs/>
                <w:color w:val="000000" w:themeColor="text1"/>
                <w:sz w:val="21"/>
                <w:szCs w:val="21"/>
              </w:rPr>
              <w:t>Purpose</w:t>
            </w:r>
          </w:p>
        </w:tc>
        <w:tc>
          <w:tcPr>
            <w:tcW w:w="2400" w:type="dxa"/>
            <w:tcMar>
              <w:top w:w="80" w:type="dxa"/>
              <w:left w:w="100" w:type="dxa"/>
              <w:bottom w:w="80" w:type="dxa"/>
              <w:right w:w="100" w:type="dxa"/>
            </w:tcMar>
            <w:vAlign w:val="center"/>
          </w:tcPr>
          <w:p w14:paraId="0178D435" w14:textId="77777777" w:rsidR="00FF00A3" w:rsidRPr="00421D91" w:rsidRDefault="00CB28E6">
            <w:pPr>
              <w:jc w:val="center"/>
              <w:rPr>
                <w:color w:val="000000" w:themeColor="text1"/>
              </w:rPr>
            </w:pPr>
            <w:r w:rsidRPr="00421D91">
              <w:rPr>
                <w:b/>
                <w:bCs/>
                <w:color w:val="000000" w:themeColor="text1"/>
                <w:sz w:val="21"/>
                <w:szCs w:val="21"/>
              </w:rPr>
              <w:t>Stage Used</w:t>
            </w:r>
          </w:p>
        </w:tc>
      </w:tr>
      <w:tr w:rsidR="00FF00A3" w:rsidRPr="00421D91" w14:paraId="788BD5CE" w14:textId="77777777">
        <w:tc>
          <w:tcPr>
            <w:tcW w:w="2800" w:type="dxa"/>
            <w:tcMar>
              <w:top w:w="80" w:type="dxa"/>
              <w:left w:w="100" w:type="dxa"/>
              <w:bottom w:w="80" w:type="dxa"/>
              <w:right w:w="100" w:type="dxa"/>
            </w:tcMar>
            <w:vAlign w:val="center"/>
          </w:tcPr>
          <w:p w14:paraId="079FBF6D" w14:textId="77777777" w:rsidR="00FF00A3" w:rsidRPr="00421D91" w:rsidRDefault="00CB28E6">
            <w:pPr>
              <w:rPr>
                <w:color w:val="000000" w:themeColor="text1"/>
              </w:rPr>
            </w:pPr>
            <w:r w:rsidRPr="00421D91">
              <w:rPr>
                <w:color w:val="000000" w:themeColor="text1"/>
                <w:sz w:val="21"/>
                <w:szCs w:val="21"/>
              </w:rPr>
              <w:t>Python 3</w:t>
            </w:r>
          </w:p>
        </w:tc>
        <w:tc>
          <w:tcPr>
            <w:tcW w:w="3800" w:type="dxa"/>
            <w:tcMar>
              <w:top w:w="80" w:type="dxa"/>
              <w:left w:w="100" w:type="dxa"/>
              <w:bottom w:w="80" w:type="dxa"/>
              <w:right w:w="100" w:type="dxa"/>
            </w:tcMar>
            <w:vAlign w:val="center"/>
          </w:tcPr>
          <w:p w14:paraId="167F6119" w14:textId="77777777" w:rsidR="00FF00A3" w:rsidRPr="00421D91" w:rsidRDefault="00CB28E6">
            <w:pPr>
              <w:rPr>
                <w:color w:val="000000" w:themeColor="text1"/>
              </w:rPr>
            </w:pPr>
            <w:r w:rsidRPr="00421D91">
              <w:rPr>
                <w:color w:val="000000" w:themeColor="text1"/>
                <w:sz w:val="21"/>
                <w:szCs w:val="21"/>
              </w:rPr>
              <w:t>Core implementation language</w:t>
            </w:r>
          </w:p>
        </w:tc>
        <w:tc>
          <w:tcPr>
            <w:tcW w:w="2400" w:type="dxa"/>
            <w:tcMar>
              <w:top w:w="80" w:type="dxa"/>
              <w:left w:w="100" w:type="dxa"/>
              <w:bottom w:w="80" w:type="dxa"/>
              <w:right w:w="100" w:type="dxa"/>
            </w:tcMar>
            <w:vAlign w:val="center"/>
          </w:tcPr>
          <w:p w14:paraId="2FBCC986" w14:textId="77777777" w:rsidR="00FF00A3" w:rsidRPr="00421D91" w:rsidRDefault="00CB28E6">
            <w:pPr>
              <w:rPr>
                <w:color w:val="000000" w:themeColor="text1"/>
              </w:rPr>
            </w:pPr>
            <w:r w:rsidRPr="00421D91">
              <w:rPr>
                <w:color w:val="000000" w:themeColor="text1"/>
                <w:sz w:val="21"/>
                <w:szCs w:val="21"/>
              </w:rPr>
              <w:t>Throughout development</w:t>
            </w:r>
          </w:p>
        </w:tc>
      </w:tr>
      <w:tr w:rsidR="00FF00A3" w:rsidRPr="00421D91" w14:paraId="77B6446A" w14:textId="77777777">
        <w:tc>
          <w:tcPr>
            <w:tcW w:w="2800" w:type="dxa"/>
            <w:tcMar>
              <w:top w:w="80" w:type="dxa"/>
              <w:left w:w="100" w:type="dxa"/>
              <w:bottom w:w="80" w:type="dxa"/>
              <w:right w:w="100" w:type="dxa"/>
            </w:tcMar>
            <w:vAlign w:val="center"/>
          </w:tcPr>
          <w:p w14:paraId="27964A45" w14:textId="77777777" w:rsidR="00FF00A3" w:rsidRPr="00421D91" w:rsidRDefault="00CB28E6">
            <w:pPr>
              <w:rPr>
                <w:color w:val="000000" w:themeColor="text1"/>
              </w:rPr>
            </w:pPr>
            <w:r w:rsidRPr="00421D91">
              <w:rPr>
                <w:color w:val="000000" w:themeColor="text1"/>
                <w:sz w:val="21"/>
                <w:szCs w:val="21"/>
              </w:rPr>
              <w:t>PyTorch / Hugging Face Transformers</w:t>
            </w:r>
          </w:p>
        </w:tc>
        <w:tc>
          <w:tcPr>
            <w:tcW w:w="3800" w:type="dxa"/>
            <w:tcMar>
              <w:top w:w="80" w:type="dxa"/>
              <w:left w:w="100" w:type="dxa"/>
              <w:bottom w:w="80" w:type="dxa"/>
              <w:right w:w="100" w:type="dxa"/>
            </w:tcMar>
            <w:vAlign w:val="center"/>
          </w:tcPr>
          <w:p w14:paraId="4BABEFB0" w14:textId="77777777" w:rsidR="00FF00A3" w:rsidRPr="00421D91" w:rsidRDefault="00CB28E6">
            <w:pPr>
              <w:rPr>
                <w:color w:val="000000" w:themeColor="text1"/>
              </w:rPr>
            </w:pPr>
            <w:r w:rsidRPr="00421D91">
              <w:rPr>
                <w:color w:val="000000" w:themeColor="text1"/>
                <w:sz w:val="21"/>
                <w:szCs w:val="21"/>
              </w:rPr>
              <w:t>Loading, fine-tuning, and running the multilingual Transformer (mBERT/XLM-R)</w:t>
            </w:r>
          </w:p>
        </w:tc>
        <w:tc>
          <w:tcPr>
            <w:tcW w:w="2400" w:type="dxa"/>
            <w:tcMar>
              <w:top w:w="80" w:type="dxa"/>
              <w:left w:w="100" w:type="dxa"/>
              <w:bottom w:w="80" w:type="dxa"/>
              <w:right w:w="100" w:type="dxa"/>
            </w:tcMar>
            <w:vAlign w:val="center"/>
          </w:tcPr>
          <w:p w14:paraId="1E171CBD" w14:textId="77777777" w:rsidR="00FF00A3" w:rsidRPr="00421D91" w:rsidRDefault="00CB28E6">
            <w:pPr>
              <w:rPr>
                <w:color w:val="000000" w:themeColor="text1"/>
              </w:rPr>
            </w:pPr>
            <w:r w:rsidRPr="00421D91">
              <w:rPr>
                <w:color w:val="000000" w:themeColor="text1"/>
                <w:sz w:val="21"/>
                <w:szCs w:val="21"/>
              </w:rPr>
              <w:t>Model development &amp; training</w:t>
            </w:r>
          </w:p>
        </w:tc>
      </w:tr>
      <w:tr w:rsidR="00FF00A3" w:rsidRPr="00421D91" w14:paraId="75F96C16" w14:textId="77777777">
        <w:tc>
          <w:tcPr>
            <w:tcW w:w="2800" w:type="dxa"/>
            <w:tcMar>
              <w:top w:w="80" w:type="dxa"/>
              <w:left w:w="100" w:type="dxa"/>
              <w:bottom w:w="80" w:type="dxa"/>
              <w:right w:w="100" w:type="dxa"/>
            </w:tcMar>
            <w:vAlign w:val="center"/>
          </w:tcPr>
          <w:p w14:paraId="266B9AD5" w14:textId="77777777" w:rsidR="00FF00A3" w:rsidRPr="00421D91" w:rsidRDefault="00CB28E6">
            <w:pPr>
              <w:rPr>
                <w:color w:val="000000" w:themeColor="text1"/>
              </w:rPr>
            </w:pPr>
            <w:r w:rsidRPr="00421D91">
              <w:rPr>
                <w:color w:val="000000" w:themeColor="text1"/>
                <w:sz w:val="21"/>
                <w:szCs w:val="21"/>
              </w:rPr>
              <w:t>spaCy / Stanza / custom BiLSTM-CRF</w:t>
            </w:r>
          </w:p>
        </w:tc>
        <w:tc>
          <w:tcPr>
            <w:tcW w:w="3800" w:type="dxa"/>
            <w:tcMar>
              <w:top w:w="80" w:type="dxa"/>
              <w:left w:w="100" w:type="dxa"/>
              <w:bottom w:w="80" w:type="dxa"/>
              <w:right w:w="100" w:type="dxa"/>
            </w:tcMar>
            <w:vAlign w:val="center"/>
          </w:tcPr>
          <w:p w14:paraId="091FAED4" w14:textId="77777777" w:rsidR="00FF00A3" w:rsidRPr="00421D91" w:rsidRDefault="00CB28E6">
            <w:pPr>
              <w:rPr>
                <w:color w:val="000000" w:themeColor="text1"/>
              </w:rPr>
            </w:pPr>
            <w:r w:rsidRPr="00421D91">
              <w:rPr>
                <w:color w:val="000000" w:themeColor="text1"/>
                <w:sz w:val="21"/>
                <w:szCs w:val="21"/>
              </w:rPr>
              <w:t>Baseline and comparison NER tagging</w:t>
            </w:r>
          </w:p>
        </w:tc>
        <w:tc>
          <w:tcPr>
            <w:tcW w:w="2400" w:type="dxa"/>
            <w:tcMar>
              <w:top w:w="80" w:type="dxa"/>
              <w:left w:w="100" w:type="dxa"/>
              <w:bottom w:w="80" w:type="dxa"/>
              <w:right w:w="100" w:type="dxa"/>
            </w:tcMar>
            <w:vAlign w:val="center"/>
          </w:tcPr>
          <w:p w14:paraId="1F82BF81" w14:textId="77777777" w:rsidR="00FF00A3" w:rsidRPr="00421D91" w:rsidRDefault="00CB28E6">
            <w:pPr>
              <w:rPr>
                <w:color w:val="000000" w:themeColor="text1"/>
              </w:rPr>
            </w:pPr>
            <w:r w:rsidRPr="00421D91">
              <w:rPr>
                <w:color w:val="000000" w:themeColor="text1"/>
                <w:sz w:val="21"/>
                <w:szCs w:val="21"/>
              </w:rPr>
              <w:t>Stage 2 development &amp; evaluation</w:t>
            </w:r>
          </w:p>
        </w:tc>
      </w:tr>
      <w:tr w:rsidR="00FF00A3" w:rsidRPr="00421D91" w14:paraId="4BD03B49" w14:textId="77777777">
        <w:tc>
          <w:tcPr>
            <w:tcW w:w="2800" w:type="dxa"/>
            <w:tcMar>
              <w:top w:w="80" w:type="dxa"/>
              <w:left w:w="100" w:type="dxa"/>
              <w:bottom w:w="80" w:type="dxa"/>
              <w:right w:w="100" w:type="dxa"/>
            </w:tcMar>
            <w:vAlign w:val="center"/>
          </w:tcPr>
          <w:p w14:paraId="7CB478FB" w14:textId="77777777" w:rsidR="00FF00A3" w:rsidRPr="00421D91" w:rsidRDefault="00CB28E6">
            <w:pPr>
              <w:rPr>
                <w:color w:val="000000" w:themeColor="text1"/>
              </w:rPr>
            </w:pPr>
            <w:r w:rsidRPr="00421D91">
              <w:rPr>
                <w:color w:val="000000" w:themeColor="text1"/>
                <w:sz w:val="21"/>
                <w:szCs w:val="21"/>
              </w:rPr>
              <w:t>scikit-learn</w:t>
            </w:r>
          </w:p>
        </w:tc>
        <w:tc>
          <w:tcPr>
            <w:tcW w:w="3800" w:type="dxa"/>
            <w:tcMar>
              <w:top w:w="80" w:type="dxa"/>
              <w:left w:w="100" w:type="dxa"/>
              <w:bottom w:w="80" w:type="dxa"/>
              <w:right w:w="100" w:type="dxa"/>
            </w:tcMar>
            <w:vAlign w:val="center"/>
          </w:tcPr>
          <w:p w14:paraId="32923217" w14:textId="77777777" w:rsidR="00FF00A3" w:rsidRPr="00421D91" w:rsidRDefault="00CB28E6">
            <w:pPr>
              <w:rPr>
                <w:color w:val="000000" w:themeColor="text1"/>
              </w:rPr>
            </w:pPr>
            <w:r w:rsidRPr="00421D91">
              <w:rPr>
                <w:color w:val="000000" w:themeColor="text1"/>
                <w:sz w:val="21"/>
                <w:szCs w:val="21"/>
              </w:rPr>
              <w:t>Baseline classical LID classifier, evaluation metrics</w:t>
            </w:r>
          </w:p>
        </w:tc>
        <w:tc>
          <w:tcPr>
            <w:tcW w:w="2400" w:type="dxa"/>
            <w:tcMar>
              <w:top w:w="80" w:type="dxa"/>
              <w:left w:w="100" w:type="dxa"/>
              <w:bottom w:w="80" w:type="dxa"/>
              <w:right w:w="100" w:type="dxa"/>
            </w:tcMar>
            <w:vAlign w:val="center"/>
          </w:tcPr>
          <w:p w14:paraId="2D986E67" w14:textId="77777777" w:rsidR="00FF00A3" w:rsidRPr="00421D91" w:rsidRDefault="00CB28E6">
            <w:pPr>
              <w:rPr>
                <w:color w:val="000000" w:themeColor="text1"/>
              </w:rPr>
            </w:pPr>
            <w:r w:rsidRPr="00421D91">
              <w:rPr>
                <w:color w:val="000000" w:themeColor="text1"/>
                <w:sz w:val="21"/>
                <w:szCs w:val="21"/>
              </w:rPr>
              <w:t>Stage 1 development &amp; evaluation</w:t>
            </w:r>
          </w:p>
        </w:tc>
      </w:tr>
      <w:tr w:rsidR="00FF00A3" w:rsidRPr="00421D91" w14:paraId="28BEEB07" w14:textId="77777777">
        <w:tc>
          <w:tcPr>
            <w:tcW w:w="2800" w:type="dxa"/>
            <w:tcMar>
              <w:top w:w="80" w:type="dxa"/>
              <w:left w:w="100" w:type="dxa"/>
              <w:bottom w:w="80" w:type="dxa"/>
              <w:right w:w="100" w:type="dxa"/>
            </w:tcMar>
            <w:vAlign w:val="center"/>
          </w:tcPr>
          <w:p w14:paraId="0E7F3F82" w14:textId="77777777" w:rsidR="00FF00A3" w:rsidRPr="00421D91" w:rsidRDefault="00CB28E6">
            <w:pPr>
              <w:rPr>
                <w:color w:val="000000" w:themeColor="text1"/>
              </w:rPr>
            </w:pPr>
            <w:r w:rsidRPr="00421D91">
              <w:rPr>
                <w:color w:val="000000" w:themeColor="text1"/>
                <w:sz w:val="21"/>
                <w:szCs w:val="21"/>
              </w:rPr>
              <w:t>Pandas / NumPy</w:t>
            </w:r>
          </w:p>
        </w:tc>
        <w:tc>
          <w:tcPr>
            <w:tcW w:w="3800" w:type="dxa"/>
            <w:tcMar>
              <w:top w:w="80" w:type="dxa"/>
              <w:left w:w="100" w:type="dxa"/>
              <w:bottom w:w="80" w:type="dxa"/>
              <w:right w:w="100" w:type="dxa"/>
            </w:tcMar>
            <w:vAlign w:val="center"/>
          </w:tcPr>
          <w:p w14:paraId="42B4057D" w14:textId="77777777" w:rsidR="00FF00A3" w:rsidRPr="00421D91" w:rsidRDefault="00CB28E6">
            <w:pPr>
              <w:rPr>
                <w:color w:val="000000" w:themeColor="text1"/>
              </w:rPr>
            </w:pPr>
            <w:r w:rsidRPr="00421D91">
              <w:rPr>
                <w:color w:val="000000" w:themeColor="text1"/>
                <w:sz w:val="21"/>
                <w:szCs w:val="21"/>
              </w:rPr>
              <w:t>Dataset preparation, cleaning, analysis</w:t>
            </w:r>
          </w:p>
        </w:tc>
        <w:tc>
          <w:tcPr>
            <w:tcW w:w="2400" w:type="dxa"/>
            <w:tcMar>
              <w:top w:w="80" w:type="dxa"/>
              <w:left w:w="100" w:type="dxa"/>
              <w:bottom w:w="80" w:type="dxa"/>
              <w:right w:w="100" w:type="dxa"/>
            </w:tcMar>
            <w:vAlign w:val="center"/>
          </w:tcPr>
          <w:p w14:paraId="0F436D25" w14:textId="77777777" w:rsidR="00FF00A3" w:rsidRPr="00421D91" w:rsidRDefault="00CB28E6">
            <w:pPr>
              <w:rPr>
                <w:color w:val="000000" w:themeColor="text1"/>
              </w:rPr>
            </w:pPr>
            <w:r w:rsidRPr="00421D91">
              <w:rPr>
                <w:color w:val="000000" w:themeColor="text1"/>
                <w:sz w:val="21"/>
                <w:szCs w:val="21"/>
              </w:rPr>
              <w:t>Data pipeline</w:t>
            </w:r>
          </w:p>
        </w:tc>
      </w:tr>
      <w:tr w:rsidR="00FF00A3" w:rsidRPr="00421D91" w14:paraId="4218A9A6" w14:textId="77777777">
        <w:tc>
          <w:tcPr>
            <w:tcW w:w="2800" w:type="dxa"/>
            <w:tcMar>
              <w:top w:w="80" w:type="dxa"/>
              <w:left w:w="100" w:type="dxa"/>
              <w:bottom w:w="80" w:type="dxa"/>
              <w:right w:w="100" w:type="dxa"/>
            </w:tcMar>
            <w:vAlign w:val="center"/>
          </w:tcPr>
          <w:p w14:paraId="3F4B2311" w14:textId="77777777" w:rsidR="00FF00A3" w:rsidRPr="00421D91" w:rsidRDefault="00CB28E6">
            <w:pPr>
              <w:rPr>
                <w:color w:val="000000" w:themeColor="text1"/>
              </w:rPr>
            </w:pPr>
            <w:r w:rsidRPr="00421D91">
              <w:rPr>
                <w:color w:val="000000" w:themeColor="text1"/>
                <w:sz w:val="21"/>
                <w:szCs w:val="21"/>
              </w:rPr>
              <w:t>Jupyter Notebook / VS Code</w:t>
            </w:r>
          </w:p>
        </w:tc>
        <w:tc>
          <w:tcPr>
            <w:tcW w:w="3800" w:type="dxa"/>
            <w:tcMar>
              <w:top w:w="80" w:type="dxa"/>
              <w:left w:w="100" w:type="dxa"/>
              <w:bottom w:w="80" w:type="dxa"/>
              <w:right w:w="100" w:type="dxa"/>
            </w:tcMar>
            <w:vAlign w:val="center"/>
          </w:tcPr>
          <w:p w14:paraId="408D0D81" w14:textId="77777777" w:rsidR="00FF00A3" w:rsidRPr="00421D91" w:rsidRDefault="00CB28E6">
            <w:pPr>
              <w:rPr>
                <w:color w:val="000000" w:themeColor="text1"/>
              </w:rPr>
            </w:pPr>
            <w:r w:rsidRPr="00421D91">
              <w:rPr>
                <w:color w:val="000000" w:themeColor="text1"/>
                <w:sz w:val="21"/>
                <w:szCs w:val="21"/>
              </w:rPr>
              <w:t>Iterative development and experimentation</w:t>
            </w:r>
          </w:p>
        </w:tc>
        <w:tc>
          <w:tcPr>
            <w:tcW w:w="2400" w:type="dxa"/>
            <w:tcMar>
              <w:top w:w="80" w:type="dxa"/>
              <w:left w:w="100" w:type="dxa"/>
              <w:bottom w:w="80" w:type="dxa"/>
              <w:right w:w="100" w:type="dxa"/>
            </w:tcMar>
            <w:vAlign w:val="center"/>
          </w:tcPr>
          <w:p w14:paraId="7E4BEEE4" w14:textId="77777777" w:rsidR="00FF00A3" w:rsidRPr="00421D91" w:rsidRDefault="00CB28E6">
            <w:pPr>
              <w:rPr>
                <w:color w:val="000000" w:themeColor="text1"/>
              </w:rPr>
            </w:pPr>
            <w:r w:rsidRPr="00421D91">
              <w:rPr>
                <w:color w:val="000000" w:themeColor="text1"/>
                <w:sz w:val="21"/>
                <w:szCs w:val="21"/>
              </w:rPr>
              <w:t>Throughout development</w:t>
            </w:r>
          </w:p>
        </w:tc>
      </w:tr>
      <w:tr w:rsidR="00FF00A3" w:rsidRPr="00421D91" w14:paraId="65135E11" w14:textId="77777777">
        <w:tc>
          <w:tcPr>
            <w:tcW w:w="2800" w:type="dxa"/>
            <w:tcMar>
              <w:top w:w="80" w:type="dxa"/>
              <w:left w:w="100" w:type="dxa"/>
              <w:bottom w:w="80" w:type="dxa"/>
              <w:right w:w="100" w:type="dxa"/>
            </w:tcMar>
            <w:vAlign w:val="center"/>
          </w:tcPr>
          <w:p w14:paraId="473112DB" w14:textId="77777777" w:rsidR="00FF00A3" w:rsidRPr="00421D91" w:rsidRDefault="00CB28E6">
            <w:pPr>
              <w:rPr>
                <w:color w:val="000000" w:themeColor="text1"/>
              </w:rPr>
            </w:pPr>
            <w:r w:rsidRPr="00421D91">
              <w:rPr>
                <w:color w:val="000000" w:themeColor="text1"/>
                <w:sz w:val="21"/>
                <w:szCs w:val="21"/>
              </w:rPr>
              <w:lastRenderedPageBreak/>
              <w:t>Google Colab / local GPU (if available)</w:t>
            </w:r>
          </w:p>
        </w:tc>
        <w:tc>
          <w:tcPr>
            <w:tcW w:w="3800" w:type="dxa"/>
            <w:tcMar>
              <w:top w:w="80" w:type="dxa"/>
              <w:left w:w="100" w:type="dxa"/>
              <w:bottom w:w="80" w:type="dxa"/>
              <w:right w:w="100" w:type="dxa"/>
            </w:tcMar>
            <w:vAlign w:val="center"/>
          </w:tcPr>
          <w:p w14:paraId="40AD3553" w14:textId="77777777" w:rsidR="00FF00A3" w:rsidRPr="00421D91" w:rsidRDefault="00CB28E6">
            <w:pPr>
              <w:rPr>
                <w:color w:val="000000" w:themeColor="text1"/>
              </w:rPr>
            </w:pPr>
            <w:r w:rsidRPr="00421D91">
              <w:rPr>
                <w:color w:val="000000" w:themeColor="text1"/>
                <w:sz w:val="21"/>
                <w:szCs w:val="21"/>
              </w:rPr>
              <w:t>Model fine-tuning compute</w:t>
            </w:r>
          </w:p>
        </w:tc>
        <w:tc>
          <w:tcPr>
            <w:tcW w:w="2400" w:type="dxa"/>
            <w:tcMar>
              <w:top w:w="80" w:type="dxa"/>
              <w:left w:w="100" w:type="dxa"/>
              <w:bottom w:w="80" w:type="dxa"/>
              <w:right w:w="100" w:type="dxa"/>
            </w:tcMar>
            <w:vAlign w:val="center"/>
          </w:tcPr>
          <w:p w14:paraId="4FE37BDB" w14:textId="77777777" w:rsidR="00FF00A3" w:rsidRPr="00421D91" w:rsidRDefault="00CB28E6">
            <w:pPr>
              <w:rPr>
                <w:color w:val="000000" w:themeColor="text1"/>
              </w:rPr>
            </w:pPr>
            <w:r w:rsidRPr="00421D91">
              <w:rPr>
                <w:color w:val="000000" w:themeColor="text1"/>
                <w:sz w:val="21"/>
                <w:szCs w:val="21"/>
              </w:rPr>
              <w:t>Training stage</w:t>
            </w:r>
          </w:p>
        </w:tc>
      </w:tr>
      <w:tr w:rsidR="00FF00A3" w:rsidRPr="00421D91" w14:paraId="43095F0D" w14:textId="77777777">
        <w:tc>
          <w:tcPr>
            <w:tcW w:w="2800" w:type="dxa"/>
            <w:tcMar>
              <w:top w:w="80" w:type="dxa"/>
              <w:left w:w="100" w:type="dxa"/>
              <w:bottom w:w="80" w:type="dxa"/>
              <w:right w:w="100" w:type="dxa"/>
            </w:tcMar>
            <w:vAlign w:val="center"/>
          </w:tcPr>
          <w:p w14:paraId="330CA664" w14:textId="77777777" w:rsidR="00FF00A3" w:rsidRPr="00421D91" w:rsidRDefault="00CB28E6">
            <w:pPr>
              <w:rPr>
                <w:color w:val="000000" w:themeColor="text1"/>
              </w:rPr>
            </w:pPr>
            <w:r w:rsidRPr="00421D91">
              <w:rPr>
                <w:color w:val="000000" w:themeColor="text1"/>
                <w:sz w:val="21"/>
                <w:szCs w:val="21"/>
              </w:rPr>
              <w:t>Matplotlib / Seaborn</w:t>
            </w:r>
          </w:p>
        </w:tc>
        <w:tc>
          <w:tcPr>
            <w:tcW w:w="3800" w:type="dxa"/>
            <w:tcMar>
              <w:top w:w="80" w:type="dxa"/>
              <w:left w:w="100" w:type="dxa"/>
              <w:bottom w:w="80" w:type="dxa"/>
              <w:right w:w="100" w:type="dxa"/>
            </w:tcMar>
            <w:vAlign w:val="center"/>
          </w:tcPr>
          <w:p w14:paraId="0758199B" w14:textId="77777777" w:rsidR="00FF00A3" w:rsidRPr="00421D91" w:rsidRDefault="00CB28E6">
            <w:pPr>
              <w:rPr>
                <w:color w:val="000000" w:themeColor="text1"/>
              </w:rPr>
            </w:pPr>
            <w:r w:rsidRPr="00421D91">
              <w:rPr>
                <w:color w:val="000000" w:themeColor="text1"/>
                <w:sz w:val="21"/>
                <w:szCs w:val="21"/>
              </w:rPr>
              <w:t>Result visualization (accuracy charts, confusion matrix)</w:t>
            </w:r>
          </w:p>
        </w:tc>
        <w:tc>
          <w:tcPr>
            <w:tcW w:w="2400" w:type="dxa"/>
            <w:tcMar>
              <w:top w:w="80" w:type="dxa"/>
              <w:left w:w="100" w:type="dxa"/>
              <w:bottom w:w="80" w:type="dxa"/>
              <w:right w:w="100" w:type="dxa"/>
            </w:tcMar>
            <w:vAlign w:val="center"/>
          </w:tcPr>
          <w:p w14:paraId="59DB0987" w14:textId="77777777" w:rsidR="00FF00A3" w:rsidRPr="00421D91" w:rsidRDefault="00CB28E6">
            <w:pPr>
              <w:rPr>
                <w:color w:val="000000" w:themeColor="text1"/>
              </w:rPr>
            </w:pPr>
            <w:r w:rsidRPr="00421D91">
              <w:rPr>
                <w:color w:val="000000" w:themeColor="text1"/>
                <w:sz w:val="21"/>
                <w:szCs w:val="21"/>
              </w:rPr>
              <w:t>Results &amp; analysis</w:t>
            </w:r>
          </w:p>
        </w:tc>
      </w:tr>
      <w:tr w:rsidR="00FF00A3" w:rsidRPr="00421D91" w14:paraId="44BAAAAB" w14:textId="77777777">
        <w:tc>
          <w:tcPr>
            <w:tcW w:w="2800" w:type="dxa"/>
            <w:tcMar>
              <w:top w:w="80" w:type="dxa"/>
              <w:left w:w="100" w:type="dxa"/>
              <w:bottom w:w="80" w:type="dxa"/>
              <w:right w:w="100" w:type="dxa"/>
            </w:tcMar>
            <w:vAlign w:val="center"/>
          </w:tcPr>
          <w:p w14:paraId="59905BD9" w14:textId="77777777" w:rsidR="00FF00A3" w:rsidRPr="00421D91" w:rsidRDefault="00CB28E6">
            <w:pPr>
              <w:rPr>
                <w:color w:val="000000" w:themeColor="text1"/>
              </w:rPr>
            </w:pPr>
            <w:r w:rsidRPr="00421D91">
              <w:rPr>
                <w:color w:val="000000" w:themeColor="text1"/>
                <w:sz w:val="21"/>
                <w:szCs w:val="21"/>
              </w:rPr>
              <w:t>Flask / FastAPI (optional demo)</w:t>
            </w:r>
          </w:p>
        </w:tc>
        <w:tc>
          <w:tcPr>
            <w:tcW w:w="3800" w:type="dxa"/>
            <w:tcMar>
              <w:top w:w="80" w:type="dxa"/>
              <w:left w:w="100" w:type="dxa"/>
              <w:bottom w:w="80" w:type="dxa"/>
              <w:right w:w="100" w:type="dxa"/>
            </w:tcMar>
            <w:vAlign w:val="center"/>
          </w:tcPr>
          <w:p w14:paraId="122083C7" w14:textId="77777777" w:rsidR="00FF00A3" w:rsidRPr="00421D91" w:rsidRDefault="00CB28E6">
            <w:pPr>
              <w:rPr>
                <w:color w:val="000000" w:themeColor="text1"/>
              </w:rPr>
            </w:pPr>
            <w:r w:rsidRPr="00421D91">
              <w:rPr>
                <w:color w:val="000000" w:themeColor="text1"/>
                <w:sz w:val="21"/>
                <w:szCs w:val="21"/>
              </w:rPr>
              <w:t>Lightweight API/demo interface for the pipeline</w:t>
            </w:r>
          </w:p>
        </w:tc>
        <w:tc>
          <w:tcPr>
            <w:tcW w:w="2400" w:type="dxa"/>
            <w:tcMar>
              <w:top w:w="80" w:type="dxa"/>
              <w:left w:w="100" w:type="dxa"/>
              <w:bottom w:w="80" w:type="dxa"/>
              <w:right w:w="100" w:type="dxa"/>
            </w:tcMar>
            <w:vAlign w:val="center"/>
          </w:tcPr>
          <w:p w14:paraId="046C2B02" w14:textId="77777777" w:rsidR="00FF00A3" w:rsidRPr="00421D91" w:rsidRDefault="00CB28E6">
            <w:pPr>
              <w:rPr>
                <w:color w:val="000000" w:themeColor="text1"/>
              </w:rPr>
            </w:pPr>
            <w:r w:rsidRPr="00421D91">
              <w:rPr>
                <w:color w:val="000000" w:themeColor="text1"/>
                <w:sz w:val="21"/>
                <w:szCs w:val="21"/>
              </w:rPr>
              <w:t>Prototype demonstration</w:t>
            </w:r>
          </w:p>
        </w:tc>
      </w:tr>
    </w:tbl>
    <w:p w14:paraId="48322BC7" w14:textId="77777777" w:rsidR="00421D91" w:rsidRDefault="00421D91">
      <w:pPr>
        <w:pStyle w:val="Heading2"/>
        <w:spacing w:before="300" w:after="180"/>
        <w:rPr>
          <w:b/>
          <w:bCs/>
          <w:color w:val="000000" w:themeColor="text1"/>
        </w:rPr>
      </w:pPr>
      <w:r>
        <w:rPr>
          <w:b/>
          <w:bCs/>
          <w:noProof/>
          <w:color w:val="000000" w:themeColor="text1"/>
        </w:rPr>
        <w:drawing>
          <wp:inline distT="0" distB="0" distL="0" distR="0" wp14:anchorId="5DD2F367" wp14:editId="75061C05">
            <wp:extent cx="5720715" cy="3708308"/>
            <wp:effectExtent l="0" t="0" r="0" b="6985"/>
            <wp:docPr id="769039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5134" cy="3730619"/>
                    </a:xfrm>
                    <a:prstGeom prst="rect">
                      <a:avLst/>
                    </a:prstGeom>
                    <a:noFill/>
                  </pic:spPr>
                </pic:pic>
              </a:graphicData>
            </a:graphic>
          </wp:inline>
        </w:drawing>
      </w:r>
    </w:p>
    <w:p w14:paraId="47C639F9" w14:textId="77777777" w:rsidR="00FF00A3" w:rsidRPr="00421D91" w:rsidRDefault="00CB28E6">
      <w:pPr>
        <w:pStyle w:val="Heading2"/>
        <w:spacing w:before="300" w:after="180"/>
        <w:rPr>
          <w:color w:val="000000" w:themeColor="text1"/>
        </w:rPr>
      </w:pPr>
      <w:r w:rsidRPr="00421D91">
        <w:rPr>
          <w:b/>
          <w:bCs/>
          <w:color w:val="000000" w:themeColor="text1"/>
        </w:rPr>
        <w:t>4.3 Test Plan &amp; Verification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4200"/>
        <w:gridCol w:w="2600"/>
      </w:tblGrid>
      <w:tr w:rsidR="00FF00A3" w:rsidRPr="00421D91" w14:paraId="38D1ABF5" w14:textId="77777777" w:rsidTr="00B719FA">
        <w:trPr>
          <w:tblHeader/>
        </w:trPr>
        <w:tc>
          <w:tcPr>
            <w:tcW w:w="2200" w:type="dxa"/>
            <w:tcMar>
              <w:top w:w="80" w:type="dxa"/>
              <w:left w:w="100" w:type="dxa"/>
              <w:bottom w:w="80" w:type="dxa"/>
              <w:right w:w="100" w:type="dxa"/>
            </w:tcMar>
            <w:vAlign w:val="center"/>
          </w:tcPr>
          <w:p w14:paraId="1AAAE6A4" w14:textId="77777777" w:rsidR="00FF00A3" w:rsidRPr="00421D91" w:rsidRDefault="00CB28E6">
            <w:pPr>
              <w:jc w:val="center"/>
              <w:rPr>
                <w:color w:val="000000" w:themeColor="text1"/>
              </w:rPr>
            </w:pPr>
            <w:r w:rsidRPr="00421D91">
              <w:rPr>
                <w:b/>
                <w:bCs/>
                <w:color w:val="000000" w:themeColor="text1"/>
                <w:sz w:val="21"/>
                <w:szCs w:val="21"/>
              </w:rPr>
              <w:t>Requirement</w:t>
            </w:r>
          </w:p>
        </w:tc>
        <w:tc>
          <w:tcPr>
            <w:tcW w:w="4200" w:type="dxa"/>
            <w:tcMar>
              <w:top w:w="80" w:type="dxa"/>
              <w:left w:w="100" w:type="dxa"/>
              <w:bottom w:w="80" w:type="dxa"/>
              <w:right w:w="100" w:type="dxa"/>
            </w:tcMar>
            <w:vAlign w:val="center"/>
          </w:tcPr>
          <w:p w14:paraId="295EEB9C" w14:textId="77777777" w:rsidR="00FF00A3" w:rsidRPr="00421D91" w:rsidRDefault="00CB28E6">
            <w:pPr>
              <w:jc w:val="center"/>
              <w:rPr>
                <w:color w:val="000000" w:themeColor="text1"/>
              </w:rPr>
            </w:pPr>
            <w:r w:rsidRPr="00421D91">
              <w:rPr>
                <w:b/>
                <w:bCs/>
                <w:color w:val="000000" w:themeColor="text1"/>
                <w:sz w:val="21"/>
                <w:szCs w:val="21"/>
              </w:rPr>
              <w:t>Test Method</w:t>
            </w:r>
          </w:p>
        </w:tc>
        <w:tc>
          <w:tcPr>
            <w:tcW w:w="2600" w:type="dxa"/>
            <w:tcMar>
              <w:top w:w="80" w:type="dxa"/>
              <w:left w:w="100" w:type="dxa"/>
              <w:bottom w:w="80" w:type="dxa"/>
              <w:right w:w="100" w:type="dxa"/>
            </w:tcMar>
            <w:vAlign w:val="center"/>
          </w:tcPr>
          <w:p w14:paraId="398184D5" w14:textId="77777777" w:rsidR="00FF00A3" w:rsidRPr="00421D91" w:rsidRDefault="00CB28E6">
            <w:pPr>
              <w:jc w:val="center"/>
              <w:rPr>
                <w:color w:val="000000" w:themeColor="text1"/>
              </w:rPr>
            </w:pPr>
            <w:r w:rsidRPr="00421D91">
              <w:rPr>
                <w:b/>
                <w:bCs/>
                <w:color w:val="000000" w:themeColor="text1"/>
                <w:sz w:val="21"/>
                <w:szCs w:val="21"/>
              </w:rPr>
              <w:t>Acceptance Criterion</w:t>
            </w:r>
          </w:p>
        </w:tc>
      </w:tr>
      <w:tr w:rsidR="00FF00A3" w:rsidRPr="00421D91" w14:paraId="52DD251A" w14:textId="77777777">
        <w:tc>
          <w:tcPr>
            <w:tcW w:w="2200" w:type="dxa"/>
            <w:tcMar>
              <w:top w:w="80" w:type="dxa"/>
              <w:left w:w="100" w:type="dxa"/>
              <w:bottom w:w="80" w:type="dxa"/>
              <w:right w:w="100" w:type="dxa"/>
            </w:tcMar>
            <w:vAlign w:val="center"/>
          </w:tcPr>
          <w:p w14:paraId="5EBEA1E8" w14:textId="77777777" w:rsidR="00FF00A3" w:rsidRPr="00421D91" w:rsidRDefault="00CB28E6">
            <w:pPr>
              <w:rPr>
                <w:color w:val="000000" w:themeColor="text1"/>
              </w:rPr>
            </w:pPr>
            <w:r w:rsidRPr="00421D91">
              <w:rPr>
                <w:color w:val="000000" w:themeColor="text1"/>
                <w:sz w:val="21"/>
                <w:szCs w:val="21"/>
              </w:rPr>
              <w:t>Token-level LID accuracy ≥ 85%</w:t>
            </w:r>
          </w:p>
        </w:tc>
        <w:tc>
          <w:tcPr>
            <w:tcW w:w="4200" w:type="dxa"/>
            <w:tcMar>
              <w:top w:w="80" w:type="dxa"/>
              <w:left w:w="100" w:type="dxa"/>
              <w:bottom w:w="80" w:type="dxa"/>
              <w:right w:w="100" w:type="dxa"/>
            </w:tcMar>
            <w:vAlign w:val="center"/>
          </w:tcPr>
          <w:p w14:paraId="52561B32" w14:textId="77777777" w:rsidR="00FF00A3" w:rsidRPr="00421D91" w:rsidRDefault="00CB28E6">
            <w:pPr>
              <w:rPr>
                <w:color w:val="000000" w:themeColor="text1"/>
              </w:rPr>
            </w:pPr>
            <w:r w:rsidRPr="00421D91">
              <w:rPr>
                <w:color w:val="000000" w:themeColor="text1"/>
                <w:sz w:val="21"/>
                <w:szCs w:val="21"/>
              </w:rPr>
              <w:t>Evaluate LID module on held-out annotated test set; compare predicted vs. gold language tags per token</w:t>
            </w:r>
          </w:p>
        </w:tc>
        <w:tc>
          <w:tcPr>
            <w:tcW w:w="2600" w:type="dxa"/>
            <w:tcMar>
              <w:top w:w="80" w:type="dxa"/>
              <w:left w:w="100" w:type="dxa"/>
              <w:bottom w:w="80" w:type="dxa"/>
              <w:right w:w="100" w:type="dxa"/>
            </w:tcMar>
            <w:vAlign w:val="center"/>
          </w:tcPr>
          <w:p w14:paraId="4C5E25CE" w14:textId="77777777" w:rsidR="00FF00A3" w:rsidRPr="00421D91" w:rsidRDefault="00CB28E6">
            <w:pPr>
              <w:rPr>
                <w:color w:val="000000" w:themeColor="text1"/>
              </w:rPr>
            </w:pPr>
            <w:r w:rsidRPr="00421D91">
              <w:rPr>
                <w:color w:val="000000" w:themeColor="text1"/>
                <w:sz w:val="21"/>
                <w:szCs w:val="21"/>
              </w:rPr>
              <w:t>Accuracy ≥ 85% on test set</w:t>
            </w:r>
          </w:p>
        </w:tc>
      </w:tr>
      <w:tr w:rsidR="00FF00A3" w:rsidRPr="00421D91" w14:paraId="72749E6D" w14:textId="77777777">
        <w:tc>
          <w:tcPr>
            <w:tcW w:w="2200" w:type="dxa"/>
            <w:tcMar>
              <w:top w:w="80" w:type="dxa"/>
              <w:left w:w="100" w:type="dxa"/>
              <w:bottom w:w="80" w:type="dxa"/>
              <w:right w:w="100" w:type="dxa"/>
            </w:tcMar>
            <w:vAlign w:val="center"/>
          </w:tcPr>
          <w:p w14:paraId="08E54B69" w14:textId="77777777" w:rsidR="00FF00A3" w:rsidRPr="00421D91" w:rsidRDefault="00CB28E6">
            <w:pPr>
              <w:rPr>
                <w:color w:val="000000" w:themeColor="text1"/>
              </w:rPr>
            </w:pPr>
            <w:r w:rsidRPr="00421D91">
              <w:rPr>
                <w:color w:val="000000" w:themeColor="text1"/>
                <w:sz w:val="21"/>
                <w:szCs w:val="21"/>
              </w:rPr>
              <w:t>NER F1-score ≥ 0.75</w:t>
            </w:r>
          </w:p>
        </w:tc>
        <w:tc>
          <w:tcPr>
            <w:tcW w:w="4200" w:type="dxa"/>
            <w:tcMar>
              <w:top w:w="80" w:type="dxa"/>
              <w:left w:w="100" w:type="dxa"/>
              <w:bottom w:w="80" w:type="dxa"/>
              <w:right w:w="100" w:type="dxa"/>
            </w:tcMar>
            <w:vAlign w:val="center"/>
          </w:tcPr>
          <w:p w14:paraId="5F8AC360" w14:textId="77777777" w:rsidR="00FF00A3" w:rsidRPr="00421D91" w:rsidRDefault="00CB28E6">
            <w:pPr>
              <w:rPr>
                <w:color w:val="000000" w:themeColor="text1"/>
              </w:rPr>
            </w:pPr>
            <w:r w:rsidRPr="00421D91">
              <w:rPr>
                <w:color w:val="000000" w:themeColor="text1"/>
                <w:sz w:val="21"/>
                <w:szCs w:val="21"/>
              </w:rPr>
              <w:t>Evaluate NER module using standard span-level precision/recall/F1 against gold entity annotations</w:t>
            </w:r>
          </w:p>
        </w:tc>
        <w:tc>
          <w:tcPr>
            <w:tcW w:w="2600" w:type="dxa"/>
            <w:tcMar>
              <w:top w:w="80" w:type="dxa"/>
              <w:left w:w="100" w:type="dxa"/>
              <w:bottom w:w="80" w:type="dxa"/>
              <w:right w:w="100" w:type="dxa"/>
            </w:tcMar>
            <w:vAlign w:val="center"/>
          </w:tcPr>
          <w:p w14:paraId="6976179C" w14:textId="77777777" w:rsidR="00FF00A3" w:rsidRPr="00421D91" w:rsidRDefault="00CB28E6">
            <w:pPr>
              <w:rPr>
                <w:color w:val="000000" w:themeColor="text1"/>
              </w:rPr>
            </w:pPr>
            <w:r w:rsidRPr="00421D91">
              <w:rPr>
                <w:color w:val="000000" w:themeColor="text1"/>
                <w:sz w:val="21"/>
                <w:szCs w:val="21"/>
              </w:rPr>
              <w:t>F1 ≥ 0.75</w:t>
            </w:r>
          </w:p>
        </w:tc>
      </w:tr>
      <w:tr w:rsidR="00FF00A3" w:rsidRPr="00421D91" w14:paraId="36977A52" w14:textId="77777777">
        <w:tc>
          <w:tcPr>
            <w:tcW w:w="2200" w:type="dxa"/>
            <w:tcMar>
              <w:top w:w="80" w:type="dxa"/>
              <w:left w:w="100" w:type="dxa"/>
              <w:bottom w:w="80" w:type="dxa"/>
              <w:right w:w="100" w:type="dxa"/>
            </w:tcMar>
            <w:vAlign w:val="center"/>
          </w:tcPr>
          <w:p w14:paraId="7EEEA4DE" w14:textId="77777777" w:rsidR="00FF00A3" w:rsidRPr="00421D91" w:rsidRDefault="00CB28E6">
            <w:pPr>
              <w:rPr>
                <w:color w:val="000000" w:themeColor="text1"/>
              </w:rPr>
            </w:pPr>
            <w:r w:rsidRPr="00421D91">
              <w:rPr>
                <w:color w:val="000000" w:themeColor="text1"/>
                <w:sz w:val="21"/>
                <w:szCs w:val="21"/>
              </w:rPr>
              <w:t>Normalization accuracy ≥ 70%</w:t>
            </w:r>
          </w:p>
        </w:tc>
        <w:tc>
          <w:tcPr>
            <w:tcW w:w="4200" w:type="dxa"/>
            <w:tcMar>
              <w:top w:w="80" w:type="dxa"/>
              <w:left w:w="100" w:type="dxa"/>
              <w:bottom w:w="80" w:type="dxa"/>
              <w:right w:w="100" w:type="dxa"/>
            </w:tcMar>
            <w:vAlign w:val="center"/>
          </w:tcPr>
          <w:p w14:paraId="2437E0CC" w14:textId="77777777" w:rsidR="00FF00A3" w:rsidRPr="00421D91" w:rsidRDefault="00CB28E6">
            <w:pPr>
              <w:rPr>
                <w:color w:val="000000" w:themeColor="text1"/>
              </w:rPr>
            </w:pPr>
            <w:r w:rsidRPr="00421D91">
              <w:rPr>
                <w:color w:val="000000" w:themeColor="text1"/>
                <w:sz w:val="21"/>
                <w:szCs w:val="21"/>
              </w:rPr>
              <w:t>Compare system-normalized output to gold-standard normalized sentences (exact token match + BLEU)</w:t>
            </w:r>
          </w:p>
        </w:tc>
        <w:tc>
          <w:tcPr>
            <w:tcW w:w="2600" w:type="dxa"/>
            <w:tcMar>
              <w:top w:w="80" w:type="dxa"/>
              <w:left w:w="100" w:type="dxa"/>
              <w:bottom w:w="80" w:type="dxa"/>
              <w:right w:w="100" w:type="dxa"/>
            </w:tcMar>
            <w:vAlign w:val="center"/>
          </w:tcPr>
          <w:p w14:paraId="0EB7A73D" w14:textId="77777777" w:rsidR="00FF00A3" w:rsidRPr="00421D91" w:rsidRDefault="00CB28E6">
            <w:pPr>
              <w:rPr>
                <w:color w:val="000000" w:themeColor="text1"/>
              </w:rPr>
            </w:pPr>
            <w:r w:rsidRPr="00421D91">
              <w:rPr>
                <w:color w:val="000000" w:themeColor="text1"/>
                <w:sz w:val="21"/>
                <w:szCs w:val="21"/>
              </w:rPr>
              <w:t>Exact-match ≥ 70%, BLEU ≥ 0.60</w:t>
            </w:r>
          </w:p>
        </w:tc>
      </w:tr>
      <w:tr w:rsidR="00FF00A3" w:rsidRPr="00421D91" w14:paraId="35BDE88E" w14:textId="77777777">
        <w:tc>
          <w:tcPr>
            <w:tcW w:w="2200" w:type="dxa"/>
            <w:tcMar>
              <w:top w:w="80" w:type="dxa"/>
              <w:left w:w="100" w:type="dxa"/>
              <w:bottom w:w="80" w:type="dxa"/>
              <w:right w:w="100" w:type="dxa"/>
            </w:tcMar>
            <w:vAlign w:val="center"/>
          </w:tcPr>
          <w:p w14:paraId="6C3C673D" w14:textId="77777777" w:rsidR="00FF00A3" w:rsidRPr="00421D91" w:rsidRDefault="00CB28E6">
            <w:pPr>
              <w:rPr>
                <w:color w:val="000000" w:themeColor="text1"/>
              </w:rPr>
            </w:pPr>
            <w:r w:rsidRPr="00421D91">
              <w:rPr>
                <w:color w:val="000000" w:themeColor="text1"/>
                <w:sz w:val="21"/>
                <w:szCs w:val="21"/>
              </w:rPr>
              <w:t>Entity preservation ≥ 95%</w:t>
            </w:r>
          </w:p>
        </w:tc>
        <w:tc>
          <w:tcPr>
            <w:tcW w:w="4200" w:type="dxa"/>
            <w:tcMar>
              <w:top w:w="80" w:type="dxa"/>
              <w:left w:w="100" w:type="dxa"/>
              <w:bottom w:w="80" w:type="dxa"/>
              <w:right w:w="100" w:type="dxa"/>
            </w:tcMar>
            <w:vAlign w:val="center"/>
          </w:tcPr>
          <w:p w14:paraId="64518BFD" w14:textId="77777777" w:rsidR="00FF00A3" w:rsidRPr="00421D91" w:rsidRDefault="00CB28E6">
            <w:pPr>
              <w:rPr>
                <w:color w:val="000000" w:themeColor="text1"/>
              </w:rPr>
            </w:pPr>
            <w:r w:rsidRPr="00421D91">
              <w:rPr>
                <w:color w:val="000000" w:themeColor="text1"/>
                <w:sz w:val="21"/>
                <w:szCs w:val="21"/>
              </w:rPr>
              <w:t>Check that tokens tagged as entities in Stage 2 remain unchanged in final output</w:t>
            </w:r>
          </w:p>
        </w:tc>
        <w:tc>
          <w:tcPr>
            <w:tcW w:w="2600" w:type="dxa"/>
            <w:tcMar>
              <w:top w:w="80" w:type="dxa"/>
              <w:left w:w="100" w:type="dxa"/>
              <w:bottom w:w="80" w:type="dxa"/>
              <w:right w:w="100" w:type="dxa"/>
            </w:tcMar>
            <w:vAlign w:val="center"/>
          </w:tcPr>
          <w:p w14:paraId="27745A6E" w14:textId="77777777" w:rsidR="00FF00A3" w:rsidRPr="00421D91" w:rsidRDefault="00CB28E6">
            <w:pPr>
              <w:rPr>
                <w:color w:val="000000" w:themeColor="text1"/>
              </w:rPr>
            </w:pPr>
            <w:r w:rsidRPr="00421D91">
              <w:rPr>
                <w:color w:val="000000" w:themeColor="text1"/>
                <w:sz w:val="21"/>
                <w:szCs w:val="21"/>
              </w:rPr>
              <w:t>Preservation rate ≥ 95%</w:t>
            </w:r>
          </w:p>
        </w:tc>
      </w:tr>
      <w:tr w:rsidR="00FF00A3" w:rsidRPr="00421D91" w14:paraId="41BD5731" w14:textId="77777777">
        <w:tc>
          <w:tcPr>
            <w:tcW w:w="2200" w:type="dxa"/>
            <w:tcMar>
              <w:top w:w="80" w:type="dxa"/>
              <w:left w:w="100" w:type="dxa"/>
              <w:bottom w:w="80" w:type="dxa"/>
              <w:right w:w="100" w:type="dxa"/>
            </w:tcMar>
            <w:vAlign w:val="center"/>
          </w:tcPr>
          <w:p w14:paraId="518F6B13" w14:textId="77777777" w:rsidR="00FF00A3" w:rsidRPr="00421D91" w:rsidRDefault="00CB28E6">
            <w:pPr>
              <w:rPr>
                <w:color w:val="000000" w:themeColor="text1"/>
              </w:rPr>
            </w:pPr>
            <w:r w:rsidRPr="00421D91">
              <w:rPr>
                <w:color w:val="000000" w:themeColor="text1"/>
                <w:sz w:val="21"/>
                <w:szCs w:val="21"/>
              </w:rPr>
              <w:t>Latency ≤ 1 s/sentence</w:t>
            </w:r>
          </w:p>
        </w:tc>
        <w:tc>
          <w:tcPr>
            <w:tcW w:w="4200" w:type="dxa"/>
            <w:tcMar>
              <w:top w:w="80" w:type="dxa"/>
              <w:left w:w="100" w:type="dxa"/>
              <w:bottom w:w="80" w:type="dxa"/>
              <w:right w:w="100" w:type="dxa"/>
            </w:tcMar>
            <w:vAlign w:val="center"/>
          </w:tcPr>
          <w:p w14:paraId="060B896E" w14:textId="77777777" w:rsidR="00FF00A3" w:rsidRPr="00421D91" w:rsidRDefault="00CB28E6">
            <w:pPr>
              <w:rPr>
                <w:color w:val="000000" w:themeColor="text1"/>
              </w:rPr>
            </w:pPr>
            <w:r w:rsidRPr="00421D91">
              <w:rPr>
                <w:color w:val="000000" w:themeColor="text1"/>
                <w:sz w:val="21"/>
                <w:szCs w:val="21"/>
              </w:rPr>
              <w:t>Measure wall-clock inference time for the full pipeline on representative test sentences</w:t>
            </w:r>
          </w:p>
        </w:tc>
        <w:tc>
          <w:tcPr>
            <w:tcW w:w="2600" w:type="dxa"/>
            <w:tcMar>
              <w:top w:w="80" w:type="dxa"/>
              <w:left w:w="100" w:type="dxa"/>
              <w:bottom w:w="80" w:type="dxa"/>
              <w:right w:w="100" w:type="dxa"/>
            </w:tcMar>
            <w:vAlign w:val="center"/>
          </w:tcPr>
          <w:p w14:paraId="03A3E60E" w14:textId="77777777" w:rsidR="00FF00A3" w:rsidRPr="00421D91" w:rsidRDefault="00CB28E6">
            <w:pPr>
              <w:rPr>
                <w:color w:val="000000" w:themeColor="text1"/>
              </w:rPr>
            </w:pPr>
            <w:r w:rsidRPr="00421D91">
              <w:rPr>
                <w:color w:val="000000" w:themeColor="text1"/>
                <w:sz w:val="21"/>
                <w:szCs w:val="21"/>
              </w:rPr>
              <w:t>Mean latency ≤ 1 second</w:t>
            </w:r>
          </w:p>
        </w:tc>
      </w:tr>
    </w:tbl>
    <w:p w14:paraId="17C6BDCF" w14:textId="77777777" w:rsidR="00FF00A3" w:rsidRPr="00421D91" w:rsidRDefault="00FF00A3">
      <w:pPr>
        <w:spacing w:after="200"/>
        <w:rPr>
          <w:color w:val="000000" w:themeColor="text1"/>
        </w:rPr>
      </w:pP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000"/>
        <w:gridCol w:w="2000"/>
        <w:gridCol w:w="2000"/>
      </w:tblGrid>
      <w:tr w:rsidR="00FF00A3" w:rsidRPr="00421D91" w14:paraId="1B10196F" w14:textId="77777777" w:rsidTr="00B719FA">
        <w:trPr>
          <w:tblHeader/>
        </w:trPr>
        <w:tc>
          <w:tcPr>
            <w:tcW w:w="3000" w:type="dxa"/>
            <w:tcMar>
              <w:top w:w="80" w:type="dxa"/>
              <w:left w:w="100" w:type="dxa"/>
              <w:bottom w:w="80" w:type="dxa"/>
              <w:right w:w="100" w:type="dxa"/>
            </w:tcMar>
            <w:vAlign w:val="center"/>
          </w:tcPr>
          <w:p w14:paraId="3E6C5ADB" w14:textId="77777777" w:rsidR="00FF00A3" w:rsidRPr="00421D91" w:rsidRDefault="00CB28E6">
            <w:pPr>
              <w:jc w:val="center"/>
              <w:rPr>
                <w:color w:val="000000" w:themeColor="text1"/>
              </w:rPr>
            </w:pPr>
            <w:r w:rsidRPr="00421D91">
              <w:rPr>
                <w:b/>
                <w:bCs/>
                <w:color w:val="000000" w:themeColor="text1"/>
                <w:sz w:val="21"/>
                <w:szCs w:val="21"/>
              </w:rPr>
              <w:lastRenderedPageBreak/>
              <w:t>Specification</w:t>
            </w:r>
          </w:p>
        </w:tc>
        <w:tc>
          <w:tcPr>
            <w:tcW w:w="2000" w:type="dxa"/>
            <w:tcMar>
              <w:top w:w="80" w:type="dxa"/>
              <w:left w:w="100" w:type="dxa"/>
              <w:bottom w:w="80" w:type="dxa"/>
              <w:right w:w="100" w:type="dxa"/>
            </w:tcMar>
            <w:vAlign w:val="center"/>
          </w:tcPr>
          <w:p w14:paraId="5DE66749" w14:textId="77777777" w:rsidR="00FF00A3" w:rsidRPr="00421D91" w:rsidRDefault="00CB28E6">
            <w:pPr>
              <w:jc w:val="center"/>
              <w:rPr>
                <w:color w:val="000000" w:themeColor="text1"/>
              </w:rPr>
            </w:pPr>
            <w:r w:rsidRPr="00421D91">
              <w:rPr>
                <w:b/>
                <w:bCs/>
                <w:color w:val="000000" w:themeColor="text1"/>
                <w:sz w:val="21"/>
                <w:szCs w:val="21"/>
              </w:rPr>
              <w:t>Required Value</w:t>
            </w:r>
          </w:p>
        </w:tc>
        <w:tc>
          <w:tcPr>
            <w:tcW w:w="2000" w:type="dxa"/>
            <w:tcMar>
              <w:top w:w="80" w:type="dxa"/>
              <w:left w:w="100" w:type="dxa"/>
              <w:bottom w:w="80" w:type="dxa"/>
              <w:right w:w="100" w:type="dxa"/>
            </w:tcMar>
            <w:vAlign w:val="center"/>
          </w:tcPr>
          <w:p w14:paraId="6B1552A7" w14:textId="77777777" w:rsidR="00FF00A3" w:rsidRPr="00421D91" w:rsidRDefault="00CB28E6">
            <w:pPr>
              <w:jc w:val="center"/>
              <w:rPr>
                <w:color w:val="000000" w:themeColor="text1"/>
              </w:rPr>
            </w:pPr>
            <w:r w:rsidRPr="00421D91">
              <w:rPr>
                <w:b/>
                <w:bCs/>
                <w:color w:val="000000" w:themeColor="text1"/>
                <w:sz w:val="21"/>
                <w:szCs w:val="21"/>
              </w:rPr>
              <w:t>Achieved Value</w:t>
            </w:r>
          </w:p>
        </w:tc>
        <w:tc>
          <w:tcPr>
            <w:tcW w:w="2000" w:type="dxa"/>
            <w:tcMar>
              <w:top w:w="80" w:type="dxa"/>
              <w:left w:w="100" w:type="dxa"/>
              <w:bottom w:w="80" w:type="dxa"/>
              <w:right w:w="100" w:type="dxa"/>
            </w:tcMar>
            <w:vAlign w:val="center"/>
          </w:tcPr>
          <w:p w14:paraId="2C10C987" w14:textId="77777777" w:rsidR="00FF00A3" w:rsidRPr="00421D91" w:rsidRDefault="00CB28E6">
            <w:pPr>
              <w:jc w:val="center"/>
              <w:rPr>
                <w:color w:val="000000" w:themeColor="text1"/>
              </w:rPr>
            </w:pPr>
            <w:r w:rsidRPr="00421D91">
              <w:rPr>
                <w:b/>
                <w:bCs/>
                <w:color w:val="000000" w:themeColor="text1"/>
                <w:sz w:val="21"/>
                <w:szCs w:val="21"/>
              </w:rPr>
              <w:t>Status</w:t>
            </w:r>
          </w:p>
        </w:tc>
      </w:tr>
      <w:tr w:rsidR="00FF00A3" w:rsidRPr="00421D91" w14:paraId="057C51CC" w14:textId="77777777">
        <w:tc>
          <w:tcPr>
            <w:tcW w:w="3000" w:type="dxa"/>
            <w:tcMar>
              <w:top w:w="80" w:type="dxa"/>
              <w:left w:w="100" w:type="dxa"/>
              <w:bottom w:w="80" w:type="dxa"/>
              <w:right w:w="100" w:type="dxa"/>
            </w:tcMar>
            <w:vAlign w:val="center"/>
          </w:tcPr>
          <w:p w14:paraId="53AC858C" w14:textId="77777777" w:rsidR="00FF00A3" w:rsidRPr="00421D91" w:rsidRDefault="00CB28E6">
            <w:pPr>
              <w:rPr>
                <w:color w:val="000000" w:themeColor="text1"/>
              </w:rPr>
            </w:pPr>
            <w:r w:rsidRPr="00421D91">
              <w:rPr>
                <w:color w:val="000000" w:themeColor="text1"/>
                <w:sz w:val="21"/>
                <w:szCs w:val="21"/>
              </w:rPr>
              <w:t>Token-level LID accuracy</w:t>
            </w:r>
          </w:p>
        </w:tc>
        <w:tc>
          <w:tcPr>
            <w:tcW w:w="2000" w:type="dxa"/>
            <w:tcMar>
              <w:top w:w="80" w:type="dxa"/>
              <w:left w:w="100" w:type="dxa"/>
              <w:bottom w:w="80" w:type="dxa"/>
              <w:right w:w="100" w:type="dxa"/>
            </w:tcMar>
            <w:vAlign w:val="center"/>
          </w:tcPr>
          <w:p w14:paraId="1C8C3DFA" w14:textId="77777777" w:rsidR="00FF00A3" w:rsidRPr="00421D91" w:rsidRDefault="00CB28E6">
            <w:pPr>
              <w:rPr>
                <w:color w:val="000000" w:themeColor="text1"/>
              </w:rPr>
            </w:pPr>
            <w:r w:rsidRPr="00421D91">
              <w:rPr>
                <w:color w:val="000000" w:themeColor="text1"/>
                <w:sz w:val="21"/>
                <w:szCs w:val="21"/>
              </w:rPr>
              <w:t>≥ 85%</w:t>
            </w:r>
          </w:p>
        </w:tc>
        <w:tc>
          <w:tcPr>
            <w:tcW w:w="2000" w:type="dxa"/>
            <w:tcMar>
              <w:top w:w="80" w:type="dxa"/>
              <w:left w:w="100" w:type="dxa"/>
              <w:bottom w:w="80" w:type="dxa"/>
              <w:right w:w="100" w:type="dxa"/>
            </w:tcMar>
            <w:vAlign w:val="center"/>
          </w:tcPr>
          <w:p w14:paraId="4B326BCC" w14:textId="77777777" w:rsidR="00FF00A3" w:rsidRPr="00421D91" w:rsidRDefault="00CB28E6">
            <w:pPr>
              <w:rPr>
                <w:color w:val="000000" w:themeColor="text1"/>
              </w:rPr>
            </w:pPr>
            <w:r w:rsidRPr="00421D91">
              <w:rPr>
                <w:color w:val="000000" w:themeColor="text1"/>
                <w:sz w:val="21"/>
                <w:szCs w:val="21"/>
              </w:rPr>
              <w:t>88.4%</w:t>
            </w:r>
          </w:p>
        </w:tc>
        <w:tc>
          <w:tcPr>
            <w:tcW w:w="2000" w:type="dxa"/>
            <w:tcMar>
              <w:top w:w="80" w:type="dxa"/>
              <w:left w:w="100" w:type="dxa"/>
              <w:bottom w:w="80" w:type="dxa"/>
              <w:right w:w="100" w:type="dxa"/>
            </w:tcMar>
            <w:vAlign w:val="center"/>
          </w:tcPr>
          <w:p w14:paraId="685E51FD" w14:textId="77777777" w:rsidR="00FF00A3" w:rsidRPr="00421D91" w:rsidRDefault="00CB28E6">
            <w:pPr>
              <w:rPr>
                <w:color w:val="000000" w:themeColor="text1"/>
              </w:rPr>
            </w:pPr>
            <w:r w:rsidRPr="00421D91">
              <w:rPr>
                <w:color w:val="000000" w:themeColor="text1"/>
                <w:sz w:val="21"/>
                <w:szCs w:val="21"/>
              </w:rPr>
              <w:t>Pass</w:t>
            </w:r>
          </w:p>
        </w:tc>
      </w:tr>
      <w:tr w:rsidR="00FF00A3" w:rsidRPr="00421D91" w14:paraId="3FCE385E" w14:textId="77777777">
        <w:tc>
          <w:tcPr>
            <w:tcW w:w="3000" w:type="dxa"/>
            <w:tcMar>
              <w:top w:w="80" w:type="dxa"/>
              <w:left w:w="100" w:type="dxa"/>
              <w:bottom w:w="80" w:type="dxa"/>
              <w:right w:w="100" w:type="dxa"/>
            </w:tcMar>
            <w:vAlign w:val="center"/>
          </w:tcPr>
          <w:p w14:paraId="0D5AAE64" w14:textId="77777777" w:rsidR="00FF00A3" w:rsidRPr="00421D91" w:rsidRDefault="00CB28E6">
            <w:pPr>
              <w:rPr>
                <w:color w:val="000000" w:themeColor="text1"/>
              </w:rPr>
            </w:pPr>
            <w:r w:rsidRPr="00421D91">
              <w:rPr>
                <w:color w:val="000000" w:themeColor="text1"/>
                <w:sz w:val="21"/>
                <w:szCs w:val="21"/>
              </w:rPr>
              <w:t>NER F1-score</w:t>
            </w:r>
          </w:p>
        </w:tc>
        <w:tc>
          <w:tcPr>
            <w:tcW w:w="2000" w:type="dxa"/>
            <w:tcMar>
              <w:top w:w="80" w:type="dxa"/>
              <w:left w:w="100" w:type="dxa"/>
              <w:bottom w:w="80" w:type="dxa"/>
              <w:right w:w="100" w:type="dxa"/>
            </w:tcMar>
            <w:vAlign w:val="center"/>
          </w:tcPr>
          <w:p w14:paraId="6AE0FD67" w14:textId="77777777" w:rsidR="00FF00A3" w:rsidRPr="00421D91" w:rsidRDefault="00CB28E6">
            <w:pPr>
              <w:rPr>
                <w:color w:val="000000" w:themeColor="text1"/>
              </w:rPr>
            </w:pPr>
            <w:r w:rsidRPr="00421D91">
              <w:rPr>
                <w:color w:val="000000" w:themeColor="text1"/>
                <w:sz w:val="21"/>
                <w:szCs w:val="21"/>
              </w:rPr>
              <w:t>≥ 0.75</w:t>
            </w:r>
          </w:p>
        </w:tc>
        <w:tc>
          <w:tcPr>
            <w:tcW w:w="2000" w:type="dxa"/>
            <w:tcMar>
              <w:top w:w="80" w:type="dxa"/>
              <w:left w:w="100" w:type="dxa"/>
              <w:bottom w:w="80" w:type="dxa"/>
              <w:right w:w="100" w:type="dxa"/>
            </w:tcMar>
            <w:vAlign w:val="center"/>
          </w:tcPr>
          <w:p w14:paraId="546658C5" w14:textId="77777777" w:rsidR="00FF00A3" w:rsidRPr="00421D91" w:rsidRDefault="00CB28E6">
            <w:pPr>
              <w:rPr>
                <w:color w:val="000000" w:themeColor="text1"/>
              </w:rPr>
            </w:pPr>
            <w:r w:rsidRPr="00421D91">
              <w:rPr>
                <w:color w:val="000000" w:themeColor="text1"/>
                <w:sz w:val="21"/>
                <w:szCs w:val="21"/>
              </w:rPr>
              <w:t>0.79</w:t>
            </w:r>
          </w:p>
        </w:tc>
        <w:tc>
          <w:tcPr>
            <w:tcW w:w="2000" w:type="dxa"/>
            <w:tcMar>
              <w:top w:w="80" w:type="dxa"/>
              <w:left w:w="100" w:type="dxa"/>
              <w:bottom w:w="80" w:type="dxa"/>
              <w:right w:w="100" w:type="dxa"/>
            </w:tcMar>
            <w:vAlign w:val="center"/>
          </w:tcPr>
          <w:p w14:paraId="75685D3F" w14:textId="77777777" w:rsidR="00FF00A3" w:rsidRPr="00421D91" w:rsidRDefault="00CB28E6">
            <w:pPr>
              <w:rPr>
                <w:color w:val="000000" w:themeColor="text1"/>
              </w:rPr>
            </w:pPr>
            <w:r w:rsidRPr="00421D91">
              <w:rPr>
                <w:color w:val="000000" w:themeColor="text1"/>
                <w:sz w:val="21"/>
                <w:szCs w:val="21"/>
              </w:rPr>
              <w:t>Pass</w:t>
            </w:r>
          </w:p>
        </w:tc>
      </w:tr>
      <w:tr w:rsidR="00FF00A3" w:rsidRPr="00421D91" w14:paraId="33629D73" w14:textId="77777777">
        <w:tc>
          <w:tcPr>
            <w:tcW w:w="3000" w:type="dxa"/>
            <w:tcMar>
              <w:top w:w="80" w:type="dxa"/>
              <w:left w:w="100" w:type="dxa"/>
              <w:bottom w:w="80" w:type="dxa"/>
              <w:right w:w="100" w:type="dxa"/>
            </w:tcMar>
            <w:vAlign w:val="center"/>
          </w:tcPr>
          <w:p w14:paraId="65553900" w14:textId="77777777" w:rsidR="00FF00A3" w:rsidRPr="00421D91" w:rsidRDefault="00CB28E6">
            <w:pPr>
              <w:rPr>
                <w:color w:val="000000" w:themeColor="text1"/>
              </w:rPr>
            </w:pPr>
            <w:r w:rsidRPr="00421D91">
              <w:rPr>
                <w:color w:val="000000" w:themeColor="text1"/>
                <w:sz w:val="21"/>
                <w:szCs w:val="21"/>
              </w:rPr>
              <w:t>Normalization exact-match accuracy</w:t>
            </w:r>
          </w:p>
        </w:tc>
        <w:tc>
          <w:tcPr>
            <w:tcW w:w="2000" w:type="dxa"/>
            <w:tcMar>
              <w:top w:w="80" w:type="dxa"/>
              <w:left w:w="100" w:type="dxa"/>
              <w:bottom w:w="80" w:type="dxa"/>
              <w:right w:w="100" w:type="dxa"/>
            </w:tcMar>
            <w:vAlign w:val="center"/>
          </w:tcPr>
          <w:p w14:paraId="1178A073" w14:textId="77777777" w:rsidR="00FF00A3" w:rsidRPr="00421D91" w:rsidRDefault="00CB28E6">
            <w:pPr>
              <w:rPr>
                <w:color w:val="000000" w:themeColor="text1"/>
              </w:rPr>
            </w:pPr>
            <w:r w:rsidRPr="00421D91">
              <w:rPr>
                <w:color w:val="000000" w:themeColor="text1"/>
                <w:sz w:val="21"/>
                <w:szCs w:val="21"/>
              </w:rPr>
              <w:t>≥ 70%</w:t>
            </w:r>
          </w:p>
        </w:tc>
        <w:tc>
          <w:tcPr>
            <w:tcW w:w="2000" w:type="dxa"/>
            <w:tcMar>
              <w:top w:w="80" w:type="dxa"/>
              <w:left w:w="100" w:type="dxa"/>
              <w:bottom w:w="80" w:type="dxa"/>
              <w:right w:w="100" w:type="dxa"/>
            </w:tcMar>
            <w:vAlign w:val="center"/>
          </w:tcPr>
          <w:p w14:paraId="5BB02162" w14:textId="77777777" w:rsidR="00FF00A3" w:rsidRPr="00421D91" w:rsidRDefault="00CB28E6">
            <w:pPr>
              <w:rPr>
                <w:color w:val="000000" w:themeColor="text1"/>
              </w:rPr>
            </w:pPr>
            <w:r w:rsidRPr="00421D91">
              <w:rPr>
                <w:color w:val="000000" w:themeColor="text1"/>
                <w:sz w:val="21"/>
                <w:szCs w:val="21"/>
              </w:rPr>
              <w:t>73.1%</w:t>
            </w:r>
          </w:p>
        </w:tc>
        <w:tc>
          <w:tcPr>
            <w:tcW w:w="2000" w:type="dxa"/>
            <w:tcMar>
              <w:top w:w="80" w:type="dxa"/>
              <w:left w:w="100" w:type="dxa"/>
              <w:bottom w:w="80" w:type="dxa"/>
              <w:right w:w="100" w:type="dxa"/>
            </w:tcMar>
            <w:vAlign w:val="center"/>
          </w:tcPr>
          <w:p w14:paraId="0EFDA2FE" w14:textId="77777777" w:rsidR="00FF00A3" w:rsidRPr="00421D91" w:rsidRDefault="00CB28E6">
            <w:pPr>
              <w:rPr>
                <w:color w:val="000000" w:themeColor="text1"/>
              </w:rPr>
            </w:pPr>
            <w:r w:rsidRPr="00421D91">
              <w:rPr>
                <w:color w:val="000000" w:themeColor="text1"/>
                <w:sz w:val="21"/>
                <w:szCs w:val="21"/>
              </w:rPr>
              <w:t>Pass</w:t>
            </w:r>
          </w:p>
        </w:tc>
      </w:tr>
      <w:tr w:rsidR="00FF00A3" w:rsidRPr="00421D91" w14:paraId="3267F421" w14:textId="77777777">
        <w:tc>
          <w:tcPr>
            <w:tcW w:w="3000" w:type="dxa"/>
            <w:tcMar>
              <w:top w:w="80" w:type="dxa"/>
              <w:left w:w="100" w:type="dxa"/>
              <w:bottom w:w="80" w:type="dxa"/>
              <w:right w:w="100" w:type="dxa"/>
            </w:tcMar>
            <w:vAlign w:val="center"/>
          </w:tcPr>
          <w:p w14:paraId="693F20F0" w14:textId="77777777" w:rsidR="00FF00A3" w:rsidRPr="00421D91" w:rsidRDefault="00CB28E6">
            <w:pPr>
              <w:rPr>
                <w:color w:val="000000" w:themeColor="text1"/>
              </w:rPr>
            </w:pPr>
            <w:r w:rsidRPr="00421D91">
              <w:rPr>
                <w:color w:val="000000" w:themeColor="text1"/>
                <w:sz w:val="21"/>
                <w:szCs w:val="21"/>
              </w:rPr>
              <w:t>Normalization BLEU score</w:t>
            </w:r>
          </w:p>
        </w:tc>
        <w:tc>
          <w:tcPr>
            <w:tcW w:w="2000" w:type="dxa"/>
            <w:tcMar>
              <w:top w:w="80" w:type="dxa"/>
              <w:left w:w="100" w:type="dxa"/>
              <w:bottom w:w="80" w:type="dxa"/>
              <w:right w:w="100" w:type="dxa"/>
            </w:tcMar>
            <w:vAlign w:val="center"/>
          </w:tcPr>
          <w:p w14:paraId="35DF8110" w14:textId="77777777" w:rsidR="00FF00A3" w:rsidRPr="00421D91" w:rsidRDefault="00CB28E6">
            <w:pPr>
              <w:rPr>
                <w:color w:val="000000" w:themeColor="text1"/>
              </w:rPr>
            </w:pPr>
            <w:r w:rsidRPr="00421D91">
              <w:rPr>
                <w:color w:val="000000" w:themeColor="text1"/>
                <w:sz w:val="21"/>
                <w:szCs w:val="21"/>
              </w:rPr>
              <w:t>≥ 0.60</w:t>
            </w:r>
          </w:p>
        </w:tc>
        <w:tc>
          <w:tcPr>
            <w:tcW w:w="2000" w:type="dxa"/>
            <w:tcMar>
              <w:top w:w="80" w:type="dxa"/>
              <w:left w:w="100" w:type="dxa"/>
              <w:bottom w:w="80" w:type="dxa"/>
              <w:right w:w="100" w:type="dxa"/>
            </w:tcMar>
            <w:vAlign w:val="center"/>
          </w:tcPr>
          <w:p w14:paraId="5A670F8A" w14:textId="77777777" w:rsidR="00FF00A3" w:rsidRPr="00421D91" w:rsidRDefault="00CB28E6">
            <w:pPr>
              <w:rPr>
                <w:color w:val="000000" w:themeColor="text1"/>
              </w:rPr>
            </w:pPr>
            <w:r w:rsidRPr="00421D91">
              <w:rPr>
                <w:color w:val="000000" w:themeColor="text1"/>
                <w:sz w:val="21"/>
                <w:szCs w:val="21"/>
              </w:rPr>
              <w:t>0.64</w:t>
            </w:r>
          </w:p>
        </w:tc>
        <w:tc>
          <w:tcPr>
            <w:tcW w:w="2000" w:type="dxa"/>
            <w:tcMar>
              <w:top w:w="80" w:type="dxa"/>
              <w:left w:w="100" w:type="dxa"/>
              <w:bottom w:w="80" w:type="dxa"/>
              <w:right w:w="100" w:type="dxa"/>
            </w:tcMar>
            <w:vAlign w:val="center"/>
          </w:tcPr>
          <w:p w14:paraId="3ECBFAF9" w14:textId="77777777" w:rsidR="00FF00A3" w:rsidRPr="00421D91" w:rsidRDefault="00CB28E6">
            <w:pPr>
              <w:rPr>
                <w:color w:val="000000" w:themeColor="text1"/>
              </w:rPr>
            </w:pPr>
            <w:r w:rsidRPr="00421D91">
              <w:rPr>
                <w:color w:val="000000" w:themeColor="text1"/>
                <w:sz w:val="21"/>
                <w:szCs w:val="21"/>
              </w:rPr>
              <w:t>Pass</w:t>
            </w:r>
          </w:p>
        </w:tc>
      </w:tr>
      <w:tr w:rsidR="00FF00A3" w:rsidRPr="00421D91" w14:paraId="5908BA6E" w14:textId="77777777">
        <w:tc>
          <w:tcPr>
            <w:tcW w:w="3000" w:type="dxa"/>
            <w:tcMar>
              <w:top w:w="80" w:type="dxa"/>
              <w:left w:w="100" w:type="dxa"/>
              <w:bottom w:w="80" w:type="dxa"/>
              <w:right w:w="100" w:type="dxa"/>
            </w:tcMar>
            <w:vAlign w:val="center"/>
          </w:tcPr>
          <w:p w14:paraId="590D6F60" w14:textId="77777777" w:rsidR="00FF00A3" w:rsidRPr="00421D91" w:rsidRDefault="00CB28E6">
            <w:pPr>
              <w:rPr>
                <w:color w:val="000000" w:themeColor="text1"/>
              </w:rPr>
            </w:pPr>
            <w:r w:rsidRPr="00421D91">
              <w:rPr>
                <w:color w:val="000000" w:themeColor="text1"/>
                <w:sz w:val="21"/>
                <w:szCs w:val="21"/>
              </w:rPr>
              <w:t>Entity preservation rate</w:t>
            </w:r>
          </w:p>
        </w:tc>
        <w:tc>
          <w:tcPr>
            <w:tcW w:w="2000" w:type="dxa"/>
            <w:tcMar>
              <w:top w:w="80" w:type="dxa"/>
              <w:left w:w="100" w:type="dxa"/>
              <w:bottom w:w="80" w:type="dxa"/>
              <w:right w:w="100" w:type="dxa"/>
            </w:tcMar>
            <w:vAlign w:val="center"/>
          </w:tcPr>
          <w:p w14:paraId="7376AA76" w14:textId="77777777" w:rsidR="00FF00A3" w:rsidRPr="00421D91" w:rsidRDefault="00CB28E6">
            <w:pPr>
              <w:rPr>
                <w:color w:val="000000" w:themeColor="text1"/>
              </w:rPr>
            </w:pPr>
            <w:r w:rsidRPr="00421D91">
              <w:rPr>
                <w:color w:val="000000" w:themeColor="text1"/>
                <w:sz w:val="21"/>
                <w:szCs w:val="21"/>
              </w:rPr>
              <w:t>≥ 95%</w:t>
            </w:r>
          </w:p>
        </w:tc>
        <w:tc>
          <w:tcPr>
            <w:tcW w:w="2000" w:type="dxa"/>
            <w:tcMar>
              <w:top w:w="80" w:type="dxa"/>
              <w:left w:w="100" w:type="dxa"/>
              <w:bottom w:w="80" w:type="dxa"/>
              <w:right w:w="100" w:type="dxa"/>
            </w:tcMar>
            <w:vAlign w:val="center"/>
          </w:tcPr>
          <w:p w14:paraId="2A7662FC" w14:textId="77777777" w:rsidR="00FF00A3" w:rsidRPr="00421D91" w:rsidRDefault="00CB28E6">
            <w:pPr>
              <w:rPr>
                <w:color w:val="000000" w:themeColor="text1"/>
              </w:rPr>
            </w:pPr>
            <w:r w:rsidRPr="00421D91">
              <w:rPr>
                <w:color w:val="000000" w:themeColor="text1"/>
                <w:sz w:val="21"/>
                <w:szCs w:val="21"/>
              </w:rPr>
              <w:t>96.7%</w:t>
            </w:r>
          </w:p>
        </w:tc>
        <w:tc>
          <w:tcPr>
            <w:tcW w:w="2000" w:type="dxa"/>
            <w:tcMar>
              <w:top w:w="80" w:type="dxa"/>
              <w:left w:w="100" w:type="dxa"/>
              <w:bottom w:w="80" w:type="dxa"/>
              <w:right w:w="100" w:type="dxa"/>
            </w:tcMar>
            <w:vAlign w:val="center"/>
          </w:tcPr>
          <w:p w14:paraId="1AC0299A" w14:textId="77777777" w:rsidR="00FF00A3" w:rsidRPr="00421D91" w:rsidRDefault="00CB28E6">
            <w:pPr>
              <w:rPr>
                <w:color w:val="000000" w:themeColor="text1"/>
              </w:rPr>
            </w:pPr>
            <w:r w:rsidRPr="00421D91">
              <w:rPr>
                <w:color w:val="000000" w:themeColor="text1"/>
                <w:sz w:val="21"/>
                <w:szCs w:val="21"/>
              </w:rPr>
              <w:t>Pass</w:t>
            </w:r>
          </w:p>
        </w:tc>
      </w:tr>
      <w:tr w:rsidR="00FF00A3" w:rsidRPr="00421D91" w14:paraId="2920A471" w14:textId="77777777">
        <w:tc>
          <w:tcPr>
            <w:tcW w:w="3000" w:type="dxa"/>
            <w:tcMar>
              <w:top w:w="80" w:type="dxa"/>
              <w:left w:w="100" w:type="dxa"/>
              <w:bottom w:w="80" w:type="dxa"/>
              <w:right w:w="100" w:type="dxa"/>
            </w:tcMar>
            <w:vAlign w:val="center"/>
          </w:tcPr>
          <w:p w14:paraId="3EE504B9" w14:textId="77777777" w:rsidR="00FF00A3" w:rsidRPr="00421D91" w:rsidRDefault="00CB28E6">
            <w:pPr>
              <w:rPr>
                <w:color w:val="000000" w:themeColor="text1"/>
              </w:rPr>
            </w:pPr>
            <w:r w:rsidRPr="00421D91">
              <w:rPr>
                <w:color w:val="000000" w:themeColor="text1"/>
                <w:sz w:val="21"/>
                <w:szCs w:val="21"/>
              </w:rPr>
              <w:t>Inference latency (mean, per sentence)</w:t>
            </w:r>
          </w:p>
        </w:tc>
        <w:tc>
          <w:tcPr>
            <w:tcW w:w="2000" w:type="dxa"/>
            <w:tcMar>
              <w:top w:w="80" w:type="dxa"/>
              <w:left w:w="100" w:type="dxa"/>
              <w:bottom w:w="80" w:type="dxa"/>
              <w:right w:w="100" w:type="dxa"/>
            </w:tcMar>
            <w:vAlign w:val="center"/>
          </w:tcPr>
          <w:p w14:paraId="72F30339" w14:textId="77777777" w:rsidR="00FF00A3" w:rsidRPr="00421D91" w:rsidRDefault="00CB28E6">
            <w:pPr>
              <w:rPr>
                <w:color w:val="000000" w:themeColor="text1"/>
              </w:rPr>
            </w:pPr>
            <w:r w:rsidRPr="00421D91">
              <w:rPr>
                <w:color w:val="000000" w:themeColor="text1"/>
                <w:sz w:val="21"/>
                <w:szCs w:val="21"/>
              </w:rPr>
              <w:t>≤ 1 s</w:t>
            </w:r>
          </w:p>
        </w:tc>
        <w:tc>
          <w:tcPr>
            <w:tcW w:w="2000" w:type="dxa"/>
            <w:tcMar>
              <w:top w:w="80" w:type="dxa"/>
              <w:left w:w="100" w:type="dxa"/>
              <w:bottom w:w="80" w:type="dxa"/>
              <w:right w:w="100" w:type="dxa"/>
            </w:tcMar>
            <w:vAlign w:val="center"/>
          </w:tcPr>
          <w:p w14:paraId="6FCF8FA0" w14:textId="77777777" w:rsidR="00FF00A3" w:rsidRPr="00421D91" w:rsidRDefault="00CB28E6">
            <w:pPr>
              <w:rPr>
                <w:color w:val="000000" w:themeColor="text1"/>
              </w:rPr>
            </w:pPr>
            <w:r w:rsidRPr="00421D91">
              <w:rPr>
                <w:color w:val="000000" w:themeColor="text1"/>
                <w:sz w:val="21"/>
                <w:szCs w:val="21"/>
              </w:rPr>
              <w:t>0.42 s</w:t>
            </w:r>
          </w:p>
        </w:tc>
        <w:tc>
          <w:tcPr>
            <w:tcW w:w="2000" w:type="dxa"/>
            <w:tcMar>
              <w:top w:w="80" w:type="dxa"/>
              <w:left w:w="100" w:type="dxa"/>
              <w:bottom w:w="80" w:type="dxa"/>
              <w:right w:w="100" w:type="dxa"/>
            </w:tcMar>
            <w:vAlign w:val="center"/>
          </w:tcPr>
          <w:p w14:paraId="08C5D8F3" w14:textId="77777777" w:rsidR="00FF00A3" w:rsidRPr="00421D91" w:rsidRDefault="00CB28E6">
            <w:pPr>
              <w:rPr>
                <w:color w:val="000000" w:themeColor="text1"/>
              </w:rPr>
            </w:pPr>
            <w:r w:rsidRPr="00421D91">
              <w:rPr>
                <w:color w:val="000000" w:themeColor="text1"/>
                <w:sz w:val="21"/>
                <w:szCs w:val="21"/>
              </w:rPr>
              <w:t>Pass</w:t>
            </w:r>
          </w:p>
        </w:tc>
      </w:tr>
    </w:tbl>
    <w:p w14:paraId="6451456F" w14:textId="77777777" w:rsidR="00FF00A3" w:rsidRPr="00421D91" w:rsidRDefault="00CB28E6">
      <w:pPr>
        <w:pStyle w:val="Heading2"/>
        <w:spacing w:before="300" w:after="180"/>
        <w:rPr>
          <w:color w:val="000000" w:themeColor="text1"/>
        </w:rPr>
      </w:pPr>
      <w:r w:rsidRPr="00421D91">
        <w:rPr>
          <w:b/>
          <w:bCs/>
          <w:color w:val="000000" w:themeColor="text1"/>
        </w:rPr>
        <w:t>4.4 Results</w:t>
      </w:r>
    </w:p>
    <w:p w14:paraId="1CE1B0FB" w14:textId="77777777" w:rsidR="00FF00A3" w:rsidRPr="00421D91" w:rsidRDefault="00CB28E6">
      <w:pPr>
        <w:spacing w:after="200" w:line="360" w:lineRule="auto"/>
        <w:jc w:val="both"/>
        <w:rPr>
          <w:color w:val="000000" w:themeColor="text1"/>
        </w:rPr>
      </w:pPr>
      <w:r w:rsidRPr="00421D91">
        <w:rPr>
          <w:color w:val="000000" w:themeColor="text1"/>
          <w:sz w:val="24"/>
          <w:szCs w:val="24"/>
        </w:rPr>
        <w:t>The proposed hybrid pipeline achieved a token-level LID accuracy of 88.4%, an NER F1-score of 0.79, a normalization exact-match accuracy of 73.1% (BLEU 0.64), and an entity preservation rate of 96.7%, with a mean end-to-end inference latency of 0.42 seconds per sentence — all meeting or exceeding the design targets set in Section 3.3 (Table above, Figure 4.2). A per-language breakdown showed higher LID accuracy for the numerically dominant language in each sentence, with the expected accuracy dip for short, ambiguous, or shared-vocabulary tokens noted in the literature review (Section 2.2). The confusion matrix for the LID module (Figure 4.3) is reserved for the final visual submission.</w:t>
      </w:r>
    </w:p>
    <w:p w14:paraId="194F581D" w14:textId="77777777" w:rsidR="00FF00A3" w:rsidRPr="00421D91" w:rsidRDefault="00CB28E6">
      <w:pPr>
        <w:pStyle w:val="Heading2"/>
        <w:spacing w:before="300" w:after="180"/>
        <w:rPr>
          <w:color w:val="000000" w:themeColor="text1"/>
        </w:rPr>
      </w:pPr>
      <w:r w:rsidRPr="00421D91">
        <w:rPr>
          <w:b/>
          <w:bCs/>
          <w:color w:val="000000" w:themeColor="text1"/>
        </w:rPr>
        <w:t>4.5 Data Analysis &amp; Engineering Judgment</w:t>
      </w:r>
    </w:p>
    <w:p w14:paraId="13F41C97" w14:textId="77777777" w:rsidR="00FF00A3" w:rsidRPr="00421D91" w:rsidRDefault="00CB28E6">
      <w:pPr>
        <w:spacing w:after="200" w:line="360" w:lineRule="auto"/>
        <w:jc w:val="both"/>
        <w:rPr>
          <w:color w:val="000000" w:themeColor="text1"/>
        </w:rPr>
      </w:pPr>
      <w:r w:rsidRPr="00421D91">
        <w:rPr>
          <w:color w:val="000000" w:themeColor="text1"/>
          <w:sz w:val="24"/>
          <w:szCs w:val="24"/>
        </w:rPr>
        <w:t>Error analysis showed that the majority of residual LID misclassifications occurred on short tokens (1–3 characters) that are orthographically valid in both constituent languages, and on borrowed/assimilated words that native speakers themselves treat ambiguously — this is a linguistically expected source of noise rather than a pipeline defect, and is consistent with accuracy ranges reported for comparable systems in the literature reviewed in Chapter 2. Normalization errors were concentrated in rare, newly coined slang not present in the lexicon and not well represented in the Transformer's fine-tuning data; this directly validates the design decision (Section 3.6) to keep the lexicon separately extensible rather than baking all slang knowledge into model weights. Entity-preservation failures (3.3% of entities) were traced mainly to NER mis-detections on lower-case, unconventionally spelled proper nouns, indicating that NER training data diversity — not the downstream normalization logic — is the primary lever for further improvement.</w:t>
      </w:r>
    </w:p>
    <w:p w14:paraId="16F98E58" w14:textId="77777777" w:rsidR="00FF00A3" w:rsidRPr="00421D91" w:rsidRDefault="00CB28E6">
      <w:pPr>
        <w:pStyle w:val="Heading2"/>
        <w:spacing w:before="300" w:after="180"/>
        <w:rPr>
          <w:color w:val="000000" w:themeColor="text1"/>
        </w:rPr>
      </w:pPr>
      <w:r w:rsidRPr="00421D91">
        <w:rPr>
          <w:b/>
          <w:bCs/>
          <w:color w:val="000000" w:themeColor="text1"/>
        </w:rPr>
        <w:t>4.6 Comparison with Existing Solutions &amp; Achievement of Objectives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4000"/>
        <w:gridCol w:w="1800"/>
      </w:tblGrid>
      <w:tr w:rsidR="00FF00A3" w:rsidRPr="00421D91" w14:paraId="49459918" w14:textId="77777777" w:rsidTr="00B719FA">
        <w:trPr>
          <w:tblHeader/>
        </w:trPr>
        <w:tc>
          <w:tcPr>
            <w:tcW w:w="3200" w:type="dxa"/>
            <w:tcMar>
              <w:top w:w="80" w:type="dxa"/>
              <w:left w:w="100" w:type="dxa"/>
              <w:bottom w:w="80" w:type="dxa"/>
              <w:right w:w="100" w:type="dxa"/>
            </w:tcMar>
            <w:vAlign w:val="center"/>
          </w:tcPr>
          <w:p w14:paraId="7ED6965D" w14:textId="77777777" w:rsidR="00FF00A3" w:rsidRPr="00421D91" w:rsidRDefault="00CB28E6">
            <w:pPr>
              <w:jc w:val="center"/>
              <w:rPr>
                <w:color w:val="000000" w:themeColor="text1"/>
              </w:rPr>
            </w:pPr>
            <w:r w:rsidRPr="00421D91">
              <w:rPr>
                <w:b/>
                <w:bCs/>
                <w:color w:val="000000" w:themeColor="text1"/>
                <w:sz w:val="21"/>
                <w:szCs w:val="21"/>
              </w:rPr>
              <w:lastRenderedPageBreak/>
              <w:t>Objective</w:t>
            </w:r>
          </w:p>
        </w:tc>
        <w:tc>
          <w:tcPr>
            <w:tcW w:w="4000" w:type="dxa"/>
            <w:tcMar>
              <w:top w:w="80" w:type="dxa"/>
              <w:left w:w="100" w:type="dxa"/>
              <w:bottom w:w="80" w:type="dxa"/>
              <w:right w:w="100" w:type="dxa"/>
            </w:tcMar>
            <w:vAlign w:val="center"/>
          </w:tcPr>
          <w:p w14:paraId="09536A2B" w14:textId="77777777" w:rsidR="00FF00A3" w:rsidRPr="00421D91" w:rsidRDefault="00CB28E6">
            <w:pPr>
              <w:jc w:val="center"/>
              <w:rPr>
                <w:color w:val="000000" w:themeColor="text1"/>
              </w:rPr>
            </w:pPr>
            <w:r w:rsidRPr="00421D91">
              <w:rPr>
                <w:b/>
                <w:bCs/>
                <w:color w:val="000000" w:themeColor="text1"/>
                <w:sz w:val="21"/>
                <w:szCs w:val="21"/>
              </w:rPr>
              <w:t>Evidence</w:t>
            </w:r>
          </w:p>
        </w:tc>
        <w:tc>
          <w:tcPr>
            <w:tcW w:w="1800" w:type="dxa"/>
            <w:tcMar>
              <w:top w:w="80" w:type="dxa"/>
              <w:left w:w="100" w:type="dxa"/>
              <w:bottom w:w="80" w:type="dxa"/>
              <w:right w:w="100" w:type="dxa"/>
            </w:tcMar>
            <w:vAlign w:val="center"/>
          </w:tcPr>
          <w:p w14:paraId="601CBB2D" w14:textId="77777777" w:rsidR="00FF00A3" w:rsidRPr="00421D91" w:rsidRDefault="00CB28E6">
            <w:pPr>
              <w:jc w:val="center"/>
              <w:rPr>
                <w:color w:val="000000" w:themeColor="text1"/>
              </w:rPr>
            </w:pPr>
            <w:r w:rsidRPr="00421D91">
              <w:rPr>
                <w:b/>
                <w:bCs/>
                <w:color w:val="000000" w:themeColor="text1"/>
                <w:sz w:val="21"/>
                <w:szCs w:val="21"/>
              </w:rPr>
              <w:t>Achievement</w:t>
            </w:r>
          </w:p>
        </w:tc>
      </w:tr>
      <w:tr w:rsidR="00FF00A3" w:rsidRPr="00421D91" w14:paraId="19A50E27" w14:textId="77777777">
        <w:tc>
          <w:tcPr>
            <w:tcW w:w="3200" w:type="dxa"/>
            <w:tcMar>
              <w:top w:w="80" w:type="dxa"/>
              <w:left w:w="100" w:type="dxa"/>
              <w:bottom w:w="80" w:type="dxa"/>
              <w:right w:w="100" w:type="dxa"/>
            </w:tcMar>
            <w:vAlign w:val="center"/>
          </w:tcPr>
          <w:p w14:paraId="0E0F0F34" w14:textId="77777777" w:rsidR="00FF00A3" w:rsidRPr="00421D91" w:rsidRDefault="00CB28E6">
            <w:pPr>
              <w:rPr>
                <w:color w:val="000000" w:themeColor="text1"/>
              </w:rPr>
            </w:pPr>
            <w:r w:rsidRPr="00421D91">
              <w:rPr>
                <w:color w:val="000000" w:themeColor="text1"/>
                <w:sz w:val="21"/>
                <w:szCs w:val="21"/>
              </w:rPr>
              <w:t>Design token-level LID module</w:t>
            </w:r>
          </w:p>
        </w:tc>
        <w:tc>
          <w:tcPr>
            <w:tcW w:w="4000" w:type="dxa"/>
            <w:tcMar>
              <w:top w:w="80" w:type="dxa"/>
              <w:left w:w="100" w:type="dxa"/>
              <w:bottom w:w="80" w:type="dxa"/>
              <w:right w:w="100" w:type="dxa"/>
            </w:tcMar>
            <w:vAlign w:val="center"/>
          </w:tcPr>
          <w:p w14:paraId="72C6FD6D" w14:textId="77777777" w:rsidR="00FF00A3" w:rsidRPr="00421D91" w:rsidRDefault="00CB28E6">
            <w:pPr>
              <w:rPr>
                <w:color w:val="000000" w:themeColor="text1"/>
              </w:rPr>
            </w:pPr>
            <w:r w:rsidRPr="00421D91">
              <w:rPr>
                <w:color w:val="000000" w:themeColor="text1"/>
                <w:sz w:val="21"/>
                <w:szCs w:val="21"/>
              </w:rPr>
              <w:t>LID module implemented and evaluated at 88.4% accuracy on test set</w:t>
            </w:r>
          </w:p>
        </w:tc>
        <w:tc>
          <w:tcPr>
            <w:tcW w:w="1800" w:type="dxa"/>
            <w:tcMar>
              <w:top w:w="80" w:type="dxa"/>
              <w:left w:w="100" w:type="dxa"/>
              <w:bottom w:w="80" w:type="dxa"/>
              <w:right w:w="100" w:type="dxa"/>
            </w:tcMar>
            <w:vAlign w:val="center"/>
          </w:tcPr>
          <w:p w14:paraId="56F53FFF" w14:textId="77777777" w:rsidR="00FF00A3" w:rsidRPr="00421D91" w:rsidRDefault="00CB28E6">
            <w:pPr>
              <w:rPr>
                <w:color w:val="000000" w:themeColor="text1"/>
              </w:rPr>
            </w:pPr>
            <w:r w:rsidRPr="00421D91">
              <w:rPr>
                <w:color w:val="000000" w:themeColor="text1"/>
                <w:sz w:val="21"/>
                <w:szCs w:val="21"/>
              </w:rPr>
              <w:t>Fully Achieved</w:t>
            </w:r>
          </w:p>
        </w:tc>
      </w:tr>
      <w:tr w:rsidR="00FF00A3" w:rsidRPr="00421D91" w14:paraId="41E38A88" w14:textId="77777777">
        <w:tc>
          <w:tcPr>
            <w:tcW w:w="3200" w:type="dxa"/>
            <w:tcMar>
              <w:top w:w="80" w:type="dxa"/>
              <w:left w:w="100" w:type="dxa"/>
              <w:bottom w:w="80" w:type="dxa"/>
              <w:right w:w="100" w:type="dxa"/>
            </w:tcMar>
            <w:vAlign w:val="center"/>
          </w:tcPr>
          <w:p w14:paraId="6C1CB2F3" w14:textId="77777777" w:rsidR="00FF00A3" w:rsidRPr="00421D91" w:rsidRDefault="00CB28E6">
            <w:pPr>
              <w:rPr>
                <w:color w:val="000000" w:themeColor="text1"/>
              </w:rPr>
            </w:pPr>
            <w:r w:rsidRPr="00421D91">
              <w:rPr>
                <w:color w:val="000000" w:themeColor="text1"/>
                <w:sz w:val="21"/>
                <w:szCs w:val="21"/>
              </w:rPr>
              <w:t>Develop NER module preserving entities</w:t>
            </w:r>
          </w:p>
        </w:tc>
        <w:tc>
          <w:tcPr>
            <w:tcW w:w="4000" w:type="dxa"/>
            <w:tcMar>
              <w:top w:w="80" w:type="dxa"/>
              <w:left w:w="100" w:type="dxa"/>
              <w:bottom w:w="80" w:type="dxa"/>
              <w:right w:w="100" w:type="dxa"/>
            </w:tcMar>
            <w:vAlign w:val="center"/>
          </w:tcPr>
          <w:p w14:paraId="240A0ABE" w14:textId="77777777" w:rsidR="00FF00A3" w:rsidRPr="00421D91" w:rsidRDefault="00CB28E6">
            <w:pPr>
              <w:rPr>
                <w:color w:val="000000" w:themeColor="text1"/>
              </w:rPr>
            </w:pPr>
            <w:r w:rsidRPr="00421D91">
              <w:rPr>
                <w:color w:val="000000" w:themeColor="text1"/>
                <w:sz w:val="21"/>
                <w:szCs w:val="21"/>
              </w:rPr>
              <w:t>NER F1 = 0.79; entity preservation 96.7%</w:t>
            </w:r>
          </w:p>
        </w:tc>
        <w:tc>
          <w:tcPr>
            <w:tcW w:w="1800" w:type="dxa"/>
            <w:tcMar>
              <w:top w:w="80" w:type="dxa"/>
              <w:left w:w="100" w:type="dxa"/>
              <w:bottom w:w="80" w:type="dxa"/>
              <w:right w:w="100" w:type="dxa"/>
            </w:tcMar>
            <w:vAlign w:val="center"/>
          </w:tcPr>
          <w:p w14:paraId="304AD53E" w14:textId="77777777" w:rsidR="00FF00A3" w:rsidRPr="00421D91" w:rsidRDefault="00CB28E6">
            <w:pPr>
              <w:rPr>
                <w:color w:val="000000" w:themeColor="text1"/>
              </w:rPr>
            </w:pPr>
            <w:r w:rsidRPr="00421D91">
              <w:rPr>
                <w:color w:val="000000" w:themeColor="text1"/>
                <w:sz w:val="21"/>
                <w:szCs w:val="21"/>
              </w:rPr>
              <w:t>Fully Achieved</w:t>
            </w:r>
          </w:p>
        </w:tc>
      </w:tr>
      <w:tr w:rsidR="00FF00A3" w:rsidRPr="00421D91" w14:paraId="5136A715" w14:textId="77777777">
        <w:tc>
          <w:tcPr>
            <w:tcW w:w="3200" w:type="dxa"/>
            <w:tcMar>
              <w:top w:w="80" w:type="dxa"/>
              <w:left w:w="100" w:type="dxa"/>
              <w:bottom w:w="80" w:type="dxa"/>
              <w:right w:w="100" w:type="dxa"/>
            </w:tcMar>
            <w:vAlign w:val="center"/>
          </w:tcPr>
          <w:p w14:paraId="51466988" w14:textId="77777777" w:rsidR="00FF00A3" w:rsidRPr="00421D91" w:rsidRDefault="00CB28E6">
            <w:pPr>
              <w:rPr>
                <w:color w:val="000000" w:themeColor="text1"/>
              </w:rPr>
            </w:pPr>
            <w:r w:rsidRPr="00421D91">
              <w:rPr>
                <w:color w:val="000000" w:themeColor="text1"/>
                <w:sz w:val="21"/>
                <w:szCs w:val="21"/>
              </w:rPr>
              <w:t>Model slang detection &amp; lexicon/rule normalization</w:t>
            </w:r>
          </w:p>
        </w:tc>
        <w:tc>
          <w:tcPr>
            <w:tcW w:w="4000" w:type="dxa"/>
            <w:tcMar>
              <w:top w:w="80" w:type="dxa"/>
              <w:left w:w="100" w:type="dxa"/>
              <w:bottom w:w="80" w:type="dxa"/>
              <w:right w:w="100" w:type="dxa"/>
            </w:tcMar>
            <w:vAlign w:val="center"/>
          </w:tcPr>
          <w:p w14:paraId="154B765A" w14:textId="77777777" w:rsidR="00FF00A3" w:rsidRPr="00421D91" w:rsidRDefault="00CB28E6">
            <w:pPr>
              <w:rPr>
                <w:color w:val="000000" w:themeColor="text1"/>
              </w:rPr>
            </w:pPr>
            <w:r w:rsidRPr="00421D91">
              <w:rPr>
                <w:color w:val="000000" w:themeColor="text1"/>
                <w:sz w:val="21"/>
                <w:szCs w:val="21"/>
              </w:rPr>
              <w:t>Lexicon + rule component implemented and integrated as Stage 3</w:t>
            </w:r>
          </w:p>
        </w:tc>
        <w:tc>
          <w:tcPr>
            <w:tcW w:w="1800" w:type="dxa"/>
            <w:tcMar>
              <w:top w:w="80" w:type="dxa"/>
              <w:left w:w="100" w:type="dxa"/>
              <w:bottom w:w="80" w:type="dxa"/>
              <w:right w:w="100" w:type="dxa"/>
            </w:tcMar>
            <w:vAlign w:val="center"/>
          </w:tcPr>
          <w:p w14:paraId="0B081C69" w14:textId="77777777" w:rsidR="00FF00A3" w:rsidRPr="00421D91" w:rsidRDefault="00CB28E6">
            <w:pPr>
              <w:rPr>
                <w:color w:val="000000" w:themeColor="text1"/>
              </w:rPr>
            </w:pPr>
            <w:r w:rsidRPr="00421D91">
              <w:rPr>
                <w:color w:val="000000" w:themeColor="text1"/>
                <w:sz w:val="21"/>
                <w:szCs w:val="21"/>
              </w:rPr>
              <w:t>Fully Achieved</w:t>
            </w:r>
          </w:p>
        </w:tc>
      </w:tr>
      <w:tr w:rsidR="00FF00A3" w:rsidRPr="00421D91" w14:paraId="08070BF7" w14:textId="77777777">
        <w:tc>
          <w:tcPr>
            <w:tcW w:w="3200" w:type="dxa"/>
            <w:tcMar>
              <w:top w:w="80" w:type="dxa"/>
              <w:left w:w="100" w:type="dxa"/>
              <w:bottom w:w="80" w:type="dxa"/>
              <w:right w:w="100" w:type="dxa"/>
            </w:tcMar>
            <w:vAlign w:val="center"/>
          </w:tcPr>
          <w:p w14:paraId="38B4C0A6" w14:textId="77777777" w:rsidR="00FF00A3" w:rsidRPr="00421D91" w:rsidRDefault="00CB28E6">
            <w:pPr>
              <w:rPr>
                <w:color w:val="000000" w:themeColor="text1"/>
              </w:rPr>
            </w:pPr>
            <w:r w:rsidRPr="00421D91">
              <w:rPr>
                <w:color w:val="000000" w:themeColor="text1"/>
                <w:sz w:val="21"/>
                <w:szCs w:val="21"/>
              </w:rPr>
              <w:t>Implement/fine-tune Transformer correction layer</w:t>
            </w:r>
          </w:p>
        </w:tc>
        <w:tc>
          <w:tcPr>
            <w:tcW w:w="4000" w:type="dxa"/>
            <w:tcMar>
              <w:top w:w="80" w:type="dxa"/>
              <w:left w:w="100" w:type="dxa"/>
              <w:bottom w:w="80" w:type="dxa"/>
              <w:right w:w="100" w:type="dxa"/>
            </w:tcMar>
            <w:vAlign w:val="center"/>
          </w:tcPr>
          <w:p w14:paraId="094F68FD" w14:textId="77777777" w:rsidR="00FF00A3" w:rsidRPr="00421D91" w:rsidRDefault="00CB28E6">
            <w:pPr>
              <w:rPr>
                <w:color w:val="000000" w:themeColor="text1"/>
              </w:rPr>
            </w:pPr>
            <w:r w:rsidRPr="00421D91">
              <w:rPr>
                <w:color w:val="000000" w:themeColor="text1"/>
                <w:sz w:val="21"/>
                <w:szCs w:val="21"/>
              </w:rPr>
              <w:t>Fine-tuned multilingual Transformer integrated as Stage 4; resolves ambiguous cases</w:t>
            </w:r>
          </w:p>
        </w:tc>
        <w:tc>
          <w:tcPr>
            <w:tcW w:w="1800" w:type="dxa"/>
            <w:tcMar>
              <w:top w:w="80" w:type="dxa"/>
              <w:left w:w="100" w:type="dxa"/>
              <w:bottom w:w="80" w:type="dxa"/>
              <w:right w:w="100" w:type="dxa"/>
            </w:tcMar>
            <w:vAlign w:val="center"/>
          </w:tcPr>
          <w:p w14:paraId="467B6CBB" w14:textId="77777777" w:rsidR="00FF00A3" w:rsidRPr="00421D91" w:rsidRDefault="00CB28E6">
            <w:pPr>
              <w:rPr>
                <w:color w:val="000000" w:themeColor="text1"/>
              </w:rPr>
            </w:pPr>
            <w:r w:rsidRPr="00421D91">
              <w:rPr>
                <w:color w:val="000000" w:themeColor="text1"/>
                <w:sz w:val="21"/>
                <w:szCs w:val="21"/>
              </w:rPr>
              <w:t>Fully Achieved</w:t>
            </w:r>
          </w:p>
        </w:tc>
      </w:tr>
      <w:tr w:rsidR="00FF00A3" w:rsidRPr="00421D91" w14:paraId="7F7D227C" w14:textId="77777777">
        <w:tc>
          <w:tcPr>
            <w:tcW w:w="3200" w:type="dxa"/>
            <w:tcMar>
              <w:top w:w="80" w:type="dxa"/>
              <w:left w:w="100" w:type="dxa"/>
              <w:bottom w:w="80" w:type="dxa"/>
              <w:right w:w="100" w:type="dxa"/>
            </w:tcMar>
            <w:vAlign w:val="center"/>
          </w:tcPr>
          <w:p w14:paraId="1162C7E4" w14:textId="77777777" w:rsidR="00FF00A3" w:rsidRPr="00421D91" w:rsidRDefault="00CB28E6">
            <w:pPr>
              <w:rPr>
                <w:color w:val="000000" w:themeColor="text1"/>
              </w:rPr>
            </w:pPr>
            <w:r w:rsidRPr="00421D91">
              <w:rPr>
                <w:color w:val="000000" w:themeColor="text1"/>
                <w:sz w:val="21"/>
                <w:szCs w:val="21"/>
              </w:rPr>
              <w:t>Test pipeline against benchmark data &amp; baselines</w:t>
            </w:r>
          </w:p>
        </w:tc>
        <w:tc>
          <w:tcPr>
            <w:tcW w:w="4000" w:type="dxa"/>
            <w:tcMar>
              <w:top w:w="80" w:type="dxa"/>
              <w:left w:w="100" w:type="dxa"/>
              <w:bottom w:w="80" w:type="dxa"/>
              <w:right w:w="100" w:type="dxa"/>
            </w:tcMar>
            <w:vAlign w:val="center"/>
          </w:tcPr>
          <w:p w14:paraId="159B4268" w14:textId="77777777" w:rsidR="00FF00A3" w:rsidRPr="00421D91" w:rsidRDefault="00CB28E6">
            <w:pPr>
              <w:rPr>
                <w:color w:val="000000" w:themeColor="text1"/>
              </w:rPr>
            </w:pPr>
            <w:r w:rsidRPr="00421D91">
              <w:rPr>
                <w:color w:val="000000" w:themeColor="text1"/>
                <w:sz w:val="21"/>
                <w:szCs w:val="21"/>
              </w:rPr>
              <w:t>Evaluated against rule-only and monolingual baselines on held-out test set</w:t>
            </w:r>
          </w:p>
        </w:tc>
        <w:tc>
          <w:tcPr>
            <w:tcW w:w="1800" w:type="dxa"/>
            <w:tcMar>
              <w:top w:w="80" w:type="dxa"/>
              <w:left w:w="100" w:type="dxa"/>
              <w:bottom w:w="80" w:type="dxa"/>
              <w:right w:w="100" w:type="dxa"/>
            </w:tcMar>
            <w:vAlign w:val="center"/>
          </w:tcPr>
          <w:p w14:paraId="004F5BB0" w14:textId="77777777" w:rsidR="00FF00A3" w:rsidRPr="00421D91" w:rsidRDefault="00CB28E6">
            <w:pPr>
              <w:rPr>
                <w:color w:val="000000" w:themeColor="text1"/>
              </w:rPr>
            </w:pPr>
            <w:r w:rsidRPr="00421D91">
              <w:rPr>
                <w:color w:val="000000" w:themeColor="text1"/>
                <w:sz w:val="21"/>
                <w:szCs w:val="21"/>
              </w:rPr>
              <w:t>Fully Achieved</w:t>
            </w:r>
          </w:p>
        </w:tc>
      </w:tr>
      <w:tr w:rsidR="00FF00A3" w:rsidRPr="00421D91" w14:paraId="2A4F9973" w14:textId="77777777">
        <w:tc>
          <w:tcPr>
            <w:tcW w:w="3200" w:type="dxa"/>
            <w:tcMar>
              <w:top w:w="80" w:type="dxa"/>
              <w:left w:w="100" w:type="dxa"/>
              <w:bottom w:w="80" w:type="dxa"/>
              <w:right w:w="100" w:type="dxa"/>
            </w:tcMar>
            <w:vAlign w:val="center"/>
          </w:tcPr>
          <w:p w14:paraId="7EA0EE0C" w14:textId="77777777" w:rsidR="00FF00A3" w:rsidRPr="00421D91" w:rsidRDefault="00CB28E6">
            <w:pPr>
              <w:rPr>
                <w:color w:val="000000" w:themeColor="text1"/>
              </w:rPr>
            </w:pPr>
            <w:r w:rsidRPr="00421D91">
              <w:rPr>
                <w:color w:val="000000" w:themeColor="text1"/>
                <w:sz w:val="21"/>
                <w:szCs w:val="21"/>
              </w:rPr>
              <w:t>Evaluate with LID accuracy, NER F1, BLEU/WER</w:t>
            </w:r>
          </w:p>
        </w:tc>
        <w:tc>
          <w:tcPr>
            <w:tcW w:w="4000" w:type="dxa"/>
            <w:tcMar>
              <w:top w:w="80" w:type="dxa"/>
              <w:left w:w="100" w:type="dxa"/>
              <w:bottom w:w="80" w:type="dxa"/>
              <w:right w:w="100" w:type="dxa"/>
            </w:tcMar>
            <w:vAlign w:val="center"/>
          </w:tcPr>
          <w:p w14:paraId="7ED94C73" w14:textId="77777777" w:rsidR="00FF00A3" w:rsidRPr="00421D91" w:rsidRDefault="00CB28E6">
            <w:pPr>
              <w:rPr>
                <w:color w:val="000000" w:themeColor="text1"/>
              </w:rPr>
            </w:pPr>
            <w:r w:rsidRPr="00421D91">
              <w:rPr>
                <w:color w:val="000000" w:themeColor="text1"/>
                <w:sz w:val="21"/>
                <w:szCs w:val="21"/>
              </w:rPr>
              <w:t>All metrics computed and reported in Section 4.4</w:t>
            </w:r>
          </w:p>
        </w:tc>
        <w:tc>
          <w:tcPr>
            <w:tcW w:w="1800" w:type="dxa"/>
            <w:tcMar>
              <w:top w:w="80" w:type="dxa"/>
              <w:left w:w="100" w:type="dxa"/>
              <w:bottom w:w="80" w:type="dxa"/>
              <w:right w:w="100" w:type="dxa"/>
            </w:tcMar>
            <w:vAlign w:val="center"/>
          </w:tcPr>
          <w:p w14:paraId="7156CEFC" w14:textId="77777777" w:rsidR="00FF00A3" w:rsidRPr="00421D91" w:rsidRDefault="00CB28E6">
            <w:pPr>
              <w:rPr>
                <w:color w:val="000000" w:themeColor="text1"/>
              </w:rPr>
            </w:pPr>
            <w:r w:rsidRPr="00421D91">
              <w:rPr>
                <w:color w:val="000000" w:themeColor="text1"/>
                <w:sz w:val="21"/>
                <w:szCs w:val="21"/>
              </w:rPr>
              <w:t>Fully Achieved</w:t>
            </w:r>
          </w:p>
        </w:tc>
      </w:tr>
    </w:tbl>
    <w:p w14:paraId="4ABEAD04" w14:textId="77777777" w:rsidR="00FF00A3" w:rsidRPr="00421D91" w:rsidRDefault="00CB28E6">
      <w:pPr>
        <w:pStyle w:val="Heading2"/>
        <w:spacing w:before="300" w:after="180"/>
        <w:rPr>
          <w:color w:val="000000" w:themeColor="text1"/>
        </w:rPr>
      </w:pPr>
      <w:r w:rsidRPr="00421D91">
        <w:rPr>
          <w:b/>
          <w:bCs/>
          <w:color w:val="000000" w:themeColor="text1"/>
        </w:rPr>
        <w:t>4.7 Strengths &amp; Limitations</w:t>
      </w:r>
    </w:p>
    <w:p w14:paraId="10003CEF" w14:textId="77777777" w:rsidR="00FF00A3" w:rsidRPr="00421D91" w:rsidRDefault="00CB28E6">
      <w:pPr>
        <w:spacing w:after="80" w:line="360" w:lineRule="auto"/>
        <w:jc w:val="both"/>
        <w:rPr>
          <w:color w:val="000000" w:themeColor="text1"/>
        </w:rPr>
      </w:pPr>
      <w:r w:rsidRPr="00421D91">
        <w:rPr>
          <w:b/>
          <w:bCs/>
          <w:color w:val="000000" w:themeColor="text1"/>
          <w:sz w:val="24"/>
          <w:szCs w:val="24"/>
        </w:rPr>
        <w:t>Strengths:</w:t>
      </w:r>
    </w:p>
    <w:p w14:paraId="742E656D"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Modular design isolates language identification, entity recognition, and normalization, enabling independent debugging and targeted improvement.</w:t>
      </w:r>
    </w:p>
    <w:p w14:paraId="32F6072D"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Explicit entity-preservation stage substantially outperforms end-to-end neural normalization baselines on entity retention.</w:t>
      </w:r>
    </w:p>
    <w:p w14:paraId="237E1780"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Extensible slang lexicon allows new terms to be added without retraining the Transformer component.</w:t>
      </w:r>
    </w:p>
    <w:p w14:paraId="37584E49"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All measured metrics met or exceeded the design targets set in Chapter 3.</w:t>
      </w:r>
    </w:p>
    <w:p w14:paraId="51C0169E" w14:textId="77777777" w:rsidR="00FF00A3" w:rsidRPr="00421D91" w:rsidRDefault="00CB28E6">
      <w:pPr>
        <w:spacing w:after="80" w:line="360" w:lineRule="auto"/>
        <w:jc w:val="both"/>
        <w:rPr>
          <w:color w:val="000000" w:themeColor="text1"/>
        </w:rPr>
      </w:pPr>
      <w:r w:rsidRPr="00421D91">
        <w:rPr>
          <w:b/>
          <w:bCs/>
          <w:color w:val="000000" w:themeColor="text1"/>
          <w:sz w:val="24"/>
          <w:szCs w:val="24"/>
        </w:rPr>
        <w:t>Limitations:</w:t>
      </w:r>
    </w:p>
    <w:p w14:paraId="51308BE8"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Evaluated on a single language pair and Romanized script only; native-script and additional language-pair generalization is untested.</w:t>
      </w:r>
    </w:p>
    <w:p w14:paraId="4E741B52"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Slang lexicon coverage reflects the annotation period and will require periodic updates as new slang emerges.</w:t>
      </w:r>
    </w:p>
    <w:p w14:paraId="57490309"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Dataset size, while adequate for a capstone-scale prototype, is smaller than production-grade training corpora, which may limit generalization to unseen domains (e.g., formal customer-support chat vs. casual social media).</w:t>
      </w:r>
    </w:p>
    <w:p w14:paraId="27065FD7"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The system has not been stress-tested at internet scale or under adversarial/noisy input beyond the curated test set.</w:t>
      </w:r>
    </w:p>
    <w:p w14:paraId="3A978057" w14:textId="77777777" w:rsidR="00FF00A3" w:rsidRPr="00421D91" w:rsidRDefault="00CB28E6">
      <w:pPr>
        <w:pStyle w:val="Heading2"/>
        <w:spacing w:before="300" w:after="180"/>
        <w:rPr>
          <w:color w:val="000000" w:themeColor="text1"/>
        </w:rPr>
      </w:pPr>
      <w:r w:rsidRPr="00421D91">
        <w:rPr>
          <w:b/>
          <w:bCs/>
          <w:color w:val="000000" w:themeColor="text1"/>
        </w:rPr>
        <w:lastRenderedPageBreak/>
        <w:t>4.8 Project Planning, Roles &amp; Budget</w:t>
      </w:r>
    </w:p>
    <w:p w14:paraId="61235D26" w14:textId="77777777" w:rsidR="00FF00A3" w:rsidRPr="00421D91" w:rsidRDefault="00FF00A3">
      <w:pPr>
        <w:spacing w:after="200" w:line="360" w:lineRule="auto"/>
        <w:jc w:val="both"/>
        <w:rPr>
          <w:color w:val="000000" w:themeColor="text1"/>
        </w:rPr>
      </w:pP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500"/>
        <w:gridCol w:w="3300"/>
      </w:tblGrid>
      <w:tr w:rsidR="00FF00A3" w:rsidRPr="00421D91" w14:paraId="55B4B1C6" w14:textId="77777777" w:rsidTr="00B719FA">
        <w:trPr>
          <w:tblHeader/>
        </w:trPr>
        <w:tc>
          <w:tcPr>
            <w:tcW w:w="2200" w:type="dxa"/>
            <w:tcMar>
              <w:top w:w="80" w:type="dxa"/>
              <w:left w:w="100" w:type="dxa"/>
              <w:bottom w:w="80" w:type="dxa"/>
              <w:right w:w="100" w:type="dxa"/>
            </w:tcMar>
            <w:vAlign w:val="center"/>
          </w:tcPr>
          <w:p w14:paraId="24B968F4" w14:textId="77777777" w:rsidR="00FF00A3" w:rsidRPr="00421D91" w:rsidRDefault="00CB28E6">
            <w:pPr>
              <w:jc w:val="center"/>
              <w:rPr>
                <w:color w:val="000000" w:themeColor="text1"/>
              </w:rPr>
            </w:pPr>
            <w:r w:rsidRPr="00421D91">
              <w:rPr>
                <w:b/>
                <w:bCs/>
                <w:color w:val="000000" w:themeColor="text1"/>
                <w:sz w:val="21"/>
                <w:szCs w:val="21"/>
              </w:rPr>
              <w:t>Student</w:t>
            </w:r>
          </w:p>
        </w:tc>
        <w:tc>
          <w:tcPr>
            <w:tcW w:w="3500" w:type="dxa"/>
            <w:tcMar>
              <w:top w:w="80" w:type="dxa"/>
              <w:left w:w="100" w:type="dxa"/>
              <w:bottom w:w="80" w:type="dxa"/>
              <w:right w:w="100" w:type="dxa"/>
            </w:tcMar>
            <w:vAlign w:val="center"/>
          </w:tcPr>
          <w:p w14:paraId="77FC0C90" w14:textId="77777777" w:rsidR="00FF00A3" w:rsidRPr="00421D91" w:rsidRDefault="00CB28E6">
            <w:pPr>
              <w:jc w:val="center"/>
              <w:rPr>
                <w:color w:val="000000" w:themeColor="text1"/>
              </w:rPr>
            </w:pPr>
            <w:r w:rsidRPr="00421D91">
              <w:rPr>
                <w:b/>
                <w:bCs/>
                <w:color w:val="000000" w:themeColor="text1"/>
                <w:sz w:val="21"/>
                <w:szCs w:val="21"/>
              </w:rPr>
              <w:t>Assigned Responsibility</w:t>
            </w:r>
          </w:p>
        </w:tc>
        <w:tc>
          <w:tcPr>
            <w:tcW w:w="3300" w:type="dxa"/>
            <w:tcMar>
              <w:top w:w="80" w:type="dxa"/>
              <w:left w:w="100" w:type="dxa"/>
              <w:bottom w:w="80" w:type="dxa"/>
              <w:right w:w="100" w:type="dxa"/>
            </w:tcMar>
            <w:vAlign w:val="center"/>
          </w:tcPr>
          <w:p w14:paraId="1B7AEBCC" w14:textId="77777777" w:rsidR="00FF00A3" w:rsidRPr="00421D91" w:rsidRDefault="00CB28E6">
            <w:pPr>
              <w:jc w:val="center"/>
              <w:rPr>
                <w:color w:val="000000" w:themeColor="text1"/>
              </w:rPr>
            </w:pPr>
            <w:r w:rsidRPr="00421D91">
              <w:rPr>
                <w:b/>
                <w:bCs/>
                <w:color w:val="000000" w:themeColor="text1"/>
                <w:sz w:val="21"/>
                <w:szCs w:val="21"/>
              </w:rPr>
              <w:t>Actual Contribution</w:t>
            </w:r>
          </w:p>
        </w:tc>
      </w:tr>
      <w:tr w:rsidR="00FF00A3" w:rsidRPr="00421D91" w14:paraId="435B181A" w14:textId="77777777">
        <w:tc>
          <w:tcPr>
            <w:tcW w:w="2200" w:type="dxa"/>
            <w:tcMar>
              <w:top w:w="80" w:type="dxa"/>
              <w:left w:w="100" w:type="dxa"/>
              <w:bottom w:w="80" w:type="dxa"/>
              <w:right w:w="100" w:type="dxa"/>
            </w:tcMar>
            <w:vAlign w:val="center"/>
          </w:tcPr>
          <w:p w14:paraId="1014C968" w14:textId="77777777" w:rsidR="00FF00A3" w:rsidRPr="00421D91" w:rsidRDefault="00CB28E6">
            <w:pPr>
              <w:rPr>
                <w:color w:val="000000" w:themeColor="text1"/>
              </w:rPr>
            </w:pPr>
            <w:r w:rsidRPr="00421D91">
              <w:rPr>
                <w:color w:val="000000" w:themeColor="text1"/>
                <w:sz w:val="21"/>
                <w:szCs w:val="21"/>
              </w:rPr>
              <w:t>[Student 1 Name]</w:t>
            </w:r>
          </w:p>
        </w:tc>
        <w:tc>
          <w:tcPr>
            <w:tcW w:w="3500" w:type="dxa"/>
            <w:tcMar>
              <w:top w:w="80" w:type="dxa"/>
              <w:left w:w="100" w:type="dxa"/>
              <w:bottom w:w="80" w:type="dxa"/>
              <w:right w:w="100" w:type="dxa"/>
            </w:tcMar>
            <w:vAlign w:val="center"/>
          </w:tcPr>
          <w:p w14:paraId="087F5168" w14:textId="77777777" w:rsidR="00FF00A3" w:rsidRPr="00421D91" w:rsidRDefault="00CB28E6">
            <w:pPr>
              <w:rPr>
                <w:color w:val="000000" w:themeColor="text1"/>
              </w:rPr>
            </w:pPr>
            <w:r w:rsidRPr="00421D91">
              <w:rPr>
                <w:color w:val="000000" w:themeColor="text1"/>
                <w:sz w:val="21"/>
                <w:szCs w:val="21"/>
              </w:rPr>
              <w:t>LID &amp; NER pipeline, model training and fine-tuning</w:t>
            </w:r>
          </w:p>
        </w:tc>
        <w:tc>
          <w:tcPr>
            <w:tcW w:w="3300" w:type="dxa"/>
            <w:tcMar>
              <w:top w:w="80" w:type="dxa"/>
              <w:left w:w="100" w:type="dxa"/>
              <w:bottom w:w="80" w:type="dxa"/>
              <w:right w:w="100" w:type="dxa"/>
            </w:tcMar>
            <w:vAlign w:val="center"/>
          </w:tcPr>
          <w:p w14:paraId="1762C638" w14:textId="77777777" w:rsidR="00FF00A3" w:rsidRPr="00421D91" w:rsidRDefault="00CB28E6">
            <w:pPr>
              <w:rPr>
                <w:color w:val="000000" w:themeColor="text1"/>
              </w:rPr>
            </w:pPr>
            <w:r w:rsidRPr="00421D91">
              <w:rPr>
                <w:color w:val="000000" w:themeColor="text1"/>
                <w:sz w:val="21"/>
                <w:szCs w:val="21"/>
              </w:rPr>
              <w:t>Implemented Stages 1–2, ran training experiments, contributed evaluation code</w:t>
            </w:r>
          </w:p>
        </w:tc>
      </w:tr>
      <w:tr w:rsidR="00FF00A3" w:rsidRPr="00421D91" w14:paraId="6188D32D" w14:textId="77777777">
        <w:tc>
          <w:tcPr>
            <w:tcW w:w="2200" w:type="dxa"/>
            <w:tcMar>
              <w:top w:w="80" w:type="dxa"/>
              <w:left w:w="100" w:type="dxa"/>
              <w:bottom w:w="80" w:type="dxa"/>
              <w:right w:w="100" w:type="dxa"/>
            </w:tcMar>
            <w:vAlign w:val="center"/>
          </w:tcPr>
          <w:p w14:paraId="18B87B68" w14:textId="77777777" w:rsidR="00FF00A3" w:rsidRPr="00421D91" w:rsidRDefault="00CB28E6">
            <w:pPr>
              <w:rPr>
                <w:color w:val="000000" w:themeColor="text1"/>
              </w:rPr>
            </w:pPr>
            <w:r w:rsidRPr="00421D91">
              <w:rPr>
                <w:color w:val="000000" w:themeColor="text1"/>
                <w:sz w:val="21"/>
                <w:szCs w:val="21"/>
              </w:rPr>
              <w:t>[Student 2 Name]</w:t>
            </w:r>
          </w:p>
        </w:tc>
        <w:tc>
          <w:tcPr>
            <w:tcW w:w="3500" w:type="dxa"/>
            <w:tcMar>
              <w:top w:w="80" w:type="dxa"/>
              <w:left w:w="100" w:type="dxa"/>
              <w:bottom w:w="80" w:type="dxa"/>
              <w:right w:w="100" w:type="dxa"/>
            </w:tcMar>
            <w:vAlign w:val="center"/>
          </w:tcPr>
          <w:p w14:paraId="78631613" w14:textId="77777777" w:rsidR="00FF00A3" w:rsidRPr="00421D91" w:rsidRDefault="00CB28E6">
            <w:pPr>
              <w:rPr>
                <w:color w:val="000000" w:themeColor="text1"/>
              </w:rPr>
            </w:pPr>
            <w:r w:rsidRPr="00421D91">
              <w:rPr>
                <w:color w:val="000000" w:themeColor="text1"/>
                <w:sz w:val="21"/>
                <w:szCs w:val="21"/>
              </w:rPr>
              <w:t>Normalization module (Stage 3–4), integration and testing</w:t>
            </w:r>
          </w:p>
        </w:tc>
        <w:tc>
          <w:tcPr>
            <w:tcW w:w="3300" w:type="dxa"/>
            <w:tcMar>
              <w:top w:w="80" w:type="dxa"/>
              <w:left w:w="100" w:type="dxa"/>
              <w:bottom w:w="80" w:type="dxa"/>
              <w:right w:w="100" w:type="dxa"/>
            </w:tcMar>
            <w:vAlign w:val="center"/>
          </w:tcPr>
          <w:p w14:paraId="0C52DA2E" w14:textId="77777777" w:rsidR="00FF00A3" w:rsidRPr="00421D91" w:rsidRDefault="00CB28E6">
            <w:pPr>
              <w:rPr>
                <w:color w:val="000000" w:themeColor="text1"/>
              </w:rPr>
            </w:pPr>
            <w:r w:rsidRPr="00421D91">
              <w:rPr>
                <w:color w:val="000000" w:themeColor="text1"/>
                <w:sz w:val="21"/>
                <w:szCs w:val="21"/>
              </w:rPr>
              <w:t>Built lexicon/rule engine, integrated Transformer correction layer, ran test plan</w:t>
            </w:r>
          </w:p>
        </w:tc>
      </w:tr>
    </w:tbl>
    <w:p w14:paraId="591A5597" w14:textId="77777777" w:rsidR="00FF00A3" w:rsidRPr="00421D91" w:rsidRDefault="00FF00A3">
      <w:pPr>
        <w:spacing w:after="200"/>
        <w:rPr>
          <w:color w:val="000000" w:themeColor="text1"/>
        </w:rPr>
      </w:pP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000"/>
        <w:gridCol w:w="2500"/>
        <w:gridCol w:w="2500"/>
      </w:tblGrid>
      <w:tr w:rsidR="00FF00A3" w:rsidRPr="00421D91" w14:paraId="2A09C037" w14:textId="77777777" w:rsidTr="00B719FA">
        <w:trPr>
          <w:tblHeader/>
        </w:trPr>
        <w:tc>
          <w:tcPr>
            <w:tcW w:w="4000" w:type="dxa"/>
            <w:tcMar>
              <w:top w:w="80" w:type="dxa"/>
              <w:left w:w="100" w:type="dxa"/>
              <w:bottom w:w="80" w:type="dxa"/>
              <w:right w:w="100" w:type="dxa"/>
            </w:tcMar>
            <w:vAlign w:val="center"/>
          </w:tcPr>
          <w:p w14:paraId="62525F70" w14:textId="77777777" w:rsidR="00FF00A3" w:rsidRPr="00421D91" w:rsidRDefault="00CB28E6">
            <w:pPr>
              <w:jc w:val="center"/>
              <w:rPr>
                <w:color w:val="000000" w:themeColor="text1"/>
              </w:rPr>
            </w:pPr>
            <w:r w:rsidRPr="00421D91">
              <w:rPr>
                <w:b/>
                <w:bCs/>
                <w:color w:val="000000" w:themeColor="text1"/>
                <w:sz w:val="21"/>
                <w:szCs w:val="21"/>
              </w:rPr>
              <w:t>Item</w:t>
            </w:r>
          </w:p>
        </w:tc>
        <w:tc>
          <w:tcPr>
            <w:tcW w:w="2500" w:type="dxa"/>
            <w:tcMar>
              <w:top w:w="80" w:type="dxa"/>
              <w:left w:w="100" w:type="dxa"/>
              <w:bottom w:w="80" w:type="dxa"/>
              <w:right w:w="100" w:type="dxa"/>
            </w:tcMar>
            <w:vAlign w:val="center"/>
          </w:tcPr>
          <w:p w14:paraId="0D2446DF" w14:textId="77777777" w:rsidR="00FF00A3" w:rsidRPr="00421D91" w:rsidRDefault="00CB28E6">
            <w:pPr>
              <w:jc w:val="center"/>
              <w:rPr>
                <w:color w:val="000000" w:themeColor="text1"/>
              </w:rPr>
            </w:pPr>
            <w:r w:rsidRPr="00421D91">
              <w:rPr>
                <w:b/>
                <w:bCs/>
                <w:color w:val="000000" w:themeColor="text1"/>
                <w:sz w:val="21"/>
                <w:szCs w:val="21"/>
              </w:rPr>
              <w:t>Estimated Cost</w:t>
            </w:r>
          </w:p>
        </w:tc>
        <w:tc>
          <w:tcPr>
            <w:tcW w:w="2500" w:type="dxa"/>
            <w:tcMar>
              <w:top w:w="80" w:type="dxa"/>
              <w:left w:w="100" w:type="dxa"/>
              <w:bottom w:w="80" w:type="dxa"/>
              <w:right w:w="100" w:type="dxa"/>
            </w:tcMar>
            <w:vAlign w:val="center"/>
          </w:tcPr>
          <w:p w14:paraId="43BFA42A" w14:textId="77777777" w:rsidR="00FF00A3" w:rsidRPr="00421D91" w:rsidRDefault="00CB28E6">
            <w:pPr>
              <w:jc w:val="center"/>
              <w:rPr>
                <w:color w:val="000000" w:themeColor="text1"/>
              </w:rPr>
            </w:pPr>
            <w:r w:rsidRPr="00421D91">
              <w:rPr>
                <w:b/>
                <w:bCs/>
                <w:color w:val="000000" w:themeColor="text1"/>
                <w:sz w:val="21"/>
                <w:szCs w:val="21"/>
              </w:rPr>
              <w:t>Actual Cost</w:t>
            </w:r>
          </w:p>
        </w:tc>
      </w:tr>
      <w:tr w:rsidR="00FF00A3" w:rsidRPr="00421D91" w14:paraId="590D6729" w14:textId="77777777">
        <w:tc>
          <w:tcPr>
            <w:tcW w:w="4000" w:type="dxa"/>
            <w:tcMar>
              <w:top w:w="80" w:type="dxa"/>
              <w:left w:w="100" w:type="dxa"/>
              <w:bottom w:w="80" w:type="dxa"/>
              <w:right w:w="100" w:type="dxa"/>
            </w:tcMar>
            <w:vAlign w:val="center"/>
          </w:tcPr>
          <w:p w14:paraId="531FD978" w14:textId="77777777" w:rsidR="00FF00A3" w:rsidRPr="00421D91" w:rsidRDefault="00CB28E6">
            <w:pPr>
              <w:rPr>
                <w:color w:val="000000" w:themeColor="text1"/>
              </w:rPr>
            </w:pPr>
            <w:r w:rsidRPr="00421D91">
              <w:rPr>
                <w:color w:val="000000" w:themeColor="text1"/>
                <w:sz w:val="21"/>
                <w:szCs w:val="21"/>
              </w:rPr>
              <w:t>Cloud GPU compute (fine-tuning)</w:t>
            </w:r>
          </w:p>
        </w:tc>
        <w:tc>
          <w:tcPr>
            <w:tcW w:w="2500" w:type="dxa"/>
            <w:tcMar>
              <w:top w:w="80" w:type="dxa"/>
              <w:left w:w="100" w:type="dxa"/>
              <w:bottom w:w="80" w:type="dxa"/>
              <w:right w:w="100" w:type="dxa"/>
            </w:tcMar>
            <w:vAlign w:val="center"/>
          </w:tcPr>
          <w:p w14:paraId="07E6A21F" w14:textId="77777777" w:rsidR="00FF00A3" w:rsidRPr="00421D91" w:rsidRDefault="00CB28E6">
            <w:pPr>
              <w:rPr>
                <w:color w:val="000000" w:themeColor="text1"/>
              </w:rPr>
            </w:pPr>
            <w:r w:rsidRPr="00421D91">
              <w:rPr>
                <w:color w:val="000000" w:themeColor="text1"/>
                <w:sz w:val="21"/>
                <w:szCs w:val="21"/>
              </w:rPr>
              <w:t>₹3,000</w:t>
            </w:r>
          </w:p>
        </w:tc>
        <w:tc>
          <w:tcPr>
            <w:tcW w:w="2500" w:type="dxa"/>
            <w:tcMar>
              <w:top w:w="80" w:type="dxa"/>
              <w:left w:w="100" w:type="dxa"/>
              <w:bottom w:w="80" w:type="dxa"/>
              <w:right w:w="100" w:type="dxa"/>
            </w:tcMar>
            <w:vAlign w:val="center"/>
          </w:tcPr>
          <w:p w14:paraId="35E6245A" w14:textId="77777777" w:rsidR="00FF00A3" w:rsidRPr="00421D91" w:rsidRDefault="00CB28E6">
            <w:pPr>
              <w:rPr>
                <w:color w:val="000000" w:themeColor="text1"/>
              </w:rPr>
            </w:pPr>
            <w:r w:rsidRPr="00421D91">
              <w:rPr>
                <w:color w:val="000000" w:themeColor="text1"/>
                <w:sz w:val="21"/>
                <w:szCs w:val="21"/>
              </w:rPr>
              <w:t>₹2,650</w:t>
            </w:r>
          </w:p>
        </w:tc>
      </w:tr>
      <w:tr w:rsidR="00FF00A3" w:rsidRPr="00421D91" w14:paraId="7D7F8C03" w14:textId="77777777">
        <w:tc>
          <w:tcPr>
            <w:tcW w:w="4000" w:type="dxa"/>
            <w:tcMar>
              <w:top w:w="80" w:type="dxa"/>
              <w:left w:w="100" w:type="dxa"/>
              <w:bottom w:w="80" w:type="dxa"/>
              <w:right w:w="100" w:type="dxa"/>
            </w:tcMar>
            <w:vAlign w:val="center"/>
          </w:tcPr>
          <w:p w14:paraId="723B8142" w14:textId="77777777" w:rsidR="00FF00A3" w:rsidRPr="00421D91" w:rsidRDefault="00CB28E6">
            <w:pPr>
              <w:rPr>
                <w:color w:val="000000" w:themeColor="text1"/>
              </w:rPr>
            </w:pPr>
            <w:r w:rsidRPr="00421D91">
              <w:rPr>
                <w:color w:val="000000" w:themeColor="text1"/>
                <w:sz w:val="21"/>
                <w:szCs w:val="21"/>
              </w:rPr>
              <w:t>Dataset annotation effort (student time — no direct cost)</w:t>
            </w:r>
          </w:p>
        </w:tc>
        <w:tc>
          <w:tcPr>
            <w:tcW w:w="2500" w:type="dxa"/>
            <w:tcMar>
              <w:top w:w="80" w:type="dxa"/>
              <w:left w:w="100" w:type="dxa"/>
              <w:bottom w:w="80" w:type="dxa"/>
              <w:right w:w="100" w:type="dxa"/>
            </w:tcMar>
            <w:vAlign w:val="center"/>
          </w:tcPr>
          <w:p w14:paraId="6FDABA5C" w14:textId="77777777" w:rsidR="00FF00A3" w:rsidRPr="00421D91" w:rsidRDefault="00CB28E6">
            <w:pPr>
              <w:rPr>
                <w:color w:val="000000" w:themeColor="text1"/>
              </w:rPr>
            </w:pPr>
            <w:r w:rsidRPr="00421D91">
              <w:rPr>
                <w:color w:val="000000" w:themeColor="text1"/>
                <w:sz w:val="21"/>
                <w:szCs w:val="21"/>
              </w:rPr>
              <w:t>₹0</w:t>
            </w:r>
          </w:p>
        </w:tc>
        <w:tc>
          <w:tcPr>
            <w:tcW w:w="2500" w:type="dxa"/>
            <w:tcMar>
              <w:top w:w="80" w:type="dxa"/>
              <w:left w:w="100" w:type="dxa"/>
              <w:bottom w:w="80" w:type="dxa"/>
              <w:right w:w="100" w:type="dxa"/>
            </w:tcMar>
            <w:vAlign w:val="center"/>
          </w:tcPr>
          <w:p w14:paraId="352C3F27" w14:textId="77777777" w:rsidR="00FF00A3" w:rsidRPr="00421D91" w:rsidRDefault="00CB28E6">
            <w:pPr>
              <w:rPr>
                <w:color w:val="000000" w:themeColor="text1"/>
              </w:rPr>
            </w:pPr>
            <w:r w:rsidRPr="00421D91">
              <w:rPr>
                <w:color w:val="000000" w:themeColor="text1"/>
                <w:sz w:val="21"/>
                <w:szCs w:val="21"/>
              </w:rPr>
              <w:t>₹0</w:t>
            </w:r>
          </w:p>
        </w:tc>
      </w:tr>
      <w:tr w:rsidR="00FF00A3" w:rsidRPr="00421D91" w14:paraId="7CD8A2D4" w14:textId="77777777">
        <w:tc>
          <w:tcPr>
            <w:tcW w:w="4000" w:type="dxa"/>
            <w:tcMar>
              <w:top w:w="80" w:type="dxa"/>
              <w:left w:w="100" w:type="dxa"/>
              <w:bottom w:w="80" w:type="dxa"/>
              <w:right w:w="100" w:type="dxa"/>
            </w:tcMar>
            <w:vAlign w:val="center"/>
          </w:tcPr>
          <w:p w14:paraId="212B4EEB" w14:textId="77777777" w:rsidR="00FF00A3" w:rsidRPr="00421D91" w:rsidRDefault="00CB28E6">
            <w:pPr>
              <w:rPr>
                <w:color w:val="000000" w:themeColor="text1"/>
              </w:rPr>
            </w:pPr>
            <w:r w:rsidRPr="00421D91">
              <w:rPr>
                <w:color w:val="000000" w:themeColor="text1"/>
                <w:sz w:val="21"/>
                <w:szCs w:val="21"/>
              </w:rPr>
              <w:t>Miscellaneous (storage, internet, printing)</w:t>
            </w:r>
          </w:p>
        </w:tc>
        <w:tc>
          <w:tcPr>
            <w:tcW w:w="2500" w:type="dxa"/>
            <w:tcMar>
              <w:top w:w="80" w:type="dxa"/>
              <w:left w:w="100" w:type="dxa"/>
              <w:bottom w:w="80" w:type="dxa"/>
              <w:right w:w="100" w:type="dxa"/>
            </w:tcMar>
            <w:vAlign w:val="center"/>
          </w:tcPr>
          <w:p w14:paraId="157F62B8" w14:textId="77777777" w:rsidR="00FF00A3" w:rsidRPr="00421D91" w:rsidRDefault="00CB28E6">
            <w:pPr>
              <w:rPr>
                <w:color w:val="000000" w:themeColor="text1"/>
              </w:rPr>
            </w:pPr>
            <w:r w:rsidRPr="00421D91">
              <w:rPr>
                <w:color w:val="000000" w:themeColor="text1"/>
                <w:sz w:val="21"/>
                <w:szCs w:val="21"/>
              </w:rPr>
              <w:t>₹1,000</w:t>
            </w:r>
          </w:p>
        </w:tc>
        <w:tc>
          <w:tcPr>
            <w:tcW w:w="2500" w:type="dxa"/>
            <w:tcMar>
              <w:top w:w="80" w:type="dxa"/>
              <w:left w:w="100" w:type="dxa"/>
              <w:bottom w:w="80" w:type="dxa"/>
              <w:right w:w="100" w:type="dxa"/>
            </w:tcMar>
            <w:vAlign w:val="center"/>
          </w:tcPr>
          <w:p w14:paraId="52FADC0C" w14:textId="77777777" w:rsidR="00FF00A3" w:rsidRPr="00421D91" w:rsidRDefault="00CB28E6">
            <w:pPr>
              <w:rPr>
                <w:color w:val="000000" w:themeColor="text1"/>
              </w:rPr>
            </w:pPr>
            <w:r w:rsidRPr="00421D91">
              <w:rPr>
                <w:color w:val="000000" w:themeColor="text1"/>
                <w:sz w:val="21"/>
                <w:szCs w:val="21"/>
              </w:rPr>
              <w:t>₹950</w:t>
            </w:r>
          </w:p>
        </w:tc>
      </w:tr>
      <w:tr w:rsidR="00FF00A3" w:rsidRPr="00421D91" w14:paraId="1750F367" w14:textId="77777777">
        <w:tc>
          <w:tcPr>
            <w:tcW w:w="4000" w:type="dxa"/>
            <w:tcMar>
              <w:top w:w="80" w:type="dxa"/>
              <w:left w:w="100" w:type="dxa"/>
              <w:bottom w:w="80" w:type="dxa"/>
              <w:right w:w="100" w:type="dxa"/>
            </w:tcMar>
            <w:vAlign w:val="center"/>
          </w:tcPr>
          <w:p w14:paraId="1DEBA37E" w14:textId="77777777" w:rsidR="00FF00A3" w:rsidRPr="00421D91" w:rsidRDefault="00CB28E6">
            <w:pPr>
              <w:rPr>
                <w:color w:val="000000" w:themeColor="text1"/>
              </w:rPr>
            </w:pPr>
            <w:r w:rsidRPr="00421D91">
              <w:rPr>
                <w:color w:val="000000" w:themeColor="text1"/>
                <w:sz w:val="21"/>
                <w:szCs w:val="21"/>
              </w:rPr>
              <w:t>Total</w:t>
            </w:r>
          </w:p>
        </w:tc>
        <w:tc>
          <w:tcPr>
            <w:tcW w:w="2500" w:type="dxa"/>
            <w:tcMar>
              <w:top w:w="80" w:type="dxa"/>
              <w:left w:w="100" w:type="dxa"/>
              <w:bottom w:w="80" w:type="dxa"/>
              <w:right w:w="100" w:type="dxa"/>
            </w:tcMar>
            <w:vAlign w:val="center"/>
          </w:tcPr>
          <w:p w14:paraId="73EBD1A4" w14:textId="77777777" w:rsidR="00FF00A3" w:rsidRPr="00421D91" w:rsidRDefault="00CB28E6">
            <w:pPr>
              <w:rPr>
                <w:color w:val="000000" w:themeColor="text1"/>
              </w:rPr>
            </w:pPr>
            <w:r w:rsidRPr="00421D91">
              <w:rPr>
                <w:color w:val="000000" w:themeColor="text1"/>
                <w:sz w:val="21"/>
                <w:szCs w:val="21"/>
              </w:rPr>
              <w:t>₹4,000</w:t>
            </w:r>
          </w:p>
        </w:tc>
        <w:tc>
          <w:tcPr>
            <w:tcW w:w="2500" w:type="dxa"/>
            <w:tcMar>
              <w:top w:w="80" w:type="dxa"/>
              <w:left w:w="100" w:type="dxa"/>
              <w:bottom w:w="80" w:type="dxa"/>
              <w:right w:w="100" w:type="dxa"/>
            </w:tcMar>
            <w:vAlign w:val="center"/>
          </w:tcPr>
          <w:p w14:paraId="38D67B9C" w14:textId="77777777" w:rsidR="00FF00A3" w:rsidRPr="00421D91" w:rsidRDefault="00CB28E6">
            <w:pPr>
              <w:rPr>
                <w:color w:val="000000" w:themeColor="text1"/>
              </w:rPr>
            </w:pPr>
            <w:r w:rsidRPr="00421D91">
              <w:rPr>
                <w:color w:val="000000" w:themeColor="text1"/>
                <w:sz w:val="21"/>
                <w:szCs w:val="21"/>
              </w:rPr>
              <w:t>₹3,600</w:t>
            </w:r>
          </w:p>
        </w:tc>
      </w:tr>
    </w:tbl>
    <w:p w14:paraId="17968732" w14:textId="77777777" w:rsidR="00FF00A3" w:rsidRPr="00421D91" w:rsidRDefault="00CB28E6">
      <w:pPr>
        <w:rPr>
          <w:color w:val="000000" w:themeColor="text1"/>
        </w:rPr>
      </w:pPr>
      <w:r w:rsidRPr="00421D91">
        <w:rPr>
          <w:color w:val="000000" w:themeColor="text1"/>
        </w:rPr>
        <w:br w:type="page"/>
      </w:r>
    </w:p>
    <w:p w14:paraId="04CD354D" w14:textId="77777777" w:rsidR="00FF00A3" w:rsidRPr="00421D91" w:rsidRDefault="00B719FA">
      <w:pPr>
        <w:pStyle w:val="Heading1"/>
        <w:spacing w:before="400" w:after="240"/>
        <w:rPr>
          <w:color w:val="000000" w:themeColor="text1"/>
        </w:rPr>
      </w:pPr>
      <w:r w:rsidRPr="00421D91">
        <w:rPr>
          <w:b/>
          <w:bCs/>
          <w:color w:val="000000" w:themeColor="text1"/>
          <w:sz w:val="30"/>
          <w:szCs w:val="30"/>
        </w:rPr>
        <w:lastRenderedPageBreak/>
        <w:t xml:space="preserve">                                            </w:t>
      </w:r>
      <w:r w:rsidR="00CB28E6" w:rsidRPr="00421D91">
        <w:rPr>
          <w:b/>
          <w:bCs/>
          <w:color w:val="000000" w:themeColor="text1"/>
          <w:sz w:val="30"/>
          <w:szCs w:val="30"/>
        </w:rPr>
        <w:t>CHAPTER 5</w:t>
      </w:r>
    </w:p>
    <w:p w14:paraId="4F827DEC" w14:textId="77777777" w:rsidR="00FF00A3" w:rsidRPr="00421D91" w:rsidRDefault="00CB28E6">
      <w:pPr>
        <w:spacing w:after="300"/>
        <w:jc w:val="center"/>
        <w:rPr>
          <w:color w:val="000000" w:themeColor="text1"/>
        </w:rPr>
      </w:pPr>
      <w:r w:rsidRPr="00421D91">
        <w:rPr>
          <w:b/>
          <w:bCs/>
          <w:color w:val="000000" w:themeColor="text1"/>
          <w:sz w:val="24"/>
          <w:szCs w:val="24"/>
        </w:rPr>
        <w:t>CONCLUSION, FUTURE WORK AND REFLECTION</w:t>
      </w:r>
    </w:p>
    <w:p w14:paraId="5C25B45A" w14:textId="77777777" w:rsidR="00FF00A3" w:rsidRPr="00421D91" w:rsidRDefault="00CB28E6">
      <w:pPr>
        <w:pStyle w:val="Heading2"/>
        <w:spacing w:before="300" w:after="180"/>
        <w:rPr>
          <w:color w:val="000000" w:themeColor="text1"/>
        </w:rPr>
      </w:pPr>
      <w:r w:rsidRPr="00421D91">
        <w:rPr>
          <w:b/>
          <w:bCs/>
          <w:color w:val="000000" w:themeColor="text1"/>
        </w:rPr>
        <w:t>5.1 Conclusion</w:t>
      </w:r>
    </w:p>
    <w:p w14:paraId="2D84D6EF" w14:textId="77777777" w:rsidR="00FF00A3" w:rsidRPr="00421D91" w:rsidRDefault="00CB28E6">
      <w:pPr>
        <w:spacing w:after="200" w:line="360" w:lineRule="auto"/>
        <w:jc w:val="both"/>
        <w:rPr>
          <w:color w:val="000000" w:themeColor="text1"/>
        </w:rPr>
      </w:pPr>
      <w:r w:rsidRPr="00421D91">
        <w:rPr>
          <w:color w:val="000000" w:themeColor="text1"/>
          <w:sz w:val="24"/>
          <w:szCs w:val="24"/>
        </w:rPr>
        <w:t>This capstone project addressed the engineering problem of detecting and normalizing slang in code-mixed text by designing, implementing, and evaluating a four-stage hybrid pipeline — Language Identification, Named Entity Recognition, lexicon/rule-based normalization, and Transformer-based contextual correction. Guided by a structured requirements and trade-off analysis (Chapter 3), the hybrid design was selected over rule-only and pure end-to-end neural alternatives specifically because it best balanced performance, reliability, and entity-preservation safety. The implemented prototype (Chapter 4) met or exceeded all quantitative design targets — 88.4% LID accuracy, 0.79 NER F1, 73.1% normalization accuracy (BLEU 0.64), 96.7% entity preservation, and 0.42-second mean latency — and outperformed rule-based-only baselines on generalization to unseen slang while outperforming a pure end-to-end neural baseline on entity preservation. Overall, the project demonstrates that combining explicit linguistic structure with contextual Transformer modelling is an effective, engineering-sound approach to the code-mixed slang normalization problem, delivering a working, evaluable contribution within the constraints of a capstone-scale project.</w:t>
      </w:r>
    </w:p>
    <w:p w14:paraId="5C365A6D" w14:textId="77777777" w:rsidR="00FF00A3" w:rsidRPr="00421D91" w:rsidRDefault="00CB28E6">
      <w:pPr>
        <w:pStyle w:val="Heading2"/>
        <w:spacing w:before="300" w:after="180"/>
        <w:rPr>
          <w:color w:val="000000" w:themeColor="text1"/>
        </w:rPr>
      </w:pPr>
      <w:r w:rsidRPr="00421D91">
        <w:rPr>
          <w:b/>
          <w:bCs/>
          <w:color w:val="000000" w:themeColor="text1"/>
        </w:rPr>
        <w:t>5.2 Future Work</w:t>
      </w:r>
    </w:p>
    <w:p w14:paraId="2C37EC01"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Extend the pipeline to additional Indian-language–English pairs and to native (non-Romanized) script inputs.</w:t>
      </w:r>
    </w:p>
    <w:p w14:paraId="7865A51F"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Expand and crowd-source the slang lexicon with periodic retraining/fine-tuning cycles to track evolving internet slang.</w:t>
      </w:r>
    </w:p>
    <w:p w14:paraId="6E7C9064"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Investigate lighter, distilled Transformer variants to further reduce inference latency for large-scale or on-device deployment.</w:t>
      </w:r>
    </w:p>
    <w:p w14:paraId="3BBC4F87"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Conduct a larger-scale, stratified bias audit across dialects, age groups, and platforms to address the coverage limitation noted in Section 3.7 and 4.7.</w:t>
      </w:r>
    </w:p>
    <w:p w14:paraId="4243C9FB"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Package the pipeline as a reusable API/library for integration into downstream sentiment-analysis, moderation, or chatbot systems.</w:t>
      </w:r>
    </w:p>
    <w:p w14:paraId="3DA87727" w14:textId="77777777" w:rsidR="00FF00A3" w:rsidRPr="00421D91" w:rsidRDefault="00CB28E6">
      <w:pPr>
        <w:pStyle w:val="Heading2"/>
        <w:spacing w:before="300" w:after="180"/>
        <w:rPr>
          <w:color w:val="000000" w:themeColor="text1"/>
        </w:rPr>
      </w:pPr>
      <w:r w:rsidRPr="00421D91">
        <w:rPr>
          <w:b/>
          <w:bCs/>
          <w:color w:val="000000" w:themeColor="text1"/>
        </w:rPr>
        <w:t>5.3 Professional Learning &amp; Individual Reflection</w:t>
      </w:r>
    </w:p>
    <w:p w14:paraId="02EFEC43" w14:textId="77777777" w:rsidR="00FF00A3" w:rsidRPr="00421D91" w:rsidRDefault="00CB28E6">
      <w:pPr>
        <w:spacing w:after="80" w:line="360" w:lineRule="auto"/>
        <w:jc w:val="both"/>
        <w:rPr>
          <w:color w:val="000000" w:themeColor="text1"/>
        </w:rPr>
      </w:pPr>
      <w:r w:rsidRPr="00421D91">
        <w:rPr>
          <w:b/>
          <w:bCs/>
          <w:color w:val="000000" w:themeColor="text1"/>
          <w:sz w:val="24"/>
          <w:szCs w:val="24"/>
        </w:rPr>
        <w:t>New Knowledge Acquired:</w:t>
      </w:r>
    </w:p>
    <w:p w14:paraId="494778B1"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lastRenderedPageBreak/>
        <w:t>Practical experience integrating multiple NLP sub-systems (LID, NER, normalization, Transformer fine-tuning) into a single coherent pipeline.</w:t>
      </w:r>
    </w:p>
    <w:p w14:paraId="55EDFA8A"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Hands-on understanding of the trade-offs between rule-based and neural approaches to text normalization, and how to combine them safely.</w:t>
      </w:r>
    </w:p>
    <w:p w14:paraId="25B1619E"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Applied knowledge of evaluation methodology for NLP systems, including accuracy, F1-score, BLEU, and Word Error Rate.</w:t>
      </w:r>
    </w:p>
    <w:p w14:paraId="20FAA9F1" w14:textId="77777777" w:rsidR="00FF00A3" w:rsidRPr="00421D91" w:rsidRDefault="00CB28E6">
      <w:pPr>
        <w:spacing w:after="80" w:line="360" w:lineRule="auto"/>
        <w:jc w:val="both"/>
        <w:rPr>
          <w:color w:val="000000" w:themeColor="text1"/>
        </w:rPr>
      </w:pPr>
      <w:r w:rsidRPr="00421D91">
        <w:rPr>
          <w:b/>
          <w:bCs/>
          <w:color w:val="000000" w:themeColor="text1"/>
          <w:sz w:val="24"/>
          <w:szCs w:val="24"/>
        </w:rPr>
        <w:t>Engineering &amp; Professional Skills Developed:</w:t>
      </w:r>
    </w:p>
    <w:p w14:paraId="4B56373A"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Structured requirements engineering and trade-off/decision-matrix analysis under conflicting design criteria.</w:t>
      </w:r>
    </w:p>
    <w:p w14:paraId="45917A25"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Component-wise development and testing discipline, and systematic error analysis to attribute failures to specific pipeline stages.</w:t>
      </w:r>
    </w:p>
    <w:p w14:paraId="7907C19E" w14:textId="77777777" w:rsidR="00FF00A3" w:rsidRPr="00421D91" w:rsidRDefault="00CB28E6">
      <w:pPr>
        <w:pStyle w:val="ListParagraph"/>
        <w:numPr>
          <w:ilvl w:val="0"/>
          <w:numId w:val="1"/>
        </w:numPr>
        <w:spacing w:after="120" w:line="336" w:lineRule="auto"/>
        <w:rPr>
          <w:color w:val="000000" w:themeColor="text1"/>
        </w:rPr>
      </w:pPr>
      <w:r w:rsidRPr="00421D91">
        <w:rPr>
          <w:color w:val="000000" w:themeColor="text1"/>
          <w:sz w:val="24"/>
          <w:szCs w:val="24"/>
        </w:rPr>
        <w:t>Collaborative project planning, task division, and documentation to institutional/academic-integrity standards.</w:t>
      </w:r>
    </w:p>
    <w:p w14:paraId="399BC4FB" w14:textId="20626E97" w:rsidR="00FF00A3" w:rsidRPr="00421D91" w:rsidRDefault="00CB28E6">
      <w:pPr>
        <w:spacing w:after="80" w:line="360" w:lineRule="auto"/>
        <w:jc w:val="both"/>
        <w:rPr>
          <w:color w:val="000000" w:themeColor="text1"/>
        </w:rPr>
      </w:pPr>
      <w:r w:rsidRPr="00421D91">
        <w:rPr>
          <w:b/>
          <w:bCs/>
          <w:color w:val="000000" w:themeColor="text1"/>
          <w:sz w:val="24"/>
          <w:szCs w:val="24"/>
        </w:rPr>
        <w:t xml:space="preserve">Individual </w:t>
      </w:r>
      <w:proofErr w:type="gramStart"/>
      <w:r w:rsidRPr="00421D91">
        <w:rPr>
          <w:b/>
          <w:bCs/>
          <w:color w:val="000000" w:themeColor="text1"/>
          <w:sz w:val="24"/>
          <w:szCs w:val="24"/>
        </w:rPr>
        <w:t xml:space="preserve">Reflection </w:t>
      </w:r>
      <w:r w:rsidR="00E75B5E">
        <w:rPr>
          <w:b/>
          <w:bCs/>
          <w:color w:val="000000" w:themeColor="text1"/>
          <w:sz w:val="24"/>
          <w:szCs w:val="24"/>
        </w:rPr>
        <w:t>:</w:t>
      </w:r>
      <w:proofErr w:type="gramEnd"/>
    </w:p>
    <w:p w14:paraId="52380329" w14:textId="58E5F48D" w:rsidR="00E75B5E" w:rsidRPr="00E75B5E" w:rsidRDefault="00E75B5E" w:rsidP="00E75B5E">
      <w:pPr>
        <w:spacing w:line="360" w:lineRule="auto"/>
        <w:rPr>
          <w:sz w:val="24"/>
          <w:szCs w:val="24"/>
        </w:rPr>
      </w:pPr>
      <w:proofErr w:type="spellStart"/>
      <w:r>
        <w:rPr>
          <w:sz w:val="24"/>
          <w:szCs w:val="24"/>
        </w:rPr>
        <w:t>M.Manasa</w:t>
      </w:r>
      <w:proofErr w:type="spellEnd"/>
      <w:r>
        <w:rPr>
          <w:sz w:val="24"/>
          <w:szCs w:val="24"/>
        </w:rPr>
        <w:t xml:space="preserve"> (192425189</w:t>
      </w:r>
      <w:proofErr w:type="gramStart"/>
      <w:r>
        <w:rPr>
          <w:sz w:val="24"/>
          <w:szCs w:val="24"/>
        </w:rPr>
        <w:t xml:space="preserve">) </w:t>
      </w:r>
      <w:r w:rsidRPr="00E75B5E">
        <w:rPr>
          <w:sz w:val="24"/>
          <w:szCs w:val="24"/>
        </w:rPr>
        <w:t xml:space="preserve"> was</w:t>
      </w:r>
      <w:proofErr w:type="gramEnd"/>
      <w:r w:rsidRPr="00E75B5E">
        <w:rPr>
          <w:sz w:val="24"/>
          <w:szCs w:val="24"/>
        </w:rPr>
        <w:t xml:space="preserve"> primarily responsible for the Named Entity Recognition (NER) component of the project. The student worked on identifying important entities such as names of people, organizations, locations, dates, and other relevant entities from code-mixed text. Transformer-based NLP techniques were explored and applied to improve the identification of entities in informal and mixed-language sentences. The student tested the NER module using different input sentences and </w:t>
      </w:r>
      <w:proofErr w:type="spellStart"/>
      <w:r w:rsidRPr="00E75B5E">
        <w:rPr>
          <w:sz w:val="24"/>
          <w:szCs w:val="24"/>
        </w:rPr>
        <w:t>analyzed</w:t>
      </w:r>
      <w:proofErr w:type="spellEnd"/>
      <w:r w:rsidRPr="00E75B5E">
        <w:rPr>
          <w:sz w:val="24"/>
          <w:szCs w:val="24"/>
        </w:rPr>
        <w:t xml:space="preserve"> its performance using evaluation measures such as precision, recall, and F1-score. The student also contributed to the report by documenting the NER methodology, implementation process, and experimental results.</w:t>
      </w:r>
    </w:p>
    <w:p w14:paraId="6A130166" w14:textId="77777777" w:rsidR="00F17FD2" w:rsidRPr="00E75B5E" w:rsidRDefault="00F17FD2" w:rsidP="00E75B5E">
      <w:pPr>
        <w:spacing w:line="360" w:lineRule="auto"/>
        <w:rPr>
          <w:sz w:val="24"/>
          <w:szCs w:val="24"/>
        </w:rPr>
      </w:pPr>
    </w:p>
    <w:p w14:paraId="762993D2" w14:textId="77777777" w:rsidR="00F17FD2" w:rsidRDefault="00F17FD2" w:rsidP="00E75B5E">
      <w:pPr>
        <w:spacing w:line="360" w:lineRule="auto"/>
      </w:pPr>
    </w:p>
    <w:p w14:paraId="5BB39750" w14:textId="77777777" w:rsidR="00EF70E3" w:rsidRDefault="00EF70E3">
      <w:pPr>
        <w:pStyle w:val="Heading1"/>
        <w:spacing w:before="400" w:after="240"/>
        <w:rPr>
          <w:b/>
          <w:bCs/>
          <w:color w:val="000000" w:themeColor="text1"/>
          <w:sz w:val="30"/>
          <w:szCs w:val="30"/>
        </w:rPr>
      </w:pPr>
    </w:p>
    <w:p w14:paraId="63759114" w14:textId="77777777" w:rsidR="00EF70E3" w:rsidRDefault="00EF70E3">
      <w:pPr>
        <w:pStyle w:val="Heading1"/>
        <w:spacing w:before="400" w:after="240"/>
        <w:rPr>
          <w:b/>
          <w:bCs/>
          <w:color w:val="000000" w:themeColor="text1"/>
          <w:sz w:val="30"/>
          <w:szCs w:val="30"/>
        </w:rPr>
      </w:pPr>
    </w:p>
    <w:p w14:paraId="5EDA0F28" w14:textId="77777777" w:rsidR="00EF70E3" w:rsidRDefault="00EF70E3">
      <w:pPr>
        <w:pStyle w:val="Heading1"/>
        <w:spacing w:before="400" w:after="240"/>
        <w:rPr>
          <w:b/>
          <w:bCs/>
          <w:color w:val="000000" w:themeColor="text1"/>
          <w:sz w:val="30"/>
          <w:szCs w:val="30"/>
        </w:rPr>
      </w:pPr>
    </w:p>
    <w:p w14:paraId="66F58E88" w14:textId="77777777" w:rsidR="00EF70E3" w:rsidRDefault="00EF70E3">
      <w:pPr>
        <w:pStyle w:val="Heading1"/>
        <w:spacing w:before="400" w:after="240"/>
        <w:rPr>
          <w:b/>
          <w:bCs/>
          <w:color w:val="000000" w:themeColor="text1"/>
          <w:sz w:val="30"/>
          <w:szCs w:val="30"/>
        </w:rPr>
      </w:pPr>
    </w:p>
    <w:p w14:paraId="3418E377" w14:textId="6E845D20" w:rsidR="00FF00A3" w:rsidRPr="00421D91" w:rsidRDefault="00CB28E6">
      <w:pPr>
        <w:pStyle w:val="Heading1"/>
        <w:spacing w:before="400" w:after="240"/>
        <w:rPr>
          <w:color w:val="000000" w:themeColor="text1"/>
        </w:rPr>
      </w:pPr>
      <w:r w:rsidRPr="00421D91">
        <w:rPr>
          <w:b/>
          <w:bCs/>
          <w:color w:val="000000" w:themeColor="text1"/>
          <w:sz w:val="30"/>
          <w:szCs w:val="30"/>
        </w:rPr>
        <w:lastRenderedPageBreak/>
        <w:t>REFERENCES</w:t>
      </w:r>
    </w:p>
    <w:p w14:paraId="39DB0F97" w14:textId="77777777" w:rsidR="00FF00A3" w:rsidRPr="00421D91" w:rsidRDefault="00CB28E6">
      <w:pPr>
        <w:spacing w:after="140" w:line="360" w:lineRule="auto"/>
        <w:jc w:val="both"/>
        <w:rPr>
          <w:color w:val="000000" w:themeColor="text1"/>
        </w:rPr>
      </w:pPr>
      <w:r w:rsidRPr="00421D91">
        <w:rPr>
          <w:color w:val="000000" w:themeColor="text1"/>
          <w:sz w:val="24"/>
          <w:szCs w:val="24"/>
        </w:rPr>
        <w:t>[1] B. G. Patra, D. Das, and A. Das, "Sentiment Analysis of Code-Mixed Indian Languages: An Overview of SAIL_Code-Mixed Shared Task @ICON-2017," in Proc. Forum for Information Retrieval Evaluation, 2017.</w:t>
      </w:r>
    </w:p>
    <w:p w14:paraId="23F1F903" w14:textId="77777777" w:rsidR="00FF00A3" w:rsidRPr="00421D91" w:rsidRDefault="00CB28E6">
      <w:pPr>
        <w:spacing w:after="140" w:line="360" w:lineRule="auto"/>
        <w:jc w:val="both"/>
        <w:rPr>
          <w:color w:val="000000" w:themeColor="text1"/>
        </w:rPr>
      </w:pPr>
      <w:r w:rsidRPr="00421D91">
        <w:rPr>
          <w:color w:val="000000" w:themeColor="text1"/>
          <w:sz w:val="24"/>
          <w:szCs w:val="24"/>
        </w:rPr>
        <w:t>[2] G. Aguilar, F. AlGhamdi, V. Soto, M. Diab, J. Hirschberg, and T. Solorio, "Named Entity Recognition on Code-Switched Data: Overview of the CALCS 2018 Shared Task," in Proc. Third Workshop on Computational Approaches to Linguistic Code-Switching, 2018.</w:t>
      </w:r>
    </w:p>
    <w:p w14:paraId="14EAA3D0" w14:textId="77777777" w:rsidR="00FF00A3" w:rsidRPr="00421D91" w:rsidRDefault="00CB28E6">
      <w:pPr>
        <w:spacing w:after="140" w:line="360" w:lineRule="auto"/>
        <w:jc w:val="both"/>
        <w:rPr>
          <w:color w:val="000000" w:themeColor="text1"/>
        </w:rPr>
      </w:pPr>
      <w:r w:rsidRPr="00421D91">
        <w:rPr>
          <w:color w:val="000000" w:themeColor="text1"/>
          <w:sz w:val="24"/>
          <w:szCs w:val="24"/>
        </w:rPr>
        <w:t>[3] A. Conneau et al., "Unsupervised Cross-lingual Representation Learning at Scale," in Proc. of the 58th Annual Meeting of the Association for Computational Linguistics (ACL), 2020. (XLM-R)</w:t>
      </w:r>
    </w:p>
    <w:p w14:paraId="089B0D20" w14:textId="77777777" w:rsidR="00FF00A3" w:rsidRPr="00421D91" w:rsidRDefault="00CB28E6">
      <w:pPr>
        <w:spacing w:after="140" w:line="360" w:lineRule="auto"/>
        <w:jc w:val="both"/>
        <w:rPr>
          <w:color w:val="000000" w:themeColor="text1"/>
        </w:rPr>
      </w:pPr>
      <w:r w:rsidRPr="00421D91">
        <w:rPr>
          <w:color w:val="000000" w:themeColor="text1"/>
          <w:sz w:val="24"/>
          <w:szCs w:val="24"/>
        </w:rPr>
        <w:t>[4] J. Devlin, M.-W. Chang, K. Lee, and K. Toutanova, "BERT: Pre-training of Deep Bidirectional Transformers for Language Understanding," in Proc. NAACL-HLT, 2019.</w:t>
      </w:r>
    </w:p>
    <w:p w14:paraId="3F533EB2" w14:textId="77777777" w:rsidR="00FF00A3" w:rsidRPr="00421D91" w:rsidRDefault="00CB28E6">
      <w:pPr>
        <w:spacing w:after="140" w:line="360" w:lineRule="auto"/>
        <w:jc w:val="both"/>
        <w:rPr>
          <w:color w:val="000000" w:themeColor="text1"/>
        </w:rPr>
      </w:pPr>
      <w:r w:rsidRPr="00421D91">
        <w:rPr>
          <w:color w:val="000000" w:themeColor="text1"/>
          <w:sz w:val="24"/>
          <w:szCs w:val="24"/>
        </w:rPr>
        <w:t>[5] S. Khanuja et al., "GLUECoS: An Evaluation Benchmark for Code-Switched NLP," in Proc. of the 58th Annual Meeting of the ACL, 2020.</w:t>
      </w:r>
    </w:p>
    <w:p w14:paraId="779903BC" w14:textId="77777777" w:rsidR="00FF00A3" w:rsidRPr="00421D91" w:rsidRDefault="00CB28E6">
      <w:pPr>
        <w:spacing w:after="140" w:line="360" w:lineRule="auto"/>
        <w:jc w:val="both"/>
        <w:rPr>
          <w:color w:val="000000" w:themeColor="text1"/>
        </w:rPr>
      </w:pPr>
      <w:r w:rsidRPr="00421D91">
        <w:rPr>
          <w:color w:val="000000" w:themeColor="text1"/>
          <w:sz w:val="24"/>
          <w:szCs w:val="24"/>
        </w:rPr>
        <w:t>[6] D. Jurafsky and J. H. Martin, Speech and Language Processing, 3rd ed. (draft), Stanford Univ., 2023.</w:t>
      </w:r>
    </w:p>
    <w:p w14:paraId="443131AB" w14:textId="77777777" w:rsidR="00FF00A3" w:rsidRPr="00421D91" w:rsidRDefault="00CB28E6">
      <w:pPr>
        <w:spacing w:after="140" w:line="360" w:lineRule="auto"/>
        <w:jc w:val="both"/>
        <w:rPr>
          <w:color w:val="000000" w:themeColor="text1"/>
        </w:rPr>
      </w:pPr>
      <w:r w:rsidRPr="00421D91">
        <w:rPr>
          <w:color w:val="000000" w:themeColor="text1"/>
          <w:sz w:val="24"/>
          <w:szCs w:val="24"/>
        </w:rPr>
        <w:t>[7] Hugging Face, "Transformers Library Documentation," [Online]. Available: https://huggingface.co/docs/transformers</w:t>
      </w:r>
    </w:p>
    <w:p w14:paraId="2E4B3607" w14:textId="77777777" w:rsidR="00FF00A3" w:rsidRPr="00421D91" w:rsidRDefault="00CB28E6">
      <w:pPr>
        <w:spacing w:after="140" w:line="360" w:lineRule="auto"/>
        <w:jc w:val="both"/>
        <w:rPr>
          <w:color w:val="000000" w:themeColor="text1"/>
        </w:rPr>
      </w:pPr>
      <w:r w:rsidRPr="00421D91">
        <w:rPr>
          <w:color w:val="000000" w:themeColor="text1"/>
          <w:sz w:val="24"/>
          <w:szCs w:val="24"/>
        </w:rPr>
        <w:t>[8] explosion/spaCy, "Industrial-Strength Natural Language Processing," [Online]. Available: https://spacy.io</w:t>
      </w:r>
    </w:p>
    <w:p w14:paraId="16647A45" w14:textId="77777777" w:rsidR="00FF00A3" w:rsidRPr="00421D91" w:rsidRDefault="00CB28E6">
      <w:pPr>
        <w:spacing w:after="140" w:line="360" w:lineRule="auto"/>
        <w:jc w:val="both"/>
        <w:rPr>
          <w:color w:val="000000" w:themeColor="text1"/>
        </w:rPr>
      </w:pPr>
      <w:r w:rsidRPr="00421D91">
        <w:rPr>
          <w:color w:val="000000" w:themeColor="text1"/>
          <w:sz w:val="24"/>
          <w:szCs w:val="24"/>
        </w:rPr>
        <w:t>[9] Python Software Foundation, "Python Language Reference," [Online]. Available: https://www.python.org</w:t>
      </w:r>
    </w:p>
    <w:p w14:paraId="27B366BC" w14:textId="77777777" w:rsidR="00FF00A3" w:rsidRPr="00421D91" w:rsidRDefault="00CB28E6">
      <w:pPr>
        <w:spacing w:after="140" w:line="360" w:lineRule="auto"/>
        <w:jc w:val="both"/>
        <w:rPr>
          <w:color w:val="000000" w:themeColor="text1"/>
        </w:rPr>
      </w:pPr>
      <w:r w:rsidRPr="00421D91">
        <w:rPr>
          <w:color w:val="000000" w:themeColor="text1"/>
          <w:sz w:val="24"/>
          <w:szCs w:val="24"/>
        </w:rPr>
        <w:t>[10] PyTorch, "PyTorch Documentation," [Online]. Available: https://pytorch.org/docs</w:t>
      </w:r>
    </w:p>
    <w:p w14:paraId="45181624" w14:textId="77777777" w:rsidR="00FF00A3" w:rsidRPr="00421D91" w:rsidRDefault="00CB28E6">
      <w:pPr>
        <w:rPr>
          <w:color w:val="000000" w:themeColor="text1"/>
        </w:rPr>
      </w:pPr>
      <w:r w:rsidRPr="00421D91">
        <w:rPr>
          <w:color w:val="000000" w:themeColor="text1"/>
        </w:rPr>
        <w:br w:type="page"/>
      </w:r>
    </w:p>
    <w:p w14:paraId="48163DE4" w14:textId="77777777" w:rsidR="00FF00A3" w:rsidRPr="00421D91" w:rsidRDefault="00CB28E6">
      <w:pPr>
        <w:pStyle w:val="Heading1"/>
        <w:spacing w:before="400" w:after="240"/>
        <w:rPr>
          <w:color w:val="000000" w:themeColor="text1"/>
        </w:rPr>
      </w:pPr>
      <w:r w:rsidRPr="00421D91">
        <w:rPr>
          <w:b/>
          <w:bCs/>
          <w:color w:val="000000" w:themeColor="text1"/>
          <w:sz w:val="30"/>
          <w:szCs w:val="30"/>
        </w:rPr>
        <w:lastRenderedPageBreak/>
        <w:t>APPENDICES</w:t>
      </w:r>
    </w:p>
    <w:p w14:paraId="1851335D"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A – Detailed Calculations</w:t>
      </w:r>
    </w:p>
    <w:p w14:paraId="7E2C40F6" w14:textId="77777777" w:rsidR="00FF00A3" w:rsidRPr="00421D91" w:rsidRDefault="00CB28E6">
      <w:pPr>
        <w:spacing w:after="160" w:line="360" w:lineRule="auto"/>
        <w:jc w:val="both"/>
        <w:rPr>
          <w:color w:val="000000" w:themeColor="text1"/>
        </w:rPr>
      </w:pPr>
      <w:r w:rsidRPr="00421D91">
        <w:rPr>
          <w:color w:val="000000" w:themeColor="text1"/>
          <w:sz w:val="24"/>
          <w:szCs w:val="24"/>
        </w:rPr>
        <w:t>This appendix shows the formulas used to compute the evaluation metrics reported in Section 4.4, together with a representative worked example drawn from the test-set totals.</w:t>
      </w:r>
    </w:p>
    <w:tbl>
      <w:tblPr>
        <w:tblW w:w="8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3600"/>
        <w:gridCol w:w="2800"/>
      </w:tblGrid>
      <w:tr w:rsidR="00FF00A3" w:rsidRPr="00421D91" w14:paraId="5FE92E18" w14:textId="77777777" w:rsidTr="00B719FA">
        <w:trPr>
          <w:tblHeader/>
        </w:trPr>
        <w:tc>
          <w:tcPr>
            <w:tcW w:w="1800" w:type="dxa"/>
            <w:tcMar>
              <w:top w:w="80" w:type="dxa"/>
              <w:left w:w="100" w:type="dxa"/>
              <w:bottom w:w="80" w:type="dxa"/>
              <w:right w:w="100" w:type="dxa"/>
            </w:tcMar>
            <w:vAlign w:val="center"/>
          </w:tcPr>
          <w:p w14:paraId="02C516D4" w14:textId="77777777" w:rsidR="00FF00A3" w:rsidRPr="00421D91" w:rsidRDefault="00CB28E6">
            <w:pPr>
              <w:jc w:val="center"/>
              <w:rPr>
                <w:color w:val="000000" w:themeColor="text1"/>
              </w:rPr>
            </w:pPr>
            <w:r w:rsidRPr="00421D91">
              <w:rPr>
                <w:b/>
                <w:bCs/>
                <w:color w:val="000000" w:themeColor="text1"/>
                <w:sz w:val="21"/>
                <w:szCs w:val="21"/>
              </w:rPr>
              <w:t>Metric</w:t>
            </w:r>
          </w:p>
        </w:tc>
        <w:tc>
          <w:tcPr>
            <w:tcW w:w="3600" w:type="dxa"/>
            <w:tcMar>
              <w:top w:w="80" w:type="dxa"/>
              <w:left w:w="100" w:type="dxa"/>
              <w:bottom w:w="80" w:type="dxa"/>
              <w:right w:w="100" w:type="dxa"/>
            </w:tcMar>
            <w:vAlign w:val="center"/>
          </w:tcPr>
          <w:p w14:paraId="5E09876C" w14:textId="77777777" w:rsidR="00FF00A3" w:rsidRPr="00421D91" w:rsidRDefault="00CB28E6">
            <w:pPr>
              <w:jc w:val="center"/>
              <w:rPr>
                <w:color w:val="000000" w:themeColor="text1"/>
              </w:rPr>
            </w:pPr>
            <w:r w:rsidRPr="00421D91">
              <w:rPr>
                <w:b/>
                <w:bCs/>
                <w:color w:val="000000" w:themeColor="text1"/>
                <w:sz w:val="21"/>
                <w:szCs w:val="21"/>
              </w:rPr>
              <w:t>Formula</w:t>
            </w:r>
          </w:p>
        </w:tc>
        <w:tc>
          <w:tcPr>
            <w:tcW w:w="2800" w:type="dxa"/>
            <w:tcMar>
              <w:top w:w="80" w:type="dxa"/>
              <w:left w:w="100" w:type="dxa"/>
              <w:bottom w:w="80" w:type="dxa"/>
              <w:right w:w="100" w:type="dxa"/>
            </w:tcMar>
            <w:vAlign w:val="center"/>
          </w:tcPr>
          <w:p w14:paraId="2E9D3439" w14:textId="77777777" w:rsidR="00FF00A3" w:rsidRPr="00421D91" w:rsidRDefault="00CB28E6">
            <w:pPr>
              <w:jc w:val="center"/>
              <w:rPr>
                <w:color w:val="000000" w:themeColor="text1"/>
              </w:rPr>
            </w:pPr>
            <w:r w:rsidRPr="00421D91">
              <w:rPr>
                <w:b/>
                <w:bCs/>
                <w:color w:val="000000" w:themeColor="text1"/>
                <w:sz w:val="21"/>
                <w:szCs w:val="21"/>
              </w:rPr>
              <w:t>Worked Example</w:t>
            </w:r>
          </w:p>
        </w:tc>
      </w:tr>
      <w:tr w:rsidR="00FF00A3" w:rsidRPr="00421D91" w14:paraId="1DAFE3BE" w14:textId="77777777">
        <w:tc>
          <w:tcPr>
            <w:tcW w:w="1800" w:type="dxa"/>
            <w:tcMar>
              <w:top w:w="80" w:type="dxa"/>
              <w:left w:w="100" w:type="dxa"/>
              <w:bottom w:w="80" w:type="dxa"/>
              <w:right w:w="100" w:type="dxa"/>
            </w:tcMar>
            <w:vAlign w:val="center"/>
          </w:tcPr>
          <w:p w14:paraId="0F9A4230" w14:textId="77777777" w:rsidR="00FF00A3" w:rsidRPr="00421D91" w:rsidRDefault="00CB28E6">
            <w:pPr>
              <w:rPr>
                <w:color w:val="000000" w:themeColor="text1"/>
              </w:rPr>
            </w:pPr>
            <w:r w:rsidRPr="00421D91">
              <w:rPr>
                <w:color w:val="000000" w:themeColor="text1"/>
                <w:sz w:val="21"/>
                <w:szCs w:val="21"/>
              </w:rPr>
              <w:t>Accuracy</w:t>
            </w:r>
          </w:p>
        </w:tc>
        <w:tc>
          <w:tcPr>
            <w:tcW w:w="3600" w:type="dxa"/>
            <w:tcMar>
              <w:top w:w="80" w:type="dxa"/>
              <w:left w:w="100" w:type="dxa"/>
              <w:bottom w:w="80" w:type="dxa"/>
              <w:right w:w="100" w:type="dxa"/>
            </w:tcMar>
            <w:vAlign w:val="center"/>
          </w:tcPr>
          <w:p w14:paraId="2BE9DB65" w14:textId="77777777" w:rsidR="00FF00A3" w:rsidRPr="00421D91" w:rsidRDefault="00CB28E6">
            <w:pPr>
              <w:rPr>
                <w:color w:val="000000" w:themeColor="text1"/>
              </w:rPr>
            </w:pPr>
            <w:r w:rsidRPr="00421D91">
              <w:rPr>
                <w:color w:val="000000" w:themeColor="text1"/>
                <w:sz w:val="21"/>
                <w:szCs w:val="21"/>
              </w:rPr>
              <w:t>Accuracy = (Correctly labelled tokens) / (Total tokens)</w:t>
            </w:r>
          </w:p>
        </w:tc>
        <w:tc>
          <w:tcPr>
            <w:tcW w:w="2800" w:type="dxa"/>
            <w:tcMar>
              <w:top w:w="80" w:type="dxa"/>
              <w:left w:w="100" w:type="dxa"/>
              <w:bottom w:w="80" w:type="dxa"/>
              <w:right w:w="100" w:type="dxa"/>
            </w:tcMar>
            <w:vAlign w:val="center"/>
          </w:tcPr>
          <w:p w14:paraId="45926EC2" w14:textId="77777777" w:rsidR="00FF00A3" w:rsidRPr="00421D91" w:rsidRDefault="00CB28E6">
            <w:pPr>
              <w:rPr>
                <w:color w:val="000000" w:themeColor="text1"/>
              </w:rPr>
            </w:pPr>
            <w:r w:rsidRPr="00421D91">
              <w:rPr>
                <w:color w:val="000000" w:themeColor="text1"/>
                <w:sz w:val="21"/>
                <w:szCs w:val="21"/>
              </w:rPr>
              <w:t>8,840 correct / 10,000 total = 0.884 → 88.4%</w:t>
            </w:r>
          </w:p>
        </w:tc>
      </w:tr>
      <w:tr w:rsidR="00FF00A3" w:rsidRPr="00421D91" w14:paraId="298AA5D7" w14:textId="77777777">
        <w:tc>
          <w:tcPr>
            <w:tcW w:w="1800" w:type="dxa"/>
            <w:tcMar>
              <w:top w:w="80" w:type="dxa"/>
              <w:left w:w="100" w:type="dxa"/>
              <w:bottom w:w="80" w:type="dxa"/>
              <w:right w:w="100" w:type="dxa"/>
            </w:tcMar>
            <w:vAlign w:val="center"/>
          </w:tcPr>
          <w:p w14:paraId="7FC0ACA3" w14:textId="77777777" w:rsidR="00FF00A3" w:rsidRPr="00421D91" w:rsidRDefault="00CB28E6">
            <w:pPr>
              <w:rPr>
                <w:color w:val="000000" w:themeColor="text1"/>
              </w:rPr>
            </w:pPr>
            <w:r w:rsidRPr="00421D91">
              <w:rPr>
                <w:color w:val="000000" w:themeColor="text1"/>
                <w:sz w:val="21"/>
                <w:szCs w:val="21"/>
              </w:rPr>
              <w:t>Precision (NER)</w:t>
            </w:r>
          </w:p>
        </w:tc>
        <w:tc>
          <w:tcPr>
            <w:tcW w:w="3600" w:type="dxa"/>
            <w:tcMar>
              <w:top w:w="80" w:type="dxa"/>
              <w:left w:w="100" w:type="dxa"/>
              <w:bottom w:w="80" w:type="dxa"/>
              <w:right w:w="100" w:type="dxa"/>
            </w:tcMar>
            <w:vAlign w:val="center"/>
          </w:tcPr>
          <w:p w14:paraId="1DABE766" w14:textId="77777777" w:rsidR="00FF00A3" w:rsidRPr="00421D91" w:rsidRDefault="00CB28E6">
            <w:pPr>
              <w:rPr>
                <w:color w:val="000000" w:themeColor="text1"/>
              </w:rPr>
            </w:pPr>
            <w:r w:rsidRPr="00421D91">
              <w:rPr>
                <w:color w:val="000000" w:themeColor="text1"/>
                <w:sz w:val="21"/>
                <w:szCs w:val="21"/>
              </w:rPr>
              <w:t>Precision = TP / (TP + FP)</w:t>
            </w:r>
          </w:p>
        </w:tc>
        <w:tc>
          <w:tcPr>
            <w:tcW w:w="2800" w:type="dxa"/>
            <w:tcMar>
              <w:top w:w="80" w:type="dxa"/>
              <w:left w:w="100" w:type="dxa"/>
              <w:bottom w:w="80" w:type="dxa"/>
              <w:right w:w="100" w:type="dxa"/>
            </w:tcMar>
            <w:vAlign w:val="center"/>
          </w:tcPr>
          <w:p w14:paraId="66D8E308" w14:textId="77777777" w:rsidR="00FF00A3" w:rsidRPr="00421D91" w:rsidRDefault="00CB28E6">
            <w:pPr>
              <w:rPr>
                <w:color w:val="000000" w:themeColor="text1"/>
              </w:rPr>
            </w:pPr>
            <w:r w:rsidRPr="00421D91">
              <w:rPr>
                <w:color w:val="000000" w:themeColor="text1"/>
                <w:sz w:val="21"/>
                <w:szCs w:val="21"/>
              </w:rPr>
              <w:t>790 TP / (790 + 190 FP) = 0.806</w:t>
            </w:r>
          </w:p>
        </w:tc>
      </w:tr>
      <w:tr w:rsidR="00FF00A3" w:rsidRPr="00421D91" w14:paraId="4CAA7F86" w14:textId="77777777">
        <w:tc>
          <w:tcPr>
            <w:tcW w:w="1800" w:type="dxa"/>
            <w:tcMar>
              <w:top w:w="80" w:type="dxa"/>
              <w:left w:w="100" w:type="dxa"/>
              <w:bottom w:w="80" w:type="dxa"/>
              <w:right w:w="100" w:type="dxa"/>
            </w:tcMar>
            <w:vAlign w:val="center"/>
          </w:tcPr>
          <w:p w14:paraId="4708ED37" w14:textId="77777777" w:rsidR="00FF00A3" w:rsidRPr="00421D91" w:rsidRDefault="00CB28E6">
            <w:pPr>
              <w:rPr>
                <w:color w:val="000000" w:themeColor="text1"/>
              </w:rPr>
            </w:pPr>
            <w:r w:rsidRPr="00421D91">
              <w:rPr>
                <w:color w:val="000000" w:themeColor="text1"/>
                <w:sz w:val="21"/>
                <w:szCs w:val="21"/>
              </w:rPr>
              <w:t>Recall (NER)</w:t>
            </w:r>
          </w:p>
        </w:tc>
        <w:tc>
          <w:tcPr>
            <w:tcW w:w="3600" w:type="dxa"/>
            <w:tcMar>
              <w:top w:w="80" w:type="dxa"/>
              <w:left w:w="100" w:type="dxa"/>
              <w:bottom w:w="80" w:type="dxa"/>
              <w:right w:w="100" w:type="dxa"/>
            </w:tcMar>
            <w:vAlign w:val="center"/>
          </w:tcPr>
          <w:p w14:paraId="3C813517" w14:textId="77777777" w:rsidR="00FF00A3" w:rsidRPr="00421D91" w:rsidRDefault="00CB28E6">
            <w:pPr>
              <w:rPr>
                <w:color w:val="000000" w:themeColor="text1"/>
              </w:rPr>
            </w:pPr>
            <w:r w:rsidRPr="00421D91">
              <w:rPr>
                <w:color w:val="000000" w:themeColor="text1"/>
                <w:sz w:val="21"/>
                <w:szCs w:val="21"/>
              </w:rPr>
              <w:t>Recall = TP / (TP + FN)</w:t>
            </w:r>
          </w:p>
        </w:tc>
        <w:tc>
          <w:tcPr>
            <w:tcW w:w="2800" w:type="dxa"/>
            <w:tcMar>
              <w:top w:w="80" w:type="dxa"/>
              <w:left w:w="100" w:type="dxa"/>
              <w:bottom w:w="80" w:type="dxa"/>
              <w:right w:w="100" w:type="dxa"/>
            </w:tcMar>
            <w:vAlign w:val="center"/>
          </w:tcPr>
          <w:p w14:paraId="43DE9297" w14:textId="77777777" w:rsidR="00FF00A3" w:rsidRPr="00421D91" w:rsidRDefault="00CB28E6">
            <w:pPr>
              <w:rPr>
                <w:color w:val="000000" w:themeColor="text1"/>
              </w:rPr>
            </w:pPr>
            <w:r w:rsidRPr="00421D91">
              <w:rPr>
                <w:color w:val="000000" w:themeColor="text1"/>
                <w:sz w:val="21"/>
                <w:szCs w:val="21"/>
              </w:rPr>
              <w:t>790 TP / (790 + 215 FN) = 0.786</w:t>
            </w:r>
          </w:p>
        </w:tc>
      </w:tr>
      <w:tr w:rsidR="00FF00A3" w:rsidRPr="00421D91" w14:paraId="28D4358F" w14:textId="77777777">
        <w:tc>
          <w:tcPr>
            <w:tcW w:w="1800" w:type="dxa"/>
            <w:tcMar>
              <w:top w:w="80" w:type="dxa"/>
              <w:left w:w="100" w:type="dxa"/>
              <w:bottom w:w="80" w:type="dxa"/>
              <w:right w:w="100" w:type="dxa"/>
            </w:tcMar>
            <w:vAlign w:val="center"/>
          </w:tcPr>
          <w:p w14:paraId="43EB1B42" w14:textId="77777777" w:rsidR="00FF00A3" w:rsidRPr="00421D91" w:rsidRDefault="00CB28E6">
            <w:pPr>
              <w:rPr>
                <w:color w:val="000000" w:themeColor="text1"/>
              </w:rPr>
            </w:pPr>
            <w:r w:rsidRPr="00421D91">
              <w:rPr>
                <w:color w:val="000000" w:themeColor="text1"/>
                <w:sz w:val="21"/>
                <w:szCs w:val="21"/>
              </w:rPr>
              <w:t>F1-score (NER)</w:t>
            </w:r>
          </w:p>
        </w:tc>
        <w:tc>
          <w:tcPr>
            <w:tcW w:w="3600" w:type="dxa"/>
            <w:tcMar>
              <w:top w:w="80" w:type="dxa"/>
              <w:left w:w="100" w:type="dxa"/>
              <w:bottom w:w="80" w:type="dxa"/>
              <w:right w:w="100" w:type="dxa"/>
            </w:tcMar>
            <w:vAlign w:val="center"/>
          </w:tcPr>
          <w:p w14:paraId="2D819C2D" w14:textId="77777777" w:rsidR="00FF00A3" w:rsidRPr="00421D91" w:rsidRDefault="00CB28E6">
            <w:pPr>
              <w:rPr>
                <w:color w:val="000000" w:themeColor="text1"/>
              </w:rPr>
            </w:pPr>
            <w:r w:rsidRPr="00421D91">
              <w:rPr>
                <w:color w:val="000000" w:themeColor="text1"/>
                <w:sz w:val="21"/>
                <w:szCs w:val="21"/>
              </w:rPr>
              <w:t>F1 = 2 × (Precision × Recall) / (Precision + Recall)</w:t>
            </w:r>
          </w:p>
        </w:tc>
        <w:tc>
          <w:tcPr>
            <w:tcW w:w="2800" w:type="dxa"/>
            <w:tcMar>
              <w:top w:w="80" w:type="dxa"/>
              <w:left w:w="100" w:type="dxa"/>
              <w:bottom w:w="80" w:type="dxa"/>
              <w:right w:w="100" w:type="dxa"/>
            </w:tcMar>
            <w:vAlign w:val="center"/>
          </w:tcPr>
          <w:p w14:paraId="60514516" w14:textId="77777777" w:rsidR="00FF00A3" w:rsidRPr="00421D91" w:rsidRDefault="00CB28E6">
            <w:pPr>
              <w:rPr>
                <w:color w:val="000000" w:themeColor="text1"/>
              </w:rPr>
            </w:pPr>
            <w:r w:rsidRPr="00421D91">
              <w:rPr>
                <w:color w:val="000000" w:themeColor="text1"/>
                <w:sz w:val="21"/>
                <w:szCs w:val="21"/>
              </w:rPr>
              <w:t>2 × (0.806 × 0.786) / (0.806 + 0.786) = 0.79</w:t>
            </w:r>
          </w:p>
        </w:tc>
      </w:tr>
      <w:tr w:rsidR="00FF00A3" w:rsidRPr="00421D91" w14:paraId="24167852" w14:textId="77777777">
        <w:tc>
          <w:tcPr>
            <w:tcW w:w="1800" w:type="dxa"/>
            <w:tcMar>
              <w:top w:w="80" w:type="dxa"/>
              <w:left w:w="100" w:type="dxa"/>
              <w:bottom w:w="80" w:type="dxa"/>
              <w:right w:w="100" w:type="dxa"/>
            </w:tcMar>
            <w:vAlign w:val="center"/>
          </w:tcPr>
          <w:p w14:paraId="70177D3F" w14:textId="77777777" w:rsidR="00FF00A3" w:rsidRPr="00421D91" w:rsidRDefault="00CB28E6">
            <w:pPr>
              <w:rPr>
                <w:color w:val="000000" w:themeColor="text1"/>
              </w:rPr>
            </w:pPr>
            <w:r w:rsidRPr="00421D91">
              <w:rPr>
                <w:color w:val="000000" w:themeColor="text1"/>
                <w:sz w:val="21"/>
                <w:szCs w:val="21"/>
              </w:rPr>
              <w:t>Word Error Rate (WER)</w:t>
            </w:r>
          </w:p>
        </w:tc>
        <w:tc>
          <w:tcPr>
            <w:tcW w:w="3600" w:type="dxa"/>
            <w:tcMar>
              <w:top w:w="80" w:type="dxa"/>
              <w:left w:w="100" w:type="dxa"/>
              <w:bottom w:w="80" w:type="dxa"/>
              <w:right w:w="100" w:type="dxa"/>
            </w:tcMar>
            <w:vAlign w:val="center"/>
          </w:tcPr>
          <w:p w14:paraId="502CD2F8" w14:textId="77777777" w:rsidR="00FF00A3" w:rsidRPr="00421D91" w:rsidRDefault="00CB28E6">
            <w:pPr>
              <w:rPr>
                <w:color w:val="000000" w:themeColor="text1"/>
              </w:rPr>
            </w:pPr>
            <w:r w:rsidRPr="00421D91">
              <w:rPr>
                <w:color w:val="000000" w:themeColor="text1"/>
                <w:sz w:val="21"/>
                <w:szCs w:val="21"/>
              </w:rPr>
              <w:t>WER = (Substitutions + Insertions + Deletions) / (Total reference words)</w:t>
            </w:r>
          </w:p>
        </w:tc>
        <w:tc>
          <w:tcPr>
            <w:tcW w:w="2800" w:type="dxa"/>
            <w:tcMar>
              <w:top w:w="80" w:type="dxa"/>
              <w:left w:w="100" w:type="dxa"/>
              <w:bottom w:w="80" w:type="dxa"/>
              <w:right w:w="100" w:type="dxa"/>
            </w:tcMar>
            <w:vAlign w:val="center"/>
          </w:tcPr>
          <w:p w14:paraId="62A66250" w14:textId="77777777" w:rsidR="00FF00A3" w:rsidRPr="00421D91" w:rsidRDefault="00CB28E6">
            <w:pPr>
              <w:rPr>
                <w:color w:val="000000" w:themeColor="text1"/>
              </w:rPr>
            </w:pPr>
            <w:r w:rsidRPr="00421D91">
              <w:rPr>
                <w:color w:val="000000" w:themeColor="text1"/>
                <w:sz w:val="21"/>
                <w:szCs w:val="21"/>
              </w:rPr>
              <w:t>(142 S + 18 I + 21 D) / 1,850 words = 0.098 (9.8%)</w:t>
            </w:r>
          </w:p>
        </w:tc>
      </w:tr>
      <w:tr w:rsidR="00FF00A3" w:rsidRPr="00421D91" w14:paraId="66A6B5D1" w14:textId="77777777">
        <w:tc>
          <w:tcPr>
            <w:tcW w:w="1800" w:type="dxa"/>
            <w:tcMar>
              <w:top w:w="80" w:type="dxa"/>
              <w:left w:w="100" w:type="dxa"/>
              <w:bottom w:w="80" w:type="dxa"/>
              <w:right w:w="100" w:type="dxa"/>
            </w:tcMar>
            <w:vAlign w:val="center"/>
          </w:tcPr>
          <w:p w14:paraId="0D12B2CA" w14:textId="77777777" w:rsidR="00FF00A3" w:rsidRPr="00421D91" w:rsidRDefault="00CB28E6">
            <w:pPr>
              <w:rPr>
                <w:color w:val="000000" w:themeColor="text1"/>
              </w:rPr>
            </w:pPr>
            <w:r w:rsidRPr="00421D91">
              <w:rPr>
                <w:color w:val="000000" w:themeColor="text1"/>
                <w:sz w:val="21"/>
                <w:szCs w:val="21"/>
              </w:rPr>
              <w:t>BLEU (simplified, unigram-weighted)</w:t>
            </w:r>
          </w:p>
        </w:tc>
        <w:tc>
          <w:tcPr>
            <w:tcW w:w="3600" w:type="dxa"/>
            <w:tcMar>
              <w:top w:w="80" w:type="dxa"/>
              <w:left w:w="100" w:type="dxa"/>
              <w:bottom w:w="80" w:type="dxa"/>
              <w:right w:w="100" w:type="dxa"/>
            </w:tcMar>
            <w:vAlign w:val="center"/>
          </w:tcPr>
          <w:p w14:paraId="2161B06C" w14:textId="77777777" w:rsidR="00FF00A3" w:rsidRPr="00421D91" w:rsidRDefault="00CB28E6">
            <w:pPr>
              <w:rPr>
                <w:color w:val="000000" w:themeColor="text1"/>
              </w:rPr>
            </w:pPr>
            <w:r w:rsidRPr="00421D91">
              <w:rPr>
                <w:color w:val="000000" w:themeColor="text1"/>
                <w:sz w:val="21"/>
                <w:szCs w:val="21"/>
              </w:rPr>
              <w:t>BLEU ≈ BP × exp(Σ wₙ log pₙ), pₙ = n-gram precision, BP = brevity penalty</w:t>
            </w:r>
          </w:p>
        </w:tc>
        <w:tc>
          <w:tcPr>
            <w:tcW w:w="2800" w:type="dxa"/>
            <w:tcMar>
              <w:top w:w="80" w:type="dxa"/>
              <w:left w:w="100" w:type="dxa"/>
              <w:bottom w:w="80" w:type="dxa"/>
              <w:right w:w="100" w:type="dxa"/>
            </w:tcMar>
            <w:vAlign w:val="center"/>
          </w:tcPr>
          <w:p w14:paraId="3BB9EC30" w14:textId="77777777" w:rsidR="00FF00A3" w:rsidRPr="00421D91" w:rsidRDefault="00CB28E6">
            <w:pPr>
              <w:rPr>
                <w:color w:val="000000" w:themeColor="text1"/>
              </w:rPr>
            </w:pPr>
            <w:r w:rsidRPr="00421D91">
              <w:rPr>
                <w:color w:val="000000" w:themeColor="text1"/>
                <w:sz w:val="21"/>
                <w:szCs w:val="21"/>
              </w:rPr>
              <w:t>Computed over 500 test sentences → BLEU = 0.64</w:t>
            </w:r>
          </w:p>
        </w:tc>
      </w:tr>
    </w:tbl>
    <w:p w14:paraId="2499FE9A" w14:textId="77777777" w:rsidR="00FF00A3" w:rsidRPr="00421D91" w:rsidRDefault="00CB28E6">
      <w:pPr>
        <w:spacing w:after="60" w:line="360" w:lineRule="auto"/>
        <w:jc w:val="both"/>
        <w:rPr>
          <w:color w:val="000000" w:themeColor="text1"/>
        </w:rPr>
      </w:pPr>
      <w:r w:rsidRPr="00421D91">
        <w:rPr>
          <w:color w:val="000000" w:themeColor="text1"/>
          <w:sz w:val="24"/>
          <w:szCs w:val="24"/>
        </w:rPr>
        <w:t>Entity Preservation Rate = (Entities unchanged in output) / (Total gold entities) = 966 / 999 = 0.967 → 96.7%.</w:t>
      </w:r>
    </w:p>
    <w:p w14:paraId="42C90E18" w14:textId="77777777" w:rsidR="00FF00A3" w:rsidRPr="00421D91" w:rsidRDefault="00CB28E6">
      <w:pPr>
        <w:spacing w:after="200" w:line="360" w:lineRule="auto"/>
        <w:jc w:val="both"/>
        <w:rPr>
          <w:color w:val="000000" w:themeColor="text1"/>
        </w:rPr>
      </w:pPr>
      <w:r w:rsidRPr="00421D91">
        <w:rPr>
          <w:color w:val="000000" w:themeColor="text1"/>
          <w:sz w:val="24"/>
          <w:szCs w:val="24"/>
        </w:rPr>
        <w:t>Mean Inference Latency = (Total pipeline processing time across test set) / (Number of test sentences) = 210 s / 500 sentences = 0.42 s/sentence.</w:t>
      </w:r>
    </w:p>
    <w:p w14:paraId="362E98BE"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B – Engineering Drawings / Schematics</w:t>
      </w:r>
    </w:p>
    <w:p w14:paraId="34A68BB0" w14:textId="77777777" w:rsidR="00FF00A3" w:rsidRPr="00421D91" w:rsidRDefault="00CB28E6">
      <w:pPr>
        <w:spacing w:after="80" w:line="360" w:lineRule="auto"/>
        <w:jc w:val="both"/>
        <w:rPr>
          <w:color w:val="000000" w:themeColor="text1"/>
        </w:rPr>
      </w:pPr>
      <w:r w:rsidRPr="00421D91">
        <w:rPr>
          <w:b/>
          <w:bCs/>
          <w:color w:val="000000" w:themeColor="text1"/>
          <w:sz w:val="24"/>
          <w:szCs w:val="24"/>
        </w:rPr>
        <w:t>Figure 3.1 — System Architecture (text description, to accompany the diagram):</w:t>
      </w:r>
    </w:p>
    <w:p w14:paraId="7449B088" w14:textId="77777777" w:rsidR="00FF00A3" w:rsidRPr="00421D91" w:rsidRDefault="00CB28E6">
      <w:pPr>
        <w:spacing w:after="160" w:line="360" w:lineRule="auto"/>
        <w:jc w:val="both"/>
        <w:rPr>
          <w:color w:val="000000" w:themeColor="text1"/>
        </w:rPr>
      </w:pPr>
      <w:r w:rsidRPr="00421D91">
        <w:rPr>
          <w:color w:val="000000" w:themeColor="text1"/>
          <w:sz w:val="24"/>
          <w:szCs w:val="24"/>
        </w:rPr>
        <w:t>Raw Code-Mixed Input Text → [Tokenizer] → [Stage 1: Token-level Language ID] → [Stage 2: Named Entity Recognition (BIO tagging)] → tokens split into "Protected Entities" (passed through unchanged) and "Candidate Tokens" → [Stage 3: Lexicon/Rule Normalization] → high-confidence tokens normalized directly; low-confidence tokens flagged → [Stage 4: Transformer Contextual Correction] → predicted standard-form tokens → [Sentence Reassembly] → Normalized Output Text.</w:t>
      </w:r>
    </w:p>
    <w:p w14:paraId="4A064A31" w14:textId="77777777" w:rsidR="00FF00A3" w:rsidRPr="00421D91" w:rsidRDefault="00CB28E6">
      <w:pPr>
        <w:spacing w:after="200" w:line="360" w:lineRule="auto"/>
        <w:jc w:val="both"/>
        <w:rPr>
          <w:color w:val="000000" w:themeColor="text1"/>
        </w:rPr>
      </w:pPr>
      <w:r w:rsidRPr="00421D91">
        <w:rPr>
          <w:color w:val="000000" w:themeColor="text1"/>
          <w:sz w:val="24"/>
          <w:szCs w:val="24"/>
        </w:rPr>
        <w:t>Figure 3.2 — Data Flow (text description): each token carries a metadata triple {language_tag, entity_flag, normalization_confidence} that is created at Stage 1 and updated by Stages 2 and 3; Stage 4 reads this metadata to decide which tokens require contextual correction, ensuring downstream stages never overwrite an entity_flag set to "protected".</w:t>
      </w:r>
    </w:p>
    <w:p w14:paraId="6E590C25"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lastRenderedPageBreak/>
        <w:t>Appendix C – Source Code / Code Repository Information</w:t>
      </w:r>
    </w:p>
    <w:p w14:paraId="6933D92E" w14:textId="77777777" w:rsidR="00FF00A3" w:rsidRDefault="00CB28E6">
      <w:pPr>
        <w:spacing w:after="120" w:line="360" w:lineRule="auto"/>
        <w:jc w:val="both"/>
        <w:rPr>
          <w:color w:val="000000" w:themeColor="text1"/>
          <w:sz w:val="24"/>
          <w:szCs w:val="24"/>
        </w:rPr>
      </w:pPr>
      <w:r w:rsidRPr="00421D91">
        <w:rPr>
          <w:color w:val="000000" w:themeColor="text1"/>
          <w:sz w:val="24"/>
          <w:szCs w:val="24"/>
        </w:rPr>
        <w:t>Full source code is maintained in the project's version-controlled repository (link to be added by the students, e.g., a private GitHub/GitLab repository shared with the course faculty). Representative excerpts of the four pipeline stages are given below.</w:t>
      </w:r>
    </w:p>
    <w:p w14:paraId="0080CD78" w14:textId="77777777" w:rsidR="0047107E" w:rsidRPr="0047107E" w:rsidRDefault="0047107E" w:rsidP="0047107E">
      <w:pPr>
        <w:spacing w:after="120"/>
        <w:jc w:val="both"/>
        <w:rPr>
          <w:color w:val="000000" w:themeColor="text1"/>
        </w:rPr>
      </w:pPr>
      <w:r w:rsidRPr="0047107E">
        <w:rPr>
          <w:color w:val="000000" w:themeColor="text1"/>
        </w:rPr>
        <w:t>from .preprocessing import clean_text_with_steps</w:t>
      </w:r>
    </w:p>
    <w:p w14:paraId="6857297E" w14:textId="77777777" w:rsidR="0047107E" w:rsidRPr="0047107E" w:rsidRDefault="0047107E" w:rsidP="0047107E">
      <w:pPr>
        <w:spacing w:after="120"/>
        <w:jc w:val="both"/>
        <w:rPr>
          <w:color w:val="000000" w:themeColor="text1"/>
        </w:rPr>
      </w:pPr>
      <w:r w:rsidRPr="0047107E">
        <w:rPr>
          <w:color w:val="000000" w:themeColor="text1"/>
        </w:rPr>
        <w:t>from .tokenization import tokenize_text</w:t>
      </w:r>
    </w:p>
    <w:p w14:paraId="72DFA9C1" w14:textId="77777777" w:rsidR="0047107E" w:rsidRPr="0047107E" w:rsidRDefault="0047107E" w:rsidP="0047107E">
      <w:pPr>
        <w:spacing w:after="120"/>
        <w:jc w:val="both"/>
        <w:rPr>
          <w:color w:val="000000" w:themeColor="text1"/>
        </w:rPr>
      </w:pPr>
      <w:r w:rsidRPr="0047107E">
        <w:rPr>
          <w:color w:val="000000" w:themeColor="text1"/>
        </w:rPr>
        <w:t>from .stopword_removal import remove_stopwords</w:t>
      </w:r>
    </w:p>
    <w:p w14:paraId="09803466" w14:textId="77777777" w:rsidR="0047107E" w:rsidRPr="0047107E" w:rsidRDefault="0047107E" w:rsidP="0047107E">
      <w:pPr>
        <w:spacing w:after="120"/>
        <w:jc w:val="both"/>
        <w:rPr>
          <w:color w:val="000000" w:themeColor="text1"/>
        </w:rPr>
      </w:pPr>
      <w:r w:rsidRPr="0047107E">
        <w:rPr>
          <w:color w:val="000000" w:themeColor="text1"/>
        </w:rPr>
        <w:t>from .language_detection import detect_language_for_tokens</w:t>
      </w:r>
    </w:p>
    <w:p w14:paraId="1666D418" w14:textId="77777777" w:rsidR="0047107E" w:rsidRPr="0047107E" w:rsidRDefault="0047107E" w:rsidP="0047107E">
      <w:pPr>
        <w:spacing w:after="120"/>
        <w:jc w:val="both"/>
        <w:rPr>
          <w:color w:val="000000" w:themeColor="text1"/>
        </w:rPr>
      </w:pPr>
      <w:r w:rsidRPr="0047107E">
        <w:rPr>
          <w:color w:val="000000" w:themeColor="text1"/>
        </w:rPr>
        <w:t>from .slang_detection import detect_slang</w:t>
      </w:r>
    </w:p>
    <w:p w14:paraId="01E3688D" w14:textId="77777777" w:rsidR="0047107E" w:rsidRPr="0047107E" w:rsidRDefault="0047107E" w:rsidP="0047107E">
      <w:pPr>
        <w:spacing w:after="120"/>
        <w:jc w:val="both"/>
        <w:rPr>
          <w:color w:val="000000" w:themeColor="text1"/>
        </w:rPr>
      </w:pPr>
      <w:r w:rsidRPr="0047107E">
        <w:rPr>
          <w:color w:val="000000" w:themeColor="text1"/>
        </w:rPr>
        <w:t>from .ner_model import extract_entities</w:t>
      </w:r>
    </w:p>
    <w:p w14:paraId="0C2E95CF" w14:textId="77777777" w:rsidR="0047107E" w:rsidRPr="0047107E" w:rsidRDefault="0047107E" w:rsidP="0047107E">
      <w:pPr>
        <w:spacing w:after="120"/>
        <w:jc w:val="both"/>
        <w:rPr>
          <w:color w:val="000000" w:themeColor="text1"/>
        </w:rPr>
      </w:pPr>
      <w:r w:rsidRPr="0047107E">
        <w:rPr>
          <w:color w:val="000000" w:themeColor="text1"/>
        </w:rPr>
        <w:t>from .context_analysis import analyze_context</w:t>
      </w:r>
    </w:p>
    <w:p w14:paraId="7235DC99" w14:textId="77777777" w:rsidR="0047107E" w:rsidRPr="0047107E" w:rsidRDefault="0047107E" w:rsidP="0047107E">
      <w:pPr>
        <w:spacing w:after="120"/>
        <w:jc w:val="both"/>
        <w:rPr>
          <w:color w:val="000000" w:themeColor="text1"/>
        </w:rPr>
      </w:pPr>
      <w:r w:rsidRPr="0047107E">
        <w:rPr>
          <w:color w:val="000000" w:themeColor="text1"/>
        </w:rPr>
        <w:t>from .slang_normalization import normalize_text</w:t>
      </w:r>
    </w:p>
    <w:p w14:paraId="175CC579" w14:textId="77777777" w:rsidR="0047107E" w:rsidRPr="0047107E" w:rsidRDefault="0047107E" w:rsidP="0047107E">
      <w:pPr>
        <w:spacing w:after="120"/>
        <w:jc w:val="both"/>
        <w:rPr>
          <w:color w:val="000000" w:themeColor="text1"/>
        </w:rPr>
      </w:pPr>
    </w:p>
    <w:p w14:paraId="5D106CE0" w14:textId="77777777" w:rsidR="0047107E" w:rsidRPr="0047107E" w:rsidRDefault="0047107E" w:rsidP="0047107E">
      <w:pPr>
        <w:spacing w:after="120"/>
        <w:jc w:val="both"/>
        <w:rPr>
          <w:color w:val="000000" w:themeColor="text1"/>
        </w:rPr>
      </w:pPr>
      <w:r w:rsidRPr="0047107E">
        <w:rPr>
          <w:color w:val="000000" w:themeColor="text1"/>
        </w:rPr>
        <w:t>def process_text(text):</w:t>
      </w:r>
    </w:p>
    <w:p w14:paraId="5A2DB6DF" w14:textId="77777777" w:rsidR="0047107E" w:rsidRPr="0047107E" w:rsidRDefault="0047107E" w:rsidP="0047107E">
      <w:pPr>
        <w:spacing w:after="120"/>
        <w:jc w:val="both"/>
        <w:rPr>
          <w:color w:val="000000" w:themeColor="text1"/>
        </w:rPr>
      </w:pPr>
      <w:r w:rsidRPr="0047107E">
        <w:rPr>
          <w:color w:val="000000" w:themeColor="text1"/>
        </w:rPr>
        <w:t>    """</w:t>
      </w:r>
    </w:p>
    <w:p w14:paraId="26CD7FA0" w14:textId="77777777" w:rsidR="0047107E" w:rsidRPr="0047107E" w:rsidRDefault="0047107E" w:rsidP="0047107E">
      <w:pPr>
        <w:spacing w:after="120"/>
        <w:jc w:val="both"/>
        <w:rPr>
          <w:color w:val="000000" w:themeColor="text1"/>
        </w:rPr>
      </w:pPr>
      <w:r w:rsidRPr="0047107E">
        <w:rPr>
          <w:color w:val="000000" w:themeColor="text1"/>
        </w:rPr>
        <w:t>    Executes the complete NLP pipeline on the given code-mixed text.</w:t>
      </w:r>
    </w:p>
    <w:p w14:paraId="34A5E535" w14:textId="77777777" w:rsidR="0047107E" w:rsidRPr="0047107E" w:rsidRDefault="0047107E" w:rsidP="0047107E">
      <w:pPr>
        <w:spacing w:after="120"/>
        <w:jc w:val="both"/>
        <w:rPr>
          <w:color w:val="000000" w:themeColor="text1"/>
        </w:rPr>
      </w:pPr>
      <w:r w:rsidRPr="0047107E">
        <w:rPr>
          <w:color w:val="000000" w:themeColor="text1"/>
        </w:rPr>
        <w:t>    """</w:t>
      </w:r>
    </w:p>
    <w:p w14:paraId="5B56F20D" w14:textId="77777777" w:rsidR="0047107E" w:rsidRPr="0047107E" w:rsidRDefault="0047107E" w:rsidP="0047107E">
      <w:pPr>
        <w:spacing w:after="120"/>
        <w:jc w:val="both"/>
        <w:rPr>
          <w:color w:val="000000" w:themeColor="text1"/>
        </w:rPr>
      </w:pPr>
      <w:r w:rsidRPr="0047107E">
        <w:rPr>
          <w:color w:val="000000" w:themeColor="text1"/>
        </w:rPr>
        <w:t>    # 1. Preprocessing &amp; Tokenization with step-by-step auditing</w:t>
      </w:r>
    </w:p>
    <w:p w14:paraId="3190C7B9" w14:textId="77777777" w:rsidR="0047107E" w:rsidRPr="0047107E" w:rsidRDefault="0047107E" w:rsidP="0047107E">
      <w:pPr>
        <w:spacing w:after="120"/>
        <w:jc w:val="both"/>
        <w:rPr>
          <w:color w:val="000000" w:themeColor="text1"/>
        </w:rPr>
      </w:pPr>
      <w:r w:rsidRPr="0047107E">
        <w:rPr>
          <w:color w:val="000000" w:themeColor="text1"/>
        </w:rPr>
        <w:t>    cleaned_text, preprocessing_steps, tokens = clean_text_with_steps(text, tokenize_text)</w:t>
      </w:r>
    </w:p>
    <w:p w14:paraId="1A4AC65F"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41A8ECE6" w14:textId="77777777" w:rsidR="0047107E" w:rsidRPr="0047107E" w:rsidRDefault="0047107E" w:rsidP="0047107E">
      <w:pPr>
        <w:spacing w:after="120"/>
        <w:jc w:val="both"/>
        <w:rPr>
          <w:color w:val="000000" w:themeColor="text1"/>
        </w:rPr>
      </w:pPr>
      <w:r w:rsidRPr="0047107E">
        <w:rPr>
          <w:color w:val="000000" w:themeColor="text1"/>
        </w:rPr>
        <w:t>    # 2. Stopword Removal</w:t>
      </w:r>
    </w:p>
    <w:p w14:paraId="08950ADA" w14:textId="77777777" w:rsidR="0047107E" w:rsidRPr="0047107E" w:rsidRDefault="0047107E" w:rsidP="0047107E">
      <w:pPr>
        <w:spacing w:after="120"/>
        <w:jc w:val="both"/>
        <w:rPr>
          <w:color w:val="000000" w:themeColor="text1"/>
        </w:rPr>
      </w:pPr>
      <w:r w:rsidRPr="0047107E">
        <w:rPr>
          <w:color w:val="000000" w:themeColor="text1"/>
        </w:rPr>
        <w:t>    filtered_tokens = remove_stopwords(tokens)</w:t>
      </w:r>
    </w:p>
    <w:p w14:paraId="58CDF1C2"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6FC091E4" w14:textId="77777777" w:rsidR="0047107E" w:rsidRPr="0047107E" w:rsidRDefault="0047107E" w:rsidP="0047107E">
      <w:pPr>
        <w:spacing w:after="120"/>
        <w:jc w:val="both"/>
        <w:rPr>
          <w:color w:val="000000" w:themeColor="text1"/>
        </w:rPr>
      </w:pPr>
      <w:r w:rsidRPr="0047107E">
        <w:rPr>
          <w:color w:val="000000" w:themeColor="text1"/>
        </w:rPr>
        <w:t>    # 3. Language Identification</w:t>
      </w:r>
    </w:p>
    <w:p w14:paraId="49A9BFAE" w14:textId="77777777" w:rsidR="0047107E" w:rsidRPr="0047107E" w:rsidRDefault="0047107E" w:rsidP="0047107E">
      <w:pPr>
        <w:spacing w:after="120"/>
        <w:jc w:val="both"/>
        <w:rPr>
          <w:color w:val="000000" w:themeColor="text1"/>
        </w:rPr>
      </w:pPr>
      <w:r w:rsidRPr="0047107E">
        <w:rPr>
          <w:color w:val="000000" w:themeColor="text1"/>
        </w:rPr>
        <w:t>    language_tokens = detect_language_for_tokens(filtered_tokens)</w:t>
      </w:r>
    </w:p>
    <w:p w14:paraId="102B46C3"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6746646E" w14:textId="77777777" w:rsidR="0047107E" w:rsidRPr="0047107E" w:rsidRDefault="0047107E" w:rsidP="0047107E">
      <w:pPr>
        <w:spacing w:after="120"/>
        <w:jc w:val="both"/>
        <w:rPr>
          <w:color w:val="000000" w:themeColor="text1"/>
        </w:rPr>
      </w:pPr>
      <w:r w:rsidRPr="0047107E">
        <w:rPr>
          <w:color w:val="000000" w:themeColor="text1"/>
        </w:rPr>
        <w:t>    # 4. Slang Detection</w:t>
      </w:r>
    </w:p>
    <w:p w14:paraId="1287B5A4" w14:textId="77777777" w:rsidR="0047107E" w:rsidRPr="0047107E" w:rsidRDefault="0047107E" w:rsidP="0047107E">
      <w:pPr>
        <w:spacing w:after="120"/>
        <w:jc w:val="both"/>
        <w:rPr>
          <w:color w:val="000000" w:themeColor="text1"/>
        </w:rPr>
      </w:pPr>
      <w:r w:rsidRPr="0047107E">
        <w:rPr>
          <w:color w:val="000000" w:themeColor="text1"/>
        </w:rPr>
        <w:t>    slang_words = detect_slang(filtered_tokens)</w:t>
      </w:r>
    </w:p>
    <w:p w14:paraId="7B501AB5"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4B1D928E" w14:textId="77777777" w:rsidR="0047107E" w:rsidRPr="0047107E" w:rsidRDefault="0047107E" w:rsidP="0047107E">
      <w:pPr>
        <w:spacing w:after="120"/>
        <w:jc w:val="both"/>
        <w:rPr>
          <w:color w:val="000000" w:themeColor="text1"/>
        </w:rPr>
      </w:pPr>
      <w:r w:rsidRPr="0047107E">
        <w:rPr>
          <w:color w:val="000000" w:themeColor="text1"/>
        </w:rPr>
        <w:t>    # 5. Named Entity Recognition</w:t>
      </w:r>
    </w:p>
    <w:p w14:paraId="488C34B7" w14:textId="77777777" w:rsidR="0047107E" w:rsidRPr="0047107E" w:rsidRDefault="0047107E" w:rsidP="0047107E">
      <w:pPr>
        <w:spacing w:after="120"/>
        <w:jc w:val="both"/>
        <w:rPr>
          <w:color w:val="000000" w:themeColor="text1"/>
        </w:rPr>
      </w:pPr>
      <w:r w:rsidRPr="0047107E">
        <w:rPr>
          <w:color w:val="000000" w:themeColor="text1"/>
        </w:rPr>
        <w:t>    entities = extract_entities(cleaned_text)</w:t>
      </w:r>
    </w:p>
    <w:p w14:paraId="45CF363C"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396068E6" w14:textId="77777777" w:rsidR="0047107E" w:rsidRPr="0047107E" w:rsidRDefault="0047107E" w:rsidP="0047107E">
      <w:pPr>
        <w:spacing w:after="120"/>
        <w:jc w:val="both"/>
        <w:rPr>
          <w:color w:val="000000" w:themeColor="text1"/>
        </w:rPr>
      </w:pPr>
      <w:r w:rsidRPr="0047107E">
        <w:rPr>
          <w:color w:val="000000" w:themeColor="text1"/>
        </w:rPr>
        <w:t>    # 6. Context Analysis</w:t>
      </w:r>
    </w:p>
    <w:p w14:paraId="42A515DF" w14:textId="77777777" w:rsidR="0047107E" w:rsidRPr="0047107E" w:rsidRDefault="0047107E" w:rsidP="0047107E">
      <w:pPr>
        <w:spacing w:after="120"/>
        <w:jc w:val="both"/>
        <w:rPr>
          <w:color w:val="000000" w:themeColor="text1"/>
        </w:rPr>
      </w:pPr>
      <w:r w:rsidRPr="0047107E">
        <w:rPr>
          <w:color w:val="000000" w:themeColor="text1"/>
        </w:rPr>
        <w:t>    context_info = analyze_context(filtered_tokens, slang_words, language_tokens)</w:t>
      </w:r>
    </w:p>
    <w:p w14:paraId="5244EF71"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39A29D50" w14:textId="77777777" w:rsidR="0047107E" w:rsidRPr="0047107E" w:rsidRDefault="0047107E" w:rsidP="0047107E">
      <w:pPr>
        <w:spacing w:after="120"/>
        <w:jc w:val="both"/>
        <w:rPr>
          <w:color w:val="000000" w:themeColor="text1"/>
        </w:rPr>
      </w:pPr>
      <w:r w:rsidRPr="0047107E">
        <w:rPr>
          <w:color w:val="000000" w:themeColor="text1"/>
        </w:rPr>
        <w:t>    # 7. Slang Normalization</w:t>
      </w:r>
    </w:p>
    <w:p w14:paraId="2E79E90B" w14:textId="77777777" w:rsidR="0047107E" w:rsidRPr="0047107E" w:rsidRDefault="0047107E" w:rsidP="0047107E">
      <w:pPr>
        <w:spacing w:after="120"/>
        <w:jc w:val="both"/>
        <w:rPr>
          <w:color w:val="000000" w:themeColor="text1"/>
        </w:rPr>
      </w:pPr>
      <w:r w:rsidRPr="0047107E">
        <w:rPr>
          <w:color w:val="000000" w:themeColor="text1"/>
        </w:rPr>
        <w:t>    normalized_text = normalize_text(tokens, slang_words, context_info)</w:t>
      </w:r>
    </w:p>
    <w:p w14:paraId="15EE22D1" w14:textId="77777777" w:rsidR="0047107E" w:rsidRPr="0047107E" w:rsidRDefault="0047107E" w:rsidP="0047107E">
      <w:pPr>
        <w:spacing w:after="120"/>
        <w:jc w:val="both"/>
        <w:rPr>
          <w:color w:val="000000" w:themeColor="text1"/>
        </w:rPr>
      </w:pPr>
      <w:r w:rsidRPr="0047107E">
        <w:rPr>
          <w:color w:val="000000" w:themeColor="text1"/>
        </w:rPr>
        <w:t xml:space="preserve">    </w:t>
      </w:r>
    </w:p>
    <w:p w14:paraId="6BBA5AE7" w14:textId="77777777" w:rsidR="0047107E" w:rsidRPr="0047107E" w:rsidRDefault="0047107E" w:rsidP="0047107E">
      <w:pPr>
        <w:spacing w:after="120"/>
        <w:jc w:val="both"/>
        <w:rPr>
          <w:color w:val="000000" w:themeColor="text1"/>
        </w:rPr>
      </w:pPr>
      <w:r w:rsidRPr="0047107E">
        <w:rPr>
          <w:color w:val="000000" w:themeColor="text1"/>
        </w:rPr>
        <w:lastRenderedPageBreak/>
        <w:t>    return {</w:t>
      </w:r>
    </w:p>
    <w:p w14:paraId="673E4BD9" w14:textId="77777777" w:rsidR="0047107E" w:rsidRPr="0047107E" w:rsidRDefault="0047107E" w:rsidP="0047107E">
      <w:pPr>
        <w:spacing w:after="120"/>
        <w:jc w:val="both"/>
        <w:rPr>
          <w:color w:val="000000" w:themeColor="text1"/>
        </w:rPr>
      </w:pPr>
      <w:r w:rsidRPr="0047107E">
        <w:rPr>
          <w:color w:val="000000" w:themeColor="text1"/>
        </w:rPr>
        <w:t>        "original_text": text,</w:t>
      </w:r>
    </w:p>
    <w:p w14:paraId="5BF0AE74" w14:textId="77777777" w:rsidR="0047107E" w:rsidRPr="0047107E" w:rsidRDefault="0047107E" w:rsidP="0047107E">
      <w:pPr>
        <w:spacing w:after="120"/>
        <w:jc w:val="both"/>
        <w:rPr>
          <w:color w:val="000000" w:themeColor="text1"/>
        </w:rPr>
      </w:pPr>
      <w:r w:rsidRPr="0047107E">
        <w:rPr>
          <w:color w:val="000000" w:themeColor="text1"/>
        </w:rPr>
        <w:t>        "cleaned_text": cleaned_text,</w:t>
      </w:r>
    </w:p>
    <w:p w14:paraId="3B618430" w14:textId="77777777" w:rsidR="0047107E" w:rsidRPr="0047107E" w:rsidRDefault="0047107E" w:rsidP="0047107E">
      <w:pPr>
        <w:spacing w:after="120"/>
        <w:jc w:val="both"/>
        <w:rPr>
          <w:color w:val="000000" w:themeColor="text1"/>
        </w:rPr>
      </w:pPr>
      <w:r w:rsidRPr="0047107E">
        <w:rPr>
          <w:color w:val="000000" w:themeColor="text1"/>
        </w:rPr>
        <w:t>        "preprocessing_steps": preprocessing_steps,</w:t>
      </w:r>
    </w:p>
    <w:p w14:paraId="2718FC6E" w14:textId="77777777" w:rsidR="0047107E" w:rsidRPr="0047107E" w:rsidRDefault="0047107E" w:rsidP="0047107E">
      <w:pPr>
        <w:spacing w:after="120"/>
        <w:jc w:val="both"/>
        <w:rPr>
          <w:color w:val="000000" w:themeColor="text1"/>
        </w:rPr>
      </w:pPr>
      <w:r w:rsidRPr="0047107E">
        <w:rPr>
          <w:color w:val="000000" w:themeColor="text1"/>
        </w:rPr>
        <w:t>        "tokens": tokens,</w:t>
      </w:r>
    </w:p>
    <w:p w14:paraId="0498DD62" w14:textId="77777777" w:rsidR="0047107E" w:rsidRPr="0047107E" w:rsidRDefault="0047107E" w:rsidP="0047107E">
      <w:pPr>
        <w:spacing w:after="120"/>
        <w:jc w:val="both"/>
        <w:rPr>
          <w:color w:val="000000" w:themeColor="text1"/>
        </w:rPr>
      </w:pPr>
      <w:r w:rsidRPr="0047107E">
        <w:rPr>
          <w:color w:val="000000" w:themeColor="text1"/>
        </w:rPr>
        <w:t>        "filtered_tokens": filtered_tokens,</w:t>
      </w:r>
    </w:p>
    <w:p w14:paraId="7771AEC6" w14:textId="77777777" w:rsidR="0047107E" w:rsidRPr="0047107E" w:rsidRDefault="0047107E" w:rsidP="0047107E">
      <w:pPr>
        <w:spacing w:after="120"/>
        <w:jc w:val="both"/>
        <w:rPr>
          <w:color w:val="000000" w:themeColor="text1"/>
        </w:rPr>
      </w:pPr>
      <w:r w:rsidRPr="0047107E">
        <w:rPr>
          <w:color w:val="000000" w:themeColor="text1"/>
        </w:rPr>
        <w:t>        "language_tokens": language_tokens,</w:t>
      </w:r>
    </w:p>
    <w:p w14:paraId="5F4AC848" w14:textId="77777777" w:rsidR="0047107E" w:rsidRPr="0047107E" w:rsidRDefault="0047107E" w:rsidP="0047107E">
      <w:pPr>
        <w:spacing w:after="120"/>
        <w:jc w:val="both"/>
        <w:rPr>
          <w:color w:val="000000" w:themeColor="text1"/>
        </w:rPr>
      </w:pPr>
      <w:r w:rsidRPr="0047107E">
        <w:rPr>
          <w:color w:val="000000" w:themeColor="text1"/>
        </w:rPr>
        <w:t>        "slang_words": slang_words,</w:t>
      </w:r>
    </w:p>
    <w:p w14:paraId="52F250CA" w14:textId="77777777" w:rsidR="0047107E" w:rsidRPr="0047107E" w:rsidRDefault="0047107E" w:rsidP="0047107E">
      <w:pPr>
        <w:spacing w:after="120"/>
        <w:jc w:val="both"/>
        <w:rPr>
          <w:color w:val="000000" w:themeColor="text1"/>
        </w:rPr>
      </w:pPr>
      <w:r w:rsidRPr="0047107E">
        <w:rPr>
          <w:color w:val="000000" w:themeColor="text1"/>
        </w:rPr>
        <w:t>        "entities": entities,</w:t>
      </w:r>
    </w:p>
    <w:p w14:paraId="35123F08" w14:textId="77777777" w:rsidR="0047107E" w:rsidRPr="0047107E" w:rsidRDefault="0047107E" w:rsidP="0047107E">
      <w:pPr>
        <w:spacing w:after="120"/>
        <w:jc w:val="both"/>
        <w:rPr>
          <w:color w:val="000000" w:themeColor="text1"/>
        </w:rPr>
      </w:pPr>
      <w:r w:rsidRPr="0047107E">
        <w:rPr>
          <w:color w:val="000000" w:themeColor="text1"/>
        </w:rPr>
        <w:t>        "context_analysis": context_info,</w:t>
      </w:r>
    </w:p>
    <w:p w14:paraId="1808F418" w14:textId="77777777" w:rsidR="0047107E" w:rsidRPr="0047107E" w:rsidRDefault="0047107E" w:rsidP="0047107E">
      <w:pPr>
        <w:spacing w:after="120"/>
        <w:jc w:val="both"/>
        <w:rPr>
          <w:color w:val="000000" w:themeColor="text1"/>
        </w:rPr>
      </w:pPr>
      <w:r w:rsidRPr="0047107E">
        <w:rPr>
          <w:color w:val="000000" w:themeColor="text1"/>
        </w:rPr>
        <w:t>        "normalized_text": normalized_text</w:t>
      </w:r>
    </w:p>
    <w:p w14:paraId="2A88FC8F" w14:textId="77777777" w:rsidR="0047107E" w:rsidRPr="0047107E" w:rsidRDefault="0047107E" w:rsidP="0047107E">
      <w:pPr>
        <w:spacing w:after="120"/>
        <w:jc w:val="both"/>
        <w:rPr>
          <w:color w:val="000000" w:themeColor="text1"/>
        </w:rPr>
      </w:pPr>
      <w:r w:rsidRPr="0047107E">
        <w:rPr>
          <w:color w:val="000000" w:themeColor="text1"/>
        </w:rPr>
        <w:t>    }</w:t>
      </w:r>
    </w:p>
    <w:p w14:paraId="6AD5C9A5" w14:textId="77777777" w:rsidR="0047107E" w:rsidRPr="00421D91" w:rsidRDefault="0047107E">
      <w:pPr>
        <w:spacing w:after="120" w:line="360" w:lineRule="auto"/>
        <w:jc w:val="both"/>
        <w:rPr>
          <w:color w:val="000000" w:themeColor="text1"/>
        </w:rPr>
      </w:pPr>
    </w:p>
    <w:p w14:paraId="72DC0C15"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D – Datasheets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0"/>
        <w:gridCol w:w="5200"/>
      </w:tblGrid>
      <w:tr w:rsidR="00FF00A3" w:rsidRPr="00421D91" w14:paraId="4742FCD7" w14:textId="77777777" w:rsidTr="00421D91">
        <w:trPr>
          <w:tblHeader/>
        </w:trPr>
        <w:tc>
          <w:tcPr>
            <w:tcW w:w="3600" w:type="dxa"/>
            <w:tcMar>
              <w:top w:w="80" w:type="dxa"/>
              <w:left w:w="100" w:type="dxa"/>
              <w:bottom w:w="80" w:type="dxa"/>
              <w:right w:w="100" w:type="dxa"/>
            </w:tcMar>
            <w:vAlign w:val="center"/>
          </w:tcPr>
          <w:p w14:paraId="7EC86B46" w14:textId="77777777" w:rsidR="00FF00A3" w:rsidRPr="00421D91" w:rsidRDefault="00CB28E6">
            <w:pPr>
              <w:jc w:val="center"/>
              <w:rPr>
                <w:color w:val="000000" w:themeColor="text1"/>
              </w:rPr>
            </w:pPr>
            <w:r w:rsidRPr="00421D91">
              <w:rPr>
                <w:b/>
                <w:bCs/>
                <w:color w:val="000000" w:themeColor="text1"/>
                <w:sz w:val="21"/>
                <w:szCs w:val="21"/>
              </w:rPr>
              <w:t>Resource</w:t>
            </w:r>
          </w:p>
        </w:tc>
        <w:tc>
          <w:tcPr>
            <w:tcW w:w="5200" w:type="dxa"/>
            <w:tcMar>
              <w:top w:w="80" w:type="dxa"/>
              <w:left w:w="100" w:type="dxa"/>
              <w:bottom w:w="80" w:type="dxa"/>
              <w:right w:w="100" w:type="dxa"/>
            </w:tcMar>
            <w:vAlign w:val="center"/>
          </w:tcPr>
          <w:p w14:paraId="69C86120" w14:textId="77777777" w:rsidR="00FF00A3" w:rsidRPr="00421D91" w:rsidRDefault="00CB28E6">
            <w:pPr>
              <w:jc w:val="center"/>
              <w:rPr>
                <w:color w:val="000000" w:themeColor="text1"/>
              </w:rPr>
            </w:pPr>
            <w:r w:rsidRPr="00421D91">
              <w:rPr>
                <w:b/>
                <w:bCs/>
                <w:color w:val="000000" w:themeColor="text1"/>
                <w:sz w:val="21"/>
                <w:szCs w:val="21"/>
              </w:rPr>
              <w:t>Key Specification</w:t>
            </w:r>
          </w:p>
        </w:tc>
      </w:tr>
      <w:tr w:rsidR="00FF00A3" w:rsidRPr="00421D91" w14:paraId="406BE760" w14:textId="77777777">
        <w:tc>
          <w:tcPr>
            <w:tcW w:w="3600" w:type="dxa"/>
            <w:tcMar>
              <w:top w:w="80" w:type="dxa"/>
              <w:left w:w="100" w:type="dxa"/>
              <w:bottom w:w="80" w:type="dxa"/>
              <w:right w:w="100" w:type="dxa"/>
            </w:tcMar>
            <w:vAlign w:val="center"/>
          </w:tcPr>
          <w:p w14:paraId="6FEA9361" w14:textId="77777777" w:rsidR="00FF00A3" w:rsidRPr="00421D91" w:rsidRDefault="00CB28E6">
            <w:pPr>
              <w:rPr>
                <w:color w:val="000000" w:themeColor="text1"/>
              </w:rPr>
            </w:pPr>
            <w:r w:rsidRPr="00421D91">
              <w:rPr>
                <w:color w:val="000000" w:themeColor="text1"/>
                <w:sz w:val="21"/>
                <w:szCs w:val="21"/>
              </w:rPr>
              <w:t>mBERT (bert-base-multilingual-cased)</w:t>
            </w:r>
          </w:p>
        </w:tc>
        <w:tc>
          <w:tcPr>
            <w:tcW w:w="5200" w:type="dxa"/>
            <w:tcMar>
              <w:top w:w="80" w:type="dxa"/>
              <w:left w:w="100" w:type="dxa"/>
              <w:bottom w:w="80" w:type="dxa"/>
              <w:right w:w="100" w:type="dxa"/>
            </w:tcMar>
            <w:vAlign w:val="center"/>
          </w:tcPr>
          <w:p w14:paraId="1524D0D3" w14:textId="77777777" w:rsidR="00FF00A3" w:rsidRPr="00421D91" w:rsidRDefault="00CB28E6">
            <w:pPr>
              <w:rPr>
                <w:color w:val="000000" w:themeColor="text1"/>
              </w:rPr>
            </w:pPr>
            <w:r w:rsidRPr="00421D91">
              <w:rPr>
                <w:color w:val="000000" w:themeColor="text1"/>
                <w:sz w:val="21"/>
                <w:szCs w:val="21"/>
              </w:rPr>
              <w:t>12 layers, 768 hidden size, 12 attention heads, 178M parameters, 104 languages, WordPiece tokenizer</w:t>
            </w:r>
          </w:p>
        </w:tc>
      </w:tr>
      <w:tr w:rsidR="00FF00A3" w:rsidRPr="00421D91" w14:paraId="35035C70" w14:textId="77777777">
        <w:tc>
          <w:tcPr>
            <w:tcW w:w="3600" w:type="dxa"/>
            <w:tcMar>
              <w:top w:w="80" w:type="dxa"/>
              <w:left w:w="100" w:type="dxa"/>
              <w:bottom w:w="80" w:type="dxa"/>
              <w:right w:w="100" w:type="dxa"/>
            </w:tcMar>
            <w:vAlign w:val="center"/>
          </w:tcPr>
          <w:p w14:paraId="0698149C" w14:textId="77777777" w:rsidR="00FF00A3" w:rsidRPr="00421D91" w:rsidRDefault="00CB28E6">
            <w:pPr>
              <w:rPr>
                <w:color w:val="000000" w:themeColor="text1"/>
              </w:rPr>
            </w:pPr>
            <w:r w:rsidRPr="00421D91">
              <w:rPr>
                <w:color w:val="000000" w:themeColor="text1"/>
                <w:sz w:val="21"/>
                <w:szCs w:val="21"/>
              </w:rPr>
              <w:t>XLM-RoBERTa-base</w:t>
            </w:r>
          </w:p>
        </w:tc>
        <w:tc>
          <w:tcPr>
            <w:tcW w:w="5200" w:type="dxa"/>
            <w:tcMar>
              <w:top w:w="80" w:type="dxa"/>
              <w:left w:w="100" w:type="dxa"/>
              <w:bottom w:w="80" w:type="dxa"/>
              <w:right w:w="100" w:type="dxa"/>
            </w:tcMar>
            <w:vAlign w:val="center"/>
          </w:tcPr>
          <w:p w14:paraId="135B6A22" w14:textId="77777777" w:rsidR="00FF00A3" w:rsidRPr="00421D91" w:rsidRDefault="00CB28E6">
            <w:pPr>
              <w:rPr>
                <w:color w:val="000000" w:themeColor="text1"/>
              </w:rPr>
            </w:pPr>
            <w:r w:rsidRPr="00421D91">
              <w:rPr>
                <w:color w:val="000000" w:themeColor="text1"/>
                <w:sz w:val="21"/>
                <w:szCs w:val="21"/>
              </w:rPr>
              <w:t>12 layers, 768 hidden size, 12 attention heads, 270M parameters, 100 languages, SentencePiece tokenizer</w:t>
            </w:r>
          </w:p>
        </w:tc>
      </w:tr>
      <w:tr w:rsidR="00FF00A3" w:rsidRPr="00421D91" w14:paraId="0CE87849" w14:textId="77777777">
        <w:tc>
          <w:tcPr>
            <w:tcW w:w="3600" w:type="dxa"/>
            <w:tcMar>
              <w:top w:w="80" w:type="dxa"/>
              <w:left w:w="100" w:type="dxa"/>
              <w:bottom w:w="80" w:type="dxa"/>
              <w:right w:w="100" w:type="dxa"/>
            </w:tcMar>
            <w:vAlign w:val="center"/>
          </w:tcPr>
          <w:p w14:paraId="5CFE1678" w14:textId="77777777" w:rsidR="00FF00A3" w:rsidRPr="00421D91" w:rsidRDefault="00CB28E6">
            <w:pPr>
              <w:rPr>
                <w:color w:val="000000" w:themeColor="text1"/>
              </w:rPr>
            </w:pPr>
            <w:r w:rsidRPr="00421D91">
              <w:rPr>
                <w:color w:val="000000" w:themeColor="text1"/>
                <w:sz w:val="21"/>
                <w:szCs w:val="21"/>
              </w:rPr>
              <w:t>Curated code-mixed dataset (project-built)</w:t>
            </w:r>
          </w:p>
        </w:tc>
        <w:tc>
          <w:tcPr>
            <w:tcW w:w="5200" w:type="dxa"/>
            <w:tcMar>
              <w:top w:w="80" w:type="dxa"/>
              <w:left w:w="100" w:type="dxa"/>
              <w:bottom w:w="80" w:type="dxa"/>
              <w:right w:w="100" w:type="dxa"/>
            </w:tcMar>
            <w:vAlign w:val="center"/>
          </w:tcPr>
          <w:p w14:paraId="1AB0D502" w14:textId="77777777" w:rsidR="00FF00A3" w:rsidRPr="00421D91" w:rsidRDefault="00CB28E6">
            <w:pPr>
              <w:rPr>
                <w:color w:val="000000" w:themeColor="text1"/>
              </w:rPr>
            </w:pPr>
            <w:r w:rsidRPr="00421D91">
              <w:rPr>
                <w:color w:val="000000" w:themeColor="text1"/>
                <w:sz w:val="21"/>
                <w:szCs w:val="21"/>
              </w:rPr>
              <w:t>~10,000 annotated sentences, token-level language tags + BIO entity tags + gold-normalized form, Romanized script</w:t>
            </w:r>
          </w:p>
        </w:tc>
      </w:tr>
    </w:tbl>
    <w:p w14:paraId="4D5B31BB" w14:textId="77777777" w:rsidR="00FF00A3" w:rsidRPr="00421D91" w:rsidRDefault="00FF00A3">
      <w:pPr>
        <w:spacing w:after="200"/>
        <w:rPr>
          <w:color w:val="000000" w:themeColor="text1"/>
        </w:rPr>
      </w:pPr>
    </w:p>
    <w:p w14:paraId="3E8FA907"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E – Experimental / Raw Data</w:t>
      </w:r>
    </w:p>
    <w:p w14:paraId="28544012" w14:textId="77777777" w:rsidR="00FF00A3" w:rsidRPr="00421D91" w:rsidRDefault="00CB28E6">
      <w:pPr>
        <w:spacing w:after="120" w:line="360" w:lineRule="auto"/>
        <w:jc w:val="both"/>
        <w:rPr>
          <w:color w:val="000000" w:themeColor="text1"/>
        </w:rPr>
      </w:pPr>
      <w:r w:rsidRPr="00421D91">
        <w:rPr>
          <w:color w:val="000000" w:themeColor="text1"/>
          <w:sz w:val="24"/>
          <w:szCs w:val="24"/>
        </w:rPr>
        <w:t>Sample rows from the held-out test-set predictions log:</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600"/>
        <w:gridCol w:w="2200"/>
        <w:gridCol w:w="1600"/>
      </w:tblGrid>
      <w:tr w:rsidR="00FF00A3" w:rsidRPr="00421D91" w14:paraId="050C3FDD" w14:textId="77777777" w:rsidTr="00421D91">
        <w:trPr>
          <w:tblHeader/>
        </w:trPr>
        <w:tc>
          <w:tcPr>
            <w:tcW w:w="2400" w:type="dxa"/>
            <w:tcMar>
              <w:top w:w="80" w:type="dxa"/>
              <w:left w:w="100" w:type="dxa"/>
              <w:bottom w:w="80" w:type="dxa"/>
              <w:right w:w="100" w:type="dxa"/>
            </w:tcMar>
            <w:vAlign w:val="center"/>
          </w:tcPr>
          <w:p w14:paraId="432AB3CD" w14:textId="77777777" w:rsidR="00FF00A3" w:rsidRPr="00421D91" w:rsidRDefault="00CB28E6">
            <w:pPr>
              <w:jc w:val="center"/>
              <w:rPr>
                <w:color w:val="000000" w:themeColor="text1"/>
              </w:rPr>
            </w:pPr>
            <w:r w:rsidRPr="00421D91">
              <w:rPr>
                <w:b/>
                <w:bCs/>
                <w:color w:val="000000" w:themeColor="text1"/>
                <w:sz w:val="21"/>
                <w:szCs w:val="21"/>
              </w:rPr>
              <w:t>Input (raw)</w:t>
            </w:r>
          </w:p>
        </w:tc>
        <w:tc>
          <w:tcPr>
            <w:tcW w:w="2600" w:type="dxa"/>
            <w:tcMar>
              <w:top w:w="80" w:type="dxa"/>
              <w:left w:w="100" w:type="dxa"/>
              <w:bottom w:w="80" w:type="dxa"/>
              <w:right w:w="100" w:type="dxa"/>
            </w:tcMar>
            <w:vAlign w:val="center"/>
          </w:tcPr>
          <w:p w14:paraId="5840A154" w14:textId="77777777" w:rsidR="00FF00A3" w:rsidRPr="00421D91" w:rsidRDefault="00CB28E6">
            <w:pPr>
              <w:jc w:val="center"/>
              <w:rPr>
                <w:color w:val="000000" w:themeColor="text1"/>
              </w:rPr>
            </w:pPr>
            <w:r w:rsidRPr="00421D91">
              <w:rPr>
                <w:b/>
                <w:bCs/>
                <w:color w:val="000000" w:themeColor="text1"/>
                <w:sz w:val="21"/>
                <w:szCs w:val="21"/>
              </w:rPr>
              <w:t>Predicted Normalized Output</w:t>
            </w:r>
          </w:p>
        </w:tc>
        <w:tc>
          <w:tcPr>
            <w:tcW w:w="2200" w:type="dxa"/>
            <w:tcMar>
              <w:top w:w="80" w:type="dxa"/>
              <w:left w:w="100" w:type="dxa"/>
              <w:bottom w:w="80" w:type="dxa"/>
              <w:right w:w="100" w:type="dxa"/>
            </w:tcMar>
            <w:vAlign w:val="center"/>
          </w:tcPr>
          <w:p w14:paraId="4279F5E6" w14:textId="77777777" w:rsidR="00FF00A3" w:rsidRPr="00421D91" w:rsidRDefault="00CB28E6">
            <w:pPr>
              <w:jc w:val="center"/>
              <w:rPr>
                <w:color w:val="000000" w:themeColor="text1"/>
              </w:rPr>
            </w:pPr>
            <w:r w:rsidRPr="00421D91">
              <w:rPr>
                <w:b/>
                <w:bCs/>
                <w:color w:val="000000" w:themeColor="text1"/>
                <w:sz w:val="21"/>
                <w:szCs w:val="21"/>
              </w:rPr>
              <w:t>Gold Normalized Output</w:t>
            </w:r>
          </w:p>
        </w:tc>
        <w:tc>
          <w:tcPr>
            <w:tcW w:w="1600" w:type="dxa"/>
            <w:tcMar>
              <w:top w:w="80" w:type="dxa"/>
              <w:left w:w="100" w:type="dxa"/>
              <w:bottom w:w="80" w:type="dxa"/>
              <w:right w:w="100" w:type="dxa"/>
            </w:tcMar>
            <w:vAlign w:val="center"/>
          </w:tcPr>
          <w:p w14:paraId="5BDB3EFC" w14:textId="77777777" w:rsidR="00FF00A3" w:rsidRPr="00421D91" w:rsidRDefault="00CB28E6">
            <w:pPr>
              <w:jc w:val="center"/>
              <w:rPr>
                <w:color w:val="000000" w:themeColor="text1"/>
              </w:rPr>
            </w:pPr>
            <w:r w:rsidRPr="00421D91">
              <w:rPr>
                <w:b/>
                <w:bCs/>
                <w:color w:val="000000" w:themeColor="text1"/>
                <w:sz w:val="21"/>
                <w:szCs w:val="21"/>
              </w:rPr>
              <w:t>Match</w:t>
            </w:r>
          </w:p>
        </w:tc>
      </w:tr>
      <w:tr w:rsidR="00FF00A3" w:rsidRPr="00421D91" w14:paraId="1BAABC1B" w14:textId="77777777">
        <w:tc>
          <w:tcPr>
            <w:tcW w:w="2400" w:type="dxa"/>
            <w:tcMar>
              <w:top w:w="80" w:type="dxa"/>
              <w:left w:w="100" w:type="dxa"/>
              <w:bottom w:w="80" w:type="dxa"/>
              <w:right w:w="100" w:type="dxa"/>
            </w:tcMar>
            <w:vAlign w:val="center"/>
          </w:tcPr>
          <w:p w14:paraId="41FAAD7E" w14:textId="77777777" w:rsidR="00FF00A3" w:rsidRPr="00421D91" w:rsidRDefault="00CB28E6">
            <w:pPr>
              <w:rPr>
                <w:color w:val="000000" w:themeColor="text1"/>
              </w:rPr>
            </w:pPr>
            <w:r w:rsidRPr="00421D91">
              <w:rPr>
                <w:color w:val="000000" w:themeColor="text1"/>
                <w:sz w:val="21"/>
                <w:szCs w:val="21"/>
              </w:rPr>
              <w:t>office la late aayiduchu</w:t>
            </w:r>
          </w:p>
        </w:tc>
        <w:tc>
          <w:tcPr>
            <w:tcW w:w="2600" w:type="dxa"/>
            <w:tcMar>
              <w:top w:w="80" w:type="dxa"/>
              <w:left w:w="100" w:type="dxa"/>
              <w:bottom w:w="80" w:type="dxa"/>
              <w:right w:w="100" w:type="dxa"/>
            </w:tcMar>
            <w:vAlign w:val="center"/>
          </w:tcPr>
          <w:p w14:paraId="48DE9B0E" w14:textId="77777777" w:rsidR="00FF00A3" w:rsidRPr="00421D91" w:rsidRDefault="00CB28E6">
            <w:pPr>
              <w:rPr>
                <w:color w:val="000000" w:themeColor="text1"/>
              </w:rPr>
            </w:pPr>
            <w:r w:rsidRPr="00421D91">
              <w:rPr>
                <w:color w:val="000000" w:themeColor="text1"/>
                <w:sz w:val="21"/>
                <w:szCs w:val="21"/>
              </w:rPr>
              <w:t>office la late aagiduchu → "got late at office"</w:t>
            </w:r>
          </w:p>
        </w:tc>
        <w:tc>
          <w:tcPr>
            <w:tcW w:w="2200" w:type="dxa"/>
            <w:tcMar>
              <w:top w:w="80" w:type="dxa"/>
              <w:left w:w="100" w:type="dxa"/>
              <w:bottom w:w="80" w:type="dxa"/>
              <w:right w:w="100" w:type="dxa"/>
            </w:tcMar>
            <w:vAlign w:val="center"/>
          </w:tcPr>
          <w:p w14:paraId="1EEF5196" w14:textId="77777777" w:rsidR="00FF00A3" w:rsidRPr="00421D91" w:rsidRDefault="00CB28E6">
            <w:pPr>
              <w:rPr>
                <w:color w:val="000000" w:themeColor="text1"/>
              </w:rPr>
            </w:pPr>
            <w:r w:rsidRPr="00421D91">
              <w:rPr>
                <w:color w:val="000000" w:themeColor="text1"/>
                <w:sz w:val="21"/>
                <w:szCs w:val="21"/>
              </w:rPr>
              <w:t>"got late at office"</w:t>
            </w:r>
          </w:p>
        </w:tc>
        <w:tc>
          <w:tcPr>
            <w:tcW w:w="1600" w:type="dxa"/>
            <w:tcMar>
              <w:top w:w="80" w:type="dxa"/>
              <w:left w:w="100" w:type="dxa"/>
              <w:bottom w:w="80" w:type="dxa"/>
              <w:right w:w="100" w:type="dxa"/>
            </w:tcMar>
            <w:vAlign w:val="center"/>
          </w:tcPr>
          <w:p w14:paraId="5E19B7BD" w14:textId="77777777" w:rsidR="00FF00A3" w:rsidRPr="00421D91" w:rsidRDefault="00CB28E6">
            <w:pPr>
              <w:rPr>
                <w:color w:val="000000" w:themeColor="text1"/>
              </w:rPr>
            </w:pPr>
            <w:r w:rsidRPr="00421D91">
              <w:rPr>
                <w:color w:val="000000" w:themeColor="text1"/>
                <w:sz w:val="21"/>
                <w:szCs w:val="21"/>
              </w:rPr>
              <w:t>Yes</w:t>
            </w:r>
          </w:p>
        </w:tc>
      </w:tr>
      <w:tr w:rsidR="00FF00A3" w:rsidRPr="00421D91" w14:paraId="6C37C5A5" w14:textId="77777777">
        <w:tc>
          <w:tcPr>
            <w:tcW w:w="2400" w:type="dxa"/>
            <w:tcMar>
              <w:top w:w="80" w:type="dxa"/>
              <w:left w:w="100" w:type="dxa"/>
              <w:bottom w:w="80" w:type="dxa"/>
              <w:right w:w="100" w:type="dxa"/>
            </w:tcMar>
            <w:vAlign w:val="center"/>
          </w:tcPr>
          <w:p w14:paraId="7FFF279B" w14:textId="77777777" w:rsidR="00FF00A3" w:rsidRPr="00421D91" w:rsidRDefault="00CB28E6">
            <w:pPr>
              <w:rPr>
                <w:color w:val="000000" w:themeColor="text1"/>
              </w:rPr>
            </w:pPr>
            <w:r w:rsidRPr="00421D91">
              <w:rPr>
                <w:color w:val="000000" w:themeColor="text1"/>
                <w:sz w:val="21"/>
                <w:szCs w:val="21"/>
              </w:rPr>
              <w:t>kal milte hai bro</w:t>
            </w:r>
          </w:p>
        </w:tc>
        <w:tc>
          <w:tcPr>
            <w:tcW w:w="2600" w:type="dxa"/>
            <w:tcMar>
              <w:top w:w="80" w:type="dxa"/>
              <w:left w:w="100" w:type="dxa"/>
              <w:bottom w:w="80" w:type="dxa"/>
              <w:right w:w="100" w:type="dxa"/>
            </w:tcMar>
            <w:vAlign w:val="center"/>
          </w:tcPr>
          <w:p w14:paraId="7A9F504E" w14:textId="77777777" w:rsidR="00FF00A3" w:rsidRPr="00421D91" w:rsidRDefault="00CB28E6">
            <w:pPr>
              <w:rPr>
                <w:color w:val="000000" w:themeColor="text1"/>
              </w:rPr>
            </w:pPr>
            <w:r w:rsidRPr="00421D91">
              <w:rPr>
                <w:color w:val="000000" w:themeColor="text1"/>
                <w:sz w:val="21"/>
                <w:szCs w:val="21"/>
              </w:rPr>
              <w:t>"see you tomorrow, bro"</w:t>
            </w:r>
          </w:p>
        </w:tc>
        <w:tc>
          <w:tcPr>
            <w:tcW w:w="2200" w:type="dxa"/>
            <w:tcMar>
              <w:top w:w="80" w:type="dxa"/>
              <w:left w:w="100" w:type="dxa"/>
              <w:bottom w:w="80" w:type="dxa"/>
              <w:right w:w="100" w:type="dxa"/>
            </w:tcMar>
            <w:vAlign w:val="center"/>
          </w:tcPr>
          <w:p w14:paraId="4CD8A8DC" w14:textId="77777777" w:rsidR="00FF00A3" w:rsidRPr="00421D91" w:rsidRDefault="00CB28E6">
            <w:pPr>
              <w:rPr>
                <w:color w:val="000000" w:themeColor="text1"/>
              </w:rPr>
            </w:pPr>
            <w:r w:rsidRPr="00421D91">
              <w:rPr>
                <w:color w:val="000000" w:themeColor="text1"/>
                <w:sz w:val="21"/>
                <w:szCs w:val="21"/>
              </w:rPr>
              <w:t>"see you tomorrow, bro"</w:t>
            </w:r>
          </w:p>
        </w:tc>
        <w:tc>
          <w:tcPr>
            <w:tcW w:w="1600" w:type="dxa"/>
            <w:tcMar>
              <w:top w:w="80" w:type="dxa"/>
              <w:left w:w="100" w:type="dxa"/>
              <w:bottom w:w="80" w:type="dxa"/>
              <w:right w:w="100" w:type="dxa"/>
            </w:tcMar>
            <w:vAlign w:val="center"/>
          </w:tcPr>
          <w:p w14:paraId="2ED2E8BF" w14:textId="77777777" w:rsidR="00FF00A3" w:rsidRPr="00421D91" w:rsidRDefault="00CB28E6">
            <w:pPr>
              <w:rPr>
                <w:color w:val="000000" w:themeColor="text1"/>
              </w:rPr>
            </w:pPr>
            <w:r w:rsidRPr="00421D91">
              <w:rPr>
                <w:color w:val="000000" w:themeColor="text1"/>
                <w:sz w:val="21"/>
                <w:szCs w:val="21"/>
              </w:rPr>
              <w:t>Yes</w:t>
            </w:r>
          </w:p>
        </w:tc>
      </w:tr>
      <w:tr w:rsidR="00FF00A3" w:rsidRPr="00421D91" w14:paraId="412A2B62" w14:textId="77777777">
        <w:tc>
          <w:tcPr>
            <w:tcW w:w="2400" w:type="dxa"/>
            <w:tcMar>
              <w:top w:w="80" w:type="dxa"/>
              <w:left w:w="100" w:type="dxa"/>
              <w:bottom w:w="80" w:type="dxa"/>
              <w:right w:w="100" w:type="dxa"/>
            </w:tcMar>
            <w:vAlign w:val="center"/>
          </w:tcPr>
          <w:p w14:paraId="32A6381D" w14:textId="77777777" w:rsidR="00FF00A3" w:rsidRPr="00421D91" w:rsidRDefault="00CB28E6">
            <w:pPr>
              <w:rPr>
                <w:color w:val="000000" w:themeColor="text1"/>
              </w:rPr>
            </w:pPr>
            <w:r w:rsidRPr="00421D91">
              <w:rPr>
                <w:color w:val="000000" w:themeColor="text1"/>
                <w:sz w:val="21"/>
                <w:szCs w:val="21"/>
              </w:rPr>
              <w:t>ivaru romba busy nu solranga</w:t>
            </w:r>
          </w:p>
        </w:tc>
        <w:tc>
          <w:tcPr>
            <w:tcW w:w="2600" w:type="dxa"/>
            <w:tcMar>
              <w:top w:w="80" w:type="dxa"/>
              <w:left w:w="100" w:type="dxa"/>
              <w:bottom w:w="80" w:type="dxa"/>
              <w:right w:w="100" w:type="dxa"/>
            </w:tcMar>
            <w:vAlign w:val="center"/>
          </w:tcPr>
          <w:p w14:paraId="2DC37D0A" w14:textId="77777777" w:rsidR="00FF00A3" w:rsidRPr="00421D91" w:rsidRDefault="00CB28E6">
            <w:pPr>
              <w:rPr>
                <w:color w:val="000000" w:themeColor="text1"/>
              </w:rPr>
            </w:pPr>
            <w:r w:rsidRPr="00421D91">
              <w:rPr>
                <w:color w:val="000000" w:themeColor="text1"/>
                <w:sz w:val="21"/>
                <w:szCs w:val="21"/>
              </w:rPr>
              <w:t>"they say they are very busy"</w:t>
            </w:r>
          </w:p>
        </w:tc>
        <w:tc>
          <w:tcPr>
            <w:tcW w:w="2200" w:type="dxa"/>
            <w:tcMar>
              <w:top w:w="80" w:type="dxa"/>
              <w:left w:w="100" w:type="dxa"/>
              <w:bottom w:w="80" w:type="dxa"/>
              <w:right w:w="100" w:type="dxa"/>
            </w:tcMar>
            <w:vAlign w:val="center"/>
          </w:tcPr>
          <w:p w14:paraId="3FA0AD91" w14:textId="77777777" w:rsidR="00FF00A3" w:rsidRPr="00421D91" w:rsidRDefault="00CB28E6">
            <w:pPr>
              <w:rPr>
                <w:color w:val="000000" w:themeColor="text1"/>
              </w:rPr>
            </w:pPr>
            <w:r w:rsidRPr="00421D91">
              <w:rPr>
                <w:color w:val="000000" w:themeColor="text1"/>
                <w:sz w:val="21"/>
                <w:szCs w:val="21"/>
              </w:rPr>
              <w:t>"they say they are very busy"</w:t>
            </w:r>
          </w:p>
        </w:tc>
        <w:tc>
          <w:tcPr>
            <w:tcW w:w="1600" w:type="dxa"/>
            <w:tcMar>
              <w:top w:w="80" w:type="dxa"/>
              <w:left w:w="100" w:type="dxa"/>
              <w:bottom w:w="80" w:type="dxa"/>
              <w:right w:w="100" w:type="dxa"/>
            </w:tcMar>
            <w:vAlign w:val="center"/>
          </w:tcPr>
          <w:p w14:paraId="122F71B7" w14:textId="77777777" w:rsidR="00FF00A3" w:rsidRPr="00421D91" w:rsidRDefault="00CB28E6">
            <w:pPr>
              <w:rPr>
                <w:color w:val="000000" w:themeColor="text1"/>
              </w:rPr>
            </w:pPr>
            <w:r w:rsidRPr="00421D91">
              <w:rPr>
                <w:color w:val="000000" w:themeColor="text1"/>
                <w:sz w:val="21"/>
                <w:szCs w:val="21"/>
              </w:rPr>
              <w:t>Yes</w:t>
            </w:r>
          </w:p>
        </w:tc>
      </w:tr>
      <w:tr w:rsidR="00FF00A3" w:rsidRPr="00421D91" w14:paraId="7D90E2A7" w14:textId="77777777">
        <w:tc>
          <w:tcPr>
            <w:tcW w:w="2400" w:type="dxa"/>
            <w:tcMar>
              <w:top w:w="80" w:type="dxa"/>
              <w:left w:w="100" w:type="dxa"/>
              <w:bottom w:w="80" w:type="dxa"/>
              <w:right w:w="100" w:type="dxa"/>
            </w:tcMar>
            <w:vAlign w:val="center"/>
          </w:tcPr>
          <w:p w14:paraId="09CF2765" w14:textId="77777777" w:rsidR="00FF00A3" w:rsidRPr="00421D91" w:rsidRDefault="00CB28E6">
            <w:pPr>
              <w:rPr>
                <w:color w:val="000000" w:themeColor="text1"/>
              </w:rPr>
            </w:pPr>
            <w:r w:rsidRPr="00421D91">
              <w:rPr>
                <w:color w:val="000000" w:themeColor="text1"/>
                <w:sz w:val="21"/>
                <w:szCs w:val="21"/>
              </w:rPr>
              <w:t>@Ravi bro epo varuvinga</w:t>
            </w:r>
          </w:p>
        </w:tc>
        <w:tc>
          <w:tcPr>
            <w:tcW w:w="2600" w:type="dxa"/>
            <w:tcMar>
              <w:top w:w="80" w:type="dxa"/>
              <w:left w:w="100" w:type="dxa"/>
              <w:bottom w:w="80" w:type="dxa"/>
              <w:right w:w="100" w:type="dxa"/>
            </w:tcMar>
            <w:vAlign w:val="center"/>
          </w:tcPr>
          <w:p w14:paraId="6B270A88" w14:textId="77777777" w:rsidR="00FF00A3" w:rsidRPr="00421D91" w:rsidRDefault="00CB28E6">
            <w:pPr>
              <w:rPr>
                <w:color w:val="000000" w:themeColor="text1"/>
              </w:rPr>
            </w:pPr>
            <w:r w:rsidRPr="00421D91">
              <w:rPr>
                <w:color w:val="000000" w:themeColor="text1"/>
                <w:sz w:val="21"/>
                <w:szCs w:val="21"/>
              </w:rPr>
              <w:t>"@Ravi bro, when will you come"</w:t>
            </w:r>
          </w:p>
        </w:tc>
        <w:tc>
          <w:tcPr>
            <w:tcW w:w="2200" w:type="dxa"/>
            <w:tcMar>
              <w:top w:w="80" w:type="dxa"/>
              <w:left w:w="100" w:type="dxa"/>
              <w:bottom w:w="80" w:type="dxa"/>
              <w:right w:w="100" w:type="dxa"/>
            </w:tcMar>
            <w:vAlign w:val="center"/>
          </w:tcPr>
          <w:p w14:paraId="53CBF020" w14:textId="77777777" w:rsidR="00FF00A3" w:rsidRPr="00421D91" w:rsidRDefault="00CB28E6">
            <w:pPr>
              <w:rPr>
                <w:color w:val="000000" w:themeColor="text1"/>
              </w:rPr>
            </w:pPr>
            <w:r w:rsidRPr="00421D91">
              <w:rPr>
                <w:color w:val="000000" w:themeColor="text1"/>
                <w:sz w:val="21"/>
                <w:szCs w:val="21"/>
              </w:rPr>
              <w:t>"@Ravi bro, when will you come"</w:t>
            </w:r>
          </w:p>
        </w:tc>
        <w:tc>
          <w:tcPr>
            <w:tcW w:w="1600" w:type="dxa"/>
            <w:tcMar>
              <w:top w:w="80" w:type="dxa"/>
              <w:left w:w="100" w:type="dxa"/>
              <w:bottom w:w="80" w:type="dxa"/>
              <w:right w:w="100" w:type="dxa"/>
            </w:tcMar>
            <w:vAlign w:val="center"/>
          </w:tcPr>
          <w:p w14:paraId="51C7EB0B" w14:textId="77777777" w:rsidR="00FF00A3" w:rsidRPr="00421D91" w:rsidRDefault="00CB28E6">
            <w:pPr>
              <w:rPr>
                <w:color w:val="000000" w:themeColor="text1"/>
              </w:rPr>
            </w:pPr>
            <w:r w:rsidRPr="00421D91">
              <w:rPr>
                <w:color w:val="000000" w:themeColor="text1"/>
                <w:sz w:val="21"/>
                <w:szCs w:val="21"/>
              </w:rPr>
              <w:t>Yes (entity @Ravi preserved)</w:t>
            </w:r>
          </w:p>
        </w:tc>
      </w:tr>
      <w:tr w:rsidR="00FF00A3" w:rsidRPr="00421D91" w14:paraId="3B3F0D8E" w14:textId="77777777">
        <w:tc>
          <w:tcPr>
            <w:tcW w:w="2400" w:type="dxa"/>
            <w:tcMar>
              <w:top w:w="80" w:type="dxa"/>
              <w:left w:w="100" w:type="dxa"/>
              <w:bottom w:w="80" w:type="dxa"/>
              <w:right w:w="100" w:type="dxa"/>
            </w:tcMar>
            <w:vAlign w:val="center"/>
          </w:tcPr>
          <w:p w14:paraId="3A5422D2" w14:textId="77777777" w:rsidR="00FF00A3" w:rsidRPr="00421D91" w:rsidRDefault="00CB28E6">
            <w:pPr>
              <w:rPr>
                <w:color w:val="000000" w:themeColor="text1"/>
              </w:rPr>
            </w:pPr>
            <w:r w:rsidRPr="00421D91">
              <w:rPr>
                <w:color w:val="000000" w:themeColor="text1"/>
                <w:sz w:val="21"/>
                <w:szCs w:val="21"/>
              </w:rPr>
              <w:t>idk yaar tmrw try pannalam</w:t>
            </w:r>
          </w:p>
        </w:tc>
        <w:tc>
          <w:tcPr>
            <w:tcW w:w="2600" w:type="dxa"/>
            <w:tcMar>
              <w:top w:w="80" w:type="dxa"/>
              <w:left w:w="100" w:type="dxa"/>
              <w:bottom w:w="80" w:type="dxa"/>
              <w:right w:w="100" w:type="dxa"/>
            </w:tcMar>
            <w:vAlign w:val="center"/>
          </w:tcPr>
          <w:p w14:paraId="48C89965" w14:textId="77777777" w:rsidR="00FF00A3" w:rsidRPr="00421D91" w:rsidRDefault="00CB28E6">
            <w:pPr>
              <w:rPr>
                <w:color w:val="000000" w:themeColor="text1"/>
              </w:rPr>
            </w:pPr>
            <w:r w:rsidRPr="00421D91">
              <w:rPr>
                <w:color w:val="000000" w:themeColor="text1"/>
                <w:sz w:val="21"/>
                <w:szCs w:val="21"/>
              </w:rPr>
              <w:t>"I don't know, let's try tomorrow"</w:t>
            </w:r>
          </w:p>
        </w:tc>
        <w:tc>
          <w:tcPr>
            <w:tcW w:w="2200" w:type="dxa"/>
            <w:tcMar>
              <w:top w:w="80" w:type="dxa"/>
              <w:left w:w="100" w:type="dxa"/>
              <w:bottom w:w="80" w:type="dxa"/>
              <w:right w:w="100" w:type="dxa"/>
            </w:tcMar>
            <w:vAlign w:val="center"/>
          </w:tcPr>
          <w:p w14:paraId="52B19FFE" w14:textId="77777777" w:rsidR="00FF00A3" w:rsidRPr="00421D91" w:rsidRDefault="00CB28E6">
            <w:pPr>
              <w:rPr>
                <w:color w:val="000000" w:themeColor="text1"/>
              </w:rPr>
            </w:pPr>
            <w:r w:rsidRPr="00421D91">
              <w:rPr>
                <w:color w:val="000000" w:themeColor="text1"/>
                <w:sz w:val="21"/>
                <w:szCs w:val="21"/>
              </w:rPr>
              <w:t>"I don't know, let's try tomorrow"</w:t>
            </w:r>
          </w:p>
        </w:tc>
        <w:tc>
          <w:tcPr>
            <w:tcW w:w="1600" w:type="dxa"/>
            <w:tcMar>
              <w:top w:w="80" w:type="dxa"/>
              <w:left w:w="100" w:type="dxa"/>
              <w:bottom w:w="80" w:type="dxa"/>
              <w:right w:w="100" w:type="dxa"/>
            </w:tcMar>
            <w:vAlign w:val="center"/>
          </w:tcPr>
          <w:p w14:paraId="0353A71F" w14:textId="77777777" w:rsidR="00FF00A3" w:rsidRPr="00421D91" w:rsidRDefault="00CB28E6">
            <w:pPr>
              <w:rPr>
                <w:color w:val="000000" w:themeColor="text1"/>
              </w:rPr>
            </w:pPr>
            <w:r w:rsidRPr="00421D91">
              <w:rPr>
                <w:color w:val="000000" w:themeColor="text1"/>
                <w:sz w:val="21"/>
                <w:szCs w:val="21"/>
              </w:rPr>
              <w:t>Yes</w:t>
            </w:r>
          </w:p>
        </w:tc>
      </w:tr>
    </w:tbl>
    <w:p w14:paraId="5CD41948" w14:textId="77777777" w:rsidR="00A03908" w:rsidRDefault="00A03908">
      <w:pPr>
        <w:spacing w:after="200" w:line="360" w:lineRule="auto"/>
        <w:jc w:val="both"/>
        <w:rPr>
          <w:color w:val="000000" w:themeColor="text1"/>
          <w:sz w:val="24"/>
          <w:szCs w:val="24"/>
        </w:rPr>
      </w:pPr>
    </w:p>
    <w:p w14:paraId="7CF7CA64" w14:textId="47F6A992" w:rsidR="00FF00A3" w:rsidRPr="00421D91" w:rsidRDefault="00CB28E6">
      <w:pPr>
        <w:spacing w:after="200" w:line="360" w:lineRule="auto"/>
        <w:jc w:val="both"/>
        <w:rPr>
          <w:color w:val="000000" w:themeColor="text1"/>
        </w:rPr>
      </w:pPr>
      <w:r w:rsidRPr="00421D91">
        <w:rPr>
          <w:color w:val="000000" w:themeColor="text1"/>
          <w:sz w:val="24"/>
          <w:szCs w:val="24"/>
        </w:rPr>
        <w:lastRenderedPageBreak/>
        <w:t>Full prediction logs (10,000 rows) are retained in the project repository under /results/test_predictions.csv.</w:t>
      </w:r>
    </w:p>
    <w:p w14:paraId="491C4BF3"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F – Ethics / Institutional Approval</w:t>
      </w:r>
    </w:p>
    <w:p w14:paraId="5D9A7939" w14:textId="77777777" w:rsidR="00FF00A3" w:rsidRPr="00421D91" w:rsidRDefault="00CB28E6">
      <w:pPr>
        <w:spacing w:after="200" w:line="360" w:lineRule="auto"/>
        <w:jc w:val="both"/>
        <w:rPr>
          <w:color w:val="000000" w:themeColor="text1"/>
        </w:rPr>
      </w:pPr>
      <w:r w:rsidRPr="00421D91">
        <w:rPr>
          <w:color w:val="000000" w:themeColor="text1"/>
          <w:sz w:val="24"/>
          <w:szCs w:val="24"/>
        </w:rPr>
        <w:t>This project used only publicly available or synthetically constructed code-mixed text samples; no personally identifiable information was collected, and no primary data collection involving human subjects (surveys, interviews) was conducted. As per SIMATS Engineering capstone guidelines, projects using only public/de-identified secondary data of this nature do not require separate Institutional Ethics Committee clearance; this was confirmed with the course faculty/guide during project scoping. No formal ethics approval certificate is therefore attached.</w:t>
      </w:r>
    </w:p>
    <w:p w14:paraId="0A2978A5"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G – Project Meeting / Progress Records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2800"/>
        <w:gridCol w:w="4400"/>
      </w:tblGrid>
      <w:tr w:rsidR="00FF00A3" w:rsidRPr="00421D91" w14:paraId="655AE020" w14:textId="77777777" w:rsidTr="00421D91">
        <w:trPr>
          <w:tblHeader/>
        </w:trPr>
        <w:tc>
          <w:tcPr>
            <w:tcW w:w="1600" w:type="dxa"/>
            <w:tcMar>
              <w:top w:w="80" w:type="dxa"/>
              <w:left w:w="100" w:type="dxa"/>
              <w:bottom w:w="80" w:type="dxa"/>
              <w:right w:w="100" w:type="dxa"/>
            </w:tcMar>
            <w:vAlign w:val="center"/>
          </w:tcPr>
          <w:p w14:paraId="74060BDC" w14:textId="77777777" w:rsidR="00FF00A3" w:rsidRPr="00421D91" w:rsidRDefault="00CB28E6">
            <w:pPr>
              <w:jc w:val="center"/>
              <w:rPr>
                <w:color w:val="000000" w:themeColor="text1"/>
              </w:rPr>
            </w:pPr>
            <w:r w:rsidRPr="00421D91">
              <w:rPr>
                <w:b/>
                <w:bCs/>
                <w:color w:val="000000" w:themeColor="text1"/>
                <w:sz w:val="21"/>
                <w:szCs w:val="21"/>
              </w:rPr>
              <w:t>Date</w:t>
            </w:r>
          </w:p>
        </w:tc>
        <w:tc>
          <w:tcPr>
            <w:tcW w:w="2800" w:type="dxa"/>
            <w:tcMar>
              <w:top w:w="80" w:type="dxa"/>
              <w:left w:w="100" w:type="dxa"/>
              <w:bottom w:w="80" w:type="dxa"/>
              <w:right w:w="100" w:type="dxa"/>
            </w:tcMar>
            <w:vAlign w:val="center"/>
          </w:tcPr>
          <w:p w14:paraId="2701E06C" w14:textId="77777777" w:rsidR="00FF00A3" w:rsidRPr="00421D91" w:rsidRDefault="00CB28E6">
            <w:pPr>
              <w:jc w:val="center"/>
              <w:rPr>
                <w:color w:val="000000" w:themeColor="text1"/>
              </w:rPr>
            </w:pPr>
            <w:r w:rsidRPr="00421D91">
              <w:rPr>
                <w:b/>
                <w:bCs/>
                <w:color w:val="000000" w:themeColor="text1"/>
                <w:sz w:val="21"/>
                <w:szCs w:val="21"/>
              </w:rPr>
              <w:t>Attendees</w:t>
            </w:r>
          </w:p>
        </w:tc>
        <w:tc>
          <w:tcPr>
            <w:tcW w:w="4400" w:type="dxa"/>
            <w:tcMar>
              <w:top w:w="80" w:type="dxa"/>
              <w:left w:w="100" w:type="dxa"/>
              <w:bottom w:w="80" w:type="dxa"/>
              <w:right w:w="100" w:type="dxa"/>
            </w:tcMar>
            <w:vAlign w:val="center"/>
          </w:tcPr>
          <w:p w14:paraId="0E0B5F7C" w14:textId="77777777" w:rsidR="00FF00A3" w:rsidRPr="00421D91" w:rsidRDefault="00CB28E6">
            <w:pPr>
              <w:jc w:val="center"/>
              <w:rPr>
                <w:color w:val="000000" w:themeColor="text1"/>
              </w:rPr>
            </w:pPr>
            <w:r w:rsidRPr="00421D91">
              <w:rPr>
                <w:b/>
                <w:bCs/>
                <w:color w:val="000000" w:themeColor="text1"/>
                <w:sz w:val="21"/>
                <w:szCs w:val="21"/>
              </w:rPr>
              <w:t>Discussion / Outcome</w:t>
            </w:r>
          </w:p>
        </w:tc>
      </w:tr>
      <w:tr w:rsidR="00FF00A3" w:rsidRPr="00421D91" w14:paraId="49DEBB92" w14:textId="77777777">
        <w:tc>
          <w:tcPr>
            <w:tcW w:w="1600" w:type="dxa"/>
            <w:tcMar>
              <w:top w:w="80" w:type="dxa"/>
              <w:left w:w="100" w:type="dxa"/>
              <w:bottom w:w="80" w:type="dxa"/>
              <w:right w:w="100" w:type="dxa"/>
            </w:tcMar>
            <w:vAlign w:val="center"/>
          </w:tcPr>
          <w:p w14:paraId="6A5521C9" w14:textId="77777777" w:rsidR="00FF00A3" w:rsidRPr="00421D91" w:rsidRDefault="00CB28E6">
            <w:pPr>
              <w:rPr>
                <w:color w:val="000000" w:themeColor="text1"/>
              </w:rPr>
            </w:pPr>
            <w:r w:rsidRPr="00421D91">
              <w:rPr>
                <w:color w:val="000000" w:themeColor="text1"/>
                <w:sz w:val="21"/>
                <w:szCs w:val="21"/>
              </w:rPr>
              <w:t>Week 1</w:t>
            </w:r>
          </w:p>
        </w:tc>
        <w:tc>
          <w:tcPr>
            <w:tcW w:w="2800" w:type="dxa"/>
            <w:tcMar>
              <w:top w:w="80" w:type="dxa"/>
              <w:left w:w="100" w:type="dxa"/>
              <w:bottom w:w="80" w:type="dxa"/>
              <w:right w:w="100" w:type="dxa"/>
            </w:tcMar>
            <w:vAlign w:val="center"/>
          </w:tcPr>
          <w:p w14:paraId="5EFE0704" w14:textId="77777777" w:rsidR="00FF00A3" w:rsidRPr="00421D91" w:rsidRDefault="00CB28E6">
            <w:pPr>
              <w:rPr>
                <w:color w:val="000000" w:themeColor="text1"/>
              </w:rPr>
            </w:pPr>
            <w:r w:rsidRPr="00421D91">
              <w:rPr>
                <w:color w:val="000000" w:themeColor="text1"/>
                <w:sz w:val="21"/>
                <w:szCs w:val="21"/>
              </w:rPr>
              <w:t>Both students + Guide</w:t>
            </w:r>
          </w:p>
        </w:tc>
        <w:tc>
          <w:tcPr>
            <w:tcW w:w="4400" w:type="dxa"/>
            <w:tcMar>
              <w:top w:w="80" w:type="dxa"/>
              <w:left w:w="100" w:type="dxa"/>
              <w:bottom w:w="80" w:type="dxa"/>
              <w:right w:w="100" w:type="dxa"/>
            </w:tcMar>
            <w:vAlign w:val="center"/>
          </w:tcPr>
          <w:p w14:paraId="52600CFA" w14:textId="77777777" w:rsidR="00FF00A3" w:rsidRPr="00421D91" w:rsidRDefault="00CB28E6">
            <w:pPr>
              <w:rPr>
                <w:color w:val="000000" w:themeColor="text1"/>
              </w:rPr>
            </w:pPr>
            <w:r w:rsidRPr="00421D91">
              <w:rPr>
                <w:color w:val="000000" w:themeColor="text1"/>
                <w:sz w:val="21"/>
                <w:szCs w:val="21"/>
              </w:rPr>
              <w:t>Finalized problem statement, scope, and objectives</w:t>
            </w:r>
          </w:p>
        </w:tc>
      </w:tr>
      <w:tr w:rsidR="00FF00A3" w:rsidRPr="00421D91" w14:paraId="6F3EB999" w14:textId="77777777">
        <w:tc>
          <w:tcPr>
            <w:tcW w:w="1600" w:type="dxa"/>
            <w:tcMar>
              <w:top w:w="80" w:type="dxa"/>
              <w:left w:w="100" w:type="dxa"/>
              <w:bottom w:w="80" w:type="dxa"/>
              <w:right w:w="100" w:type="dxa"/>
            </w:tcMar>
            <w:vAlign w:val="center"/>
          </w:tcPr>
          <w:p w14:paraId="00CEA756" w14:textId="77777777" w:rsidR="00FF00A3" w:rsidRPr="00421D91" w:rsidRDefault="00CB28E6">
            <w:pPr>
              <w:rPr>
                <w:color w:val="000000" w:themeColor="text1"/>
              </w:rPr>
            </w:pPr>
            <w:r w:rsidRPr="00421D91">
              <w:rPr>
                <w:color w:val="000000" w:themeColor="text1"/>
                <w:sz w:val="21"/>
                <w:szCs w:val="21"/>
              </w:rPr>
              <w:t>Week 3</w:t>
            </w:r>
          </w:p>
        </w:tc>
        <w:tc>
          <w:tcPr>
            <w:tcW w:w="2800" w:type="dxa"/>
            <w:tcMar>
              <w:top w:w="80" w:type="dxa"/>
              <w:left w:w="100" w:type="dxa"/>
              <w:bottom w:w="80" w:type="dxa"/>
              <w:right w:w="100" w:type="dxa"/>
            </w:tcMar>
            <w:vAlign w:val="center"/>
          </w:tcPr>
          <w:p w14:paraId="12F632CF" w14:textId="77777777" w:rsidR="00FF00A3" w:rsidRPr="00421D91" w:rsidRDefault="00CB28E6">
            <w:pPr>
              <w:rPr>
                <w:color w:val="000000" w:themeColor="text1"/>
              </w:rPr>
            </w:pPr>
            <w:r w:rsidRPr="00421D91">
              <w:rPr>
                <w:color w:val="000000" w:themeColor="text1"/>
                <w:sz w:val="21"/>
                <w:szCs w:val="21"/>
              </w:rPr>
              <w:t>Both students + Guide</w:t>
            </w:r>
          </w:p>
        </w:tc>
        <w:tc>
          <w:tcPr>
            <w:tcW w:w="4400" w:type="dxa"/>
            <w:tcMar>
              <w:top w:w="80" w:type="dxa"/>
              <w:left w:w="100" w:type="dxa"/>
              <w:bottom w:w="80" w:type="dxa"/>
              <w:right w:w="100" w:type="dxa"/>
            </w:tcMar>
            <w:vAlign w:val="center"/>
          </w:tcPr>
          <w:p w14:paraId="0A07FB42" w14:textId="77777777" w:rsidR="00FF00A3" w:rsidRPr="00421D91" w:rsidRDefault="00CB28E6">
            <w:pPr>
              <w:rPr>
                <w:color w:val="000000" w:themeColor="text1"/>
              </w:rPr>
            </w:pPr>
            <w:r w:rsidRPr="00421D91">
              <w:rPr>
                <w:color w:val="000000" w:themeColor="text1"/>
                <w:sz w:val="21"/>
                <w:szCs w:val="21"/>
              </w:rPr>
              <w:t>Reviewed dataset curation progress; approved LID module design</w:t>
            </w:r>
          </w:p>
        </w:tc>
      </w:tr>
      <w:tr w:rsidR="00FF00A3" w:rsidRPr="00421D91" w14:paraId="5196569A" w14:textId="77777777">
        <w:tc>
          <w:tcPr>
            <w:tcW w:w="1600" w:type="dxa"/>
            <w:tcMar>
              <w:top w:w="80" w:type="dxa"/>
              <w:left w:w="100" w:type="dxa"/>
              <w:bottom w:w="80" w:type="dxa"/>
              <w:right w:w="100" w:type="dxa"/>
            </w:tcMar>
            <w:vAlign w:val="center"/>
          </w:tcPr>
          <w:p w14:paraId="546327FE" w14:textId="77777777" w:rsidR="00FF00A3" w:rsidRPr="00421D91" w:rsidRDefault="00CB28E6">
            <w:pPr>
              <w:rPr>
                <w:color w:val="000000" w:themeColor="text1"/>
              </w:rPr>
            </w:pPr>
            <w:r w:rsidRPr="00421D91">
              <w:rPr>
                <w:color w:val="000000" w:themeColor="text1"/>
                <w:sz w:val="21"/>
                <w:szCs w:val="21"/>
              </w:rPr>
              <w:t>Week 6</w:t>
            </w:r>
          </w:p>
        </w:tc>
        <w:tc>
          <w:tcPr>
            <w:tcW w:w="2800" w:type="dxa"/>
            <w:tcMar>
              <w:top w:w="80" w:type="dxa"/>
              <w:left w:w="100" w:type="dxa"/>
              <w:bottom w:w="80" w:type="dxa"/>
              <w:right w:w="100" w:type="dxa"/>
            </w:tcMar>
            <w:vAlign w:val="center"/>
          </w:tcPr>
          <w:p w14:paraId="7B0211D0" w14:textId="77777777" w:rsidR="00FF00A3" w:rsidRPr="00421D91" w:rsidRDefault="00CB28E6">
            <w:pPr>
              <w:rPr>
                <w:color w:val="000000" w:themeColor="text1"/>
              </w:rPr>
            </w:pPr>
            <w:r w:rsidRPr="00421D91">
              <w:rPr>
                <w:color w:val="000000" w:themeColor="text1"/>
                <w:sz w:val="21"/>
                <w:szCs w:val="21"/>
              </w:rPr>
              <w:t>Both students + Guide</w:t>
            </w:r>
          </w:p>
        </w:tc>
        <w:tc>
          <w:tcPr>
            <w:tcW w:w="4400" w:type="dxa"/>
            <w:tcMar>
              <w:top w:w="80" w:type="dxa"/>
              <w:left w:w="100" w:type="dxa"/>
              <w:bottom w:w="80" w:type="dxa"/>
              <w:right w:w="100" w:type="dxa"/>
            </w:tcMar>
            <w:vAlign w:val="center"/>
          </w:tcPr>
          <w:p w14:paraId="197250E6" w14:textId="77777777" w:rsidR="00FF00A3" w:rsidRPr="00421D91" w:rsidRDefault="00CB28E6">
            <w:pPr>
              <w:rPr>
                <w:color w:val="000000" w:themeColor="text1"/>
              </w:rPr>
            </w:pPr>
            <w:r w:rsidRPr="00421D91">
              <w:rPr>
                <w:color w:val="000000" w:themeColor="text1"/>
                <w:sz w:val="21"/>
                <w:szCs w:val="21"/>
              </w:rPr>
              <w:t>Reviewed NER module results; discussed entity-preservation design constraint</w:t>
            </w:r>
          </w:p>
        </w:tc>
      </w:tr>
      <w:tr w:rsidR="00FF00A3" w:rsidRPr="00421D91" w14:paraId="59F05005" w14:textId="77777777">
        <w:tc>
          <w:tcPr>
            <w:tcW w:w="1600" w:type="dxa"/>
            <w:tcMar>
              <w:top w:w="80" w:type="dxa"/>
              <w:left w:w="100" w:type="dxa"/>
              <w:bottom w:w="80" w:type="dxa"/>
              <w:right w:w="100" w:type="dxa"/>
            </w:tcMar>
            <w:vAlign w:val="center"/>
          </w:tcPr>
          <w:p w14:paraId="0F8543FD" w14:textId="77777777" w:rsidR="00FF00A3" w:rsidRPr="00421D91" w:rsidRDefault="00CB28E6">
            <w:pPr>
              <w:rPr>
                <w:color w:val="000000" w:themeColor="text1"/>
              </w:rPr>
            </w:pPr>
            <w:r w:rsidRPr="00421D91">
              <w:rPr>
                <w:color w:val="000000" w:themeColor="text1"/>
                <w:sz w:val="21"/>
                <w:szCs w:val="21"/>
              </w:rPr>
              <w:t>Week 9</w:t>
            </w:r>
          </w:p>
        </w:tc>
        <w:tc>
          <w:tcPr>
            <w:tcW w:w="2800" w:type="dxa"/>
            <w:tcMar>
              <w:top w:w="80" w:type="dxa"/>
              <w:left w:w="100" w:type="dxa"/>
              <w:bottom w:w="80" w:type="dxa"/>
              <w:right w:w="100" w:type="dxa"/>
            </w:tcMar>
            <w:vAlign w:val="center"/>
          </w:tcPr>
          <w:p w14:paraId="068E05EC" w14:textId="77777777" w:rsidR="00FF00A3" w:rsidRPr="00421D91" w:rsidRDefault="00CB28E6">
            <w:pPr>
              <w:rPr>
                <w:color w:val="000000" w:themeColor="text1"/>
              </w:rPr>
            </w:pPr>
            <w:r w:rsidRPr="00421D91">
              <w:rPr>
                <w:color w:val="000000" w:themeColor="text1"/>
                <w:sz w:val="21"/>
                <w:szCs w:val="21"/>
              </w:rPr>
              <w:t>Both students + Guide</w:t>
            </w:r>
          </w:p>
        </w:tc>
        <w:tc>
          <w:tcPr>
            <w:tcW w:w="4400" w:type="dxa"/>
            <w:tcMar>
              <w:top w:w="80" w:type="dxa"/>
              <w:left w:w="100" w:type="dxa"/>
              <w:bottom w:w="80" w:type="dxa"/>
              <w:right w:w="100" w:type="dxa"/>
            </w:tcMar>
            <w:vAlign w:val="center"/>
          </w:tcPr>
          <w:p w14:paraId="1185ED61" w14:textId="77777777" w:rsidR="00FF00A3" w:rsidRPr="00421D91" w:rsidRDefault="00CB28E6">
            <w:pPr>
              <w:rPr>
                <w:color w:val="000000" w:themeColor="text1"/>
              </w:rPr>
            </w:pPr>
            <w:r w:rsidRPr="00421D91">
              <w:rPr>
                <w:color w:val="000000" w:themeColor="text1"/>
                <w:sz w:val="21"/>
                <w:szCs w:val="21"/>
              </w:rPr>
              <w:t>Reviewed integrated pipeline; approved test plan</w:t>
            </w:r>
          </w:p>
        </w:tc>
      </w:tr>
      <w:tr w:rsidR="00FF00A3" w:rsidRPr="00421D91" w14:paraId="02A9D9EE" w14:textId="77777777">
        <w:tc>
          <w:tcPr>
            <w:tcW w:w="1600" w:type="dxa"/>
            <w:tcMar>
              <w:top w:w="80" w:type="dxa"/>
              <w:left w:w="100" w:type="dxa"/>
              <w:bottom w:w="80" w:type="dxa"/>
              <w:right w:w="100" w:type="dxa"/>
            </w:tcMar>
            <w:vAlign w:val="center"/>
          </w:tcPr>
          <w:p w14:paraId="733AA8FA" w14:textId="77777777" w:rsidR="00FF00A3" w:rsidRPr="00421D91" w:rsidRDefault="00CB28E6">
            <w:pPr>
              <w:rPr>
                <w:color w:val="000000" w:themeColor="text1"/>
              </w:rPr>
            </w:pPr>
            <w:r w:rsidRPr="00421D91">
              <w:rPr>
                <w:color w:val="000000" w:themeColor="text1"/>
                <w:sz w:val="21"/>
                <w:szCs w:val="21"/>
              </w:rPr>
              <w:t>Week 11</w:t>
            </w:r>
          </w:p>
        </w:tc>
        <w:tc>
          <w:tcPr>
            <w:tcW w:w="2800" w:type="dxa"/>
            <w:tcMar>
              <w:top w:w="80" w:type="dxa"/>
              <w:left w:w="100" w:type="dxa"/>
              <w:bottom w:w="80" w:type="dxa"/>
              <w:right w:w="100" w:type="dxa"/>
            </w:tcMar>
            <w:vAlign w:val="center"/>
          </w:tcPr>
          <w:p w14:paraId="2C7184DE" w14:textId="77777777" w:rsidR="00FF00A3" w:rsidRPr="00421D91" w:rsidRDefault="00CB28E6">
            <w:pPr>
              <w:rPr>
                <w:color w:val="000000" w:themeColor="text1"/>
              </w:rPr>
            </w:pPr>
            <w:r w:rsidRPr="00421D91">
              <w:rPr>
                <w:color w:val="000000" w:themeColor="text1"/>
                <w:sz w:val="21"/>
                <w:szCs w:val="21"/>
              </w:rPr>
              <w:t>Both students + Guide</w:t>
            </w:r>
          </w:p>
        </w:tc>
        <w:tc>
          <w:tcPr>
            <w:tcW w:w="4400" w:type="dxa"/>
            <w:tcMar>
              <w:top w:w="80" w:type="dxa"/>
              <w:left w:w="100" w:type="dxa"/>
              <w:bottom w:w="80" w:type="dxa"/>
              <w:right w:w="100" w:type="dxa"/>
            </w:tcMar>
            <w:vAlign w:val="center"/>
          </w:tcPr>
          <w:p w14:paraId="1A0310D7" w14:textId="77777777" w:rsidR="00FF00A3" w:rsidRPr="00421D91" w:rsidRDefault="00CB28E6">
            <w:pPr>
              <w:rPr>
                <w:color w:val="000000" w:themeColor="text1"/>
              </w:rPr>
            </w:pPr>
            <w:r w:rsidRPr="00421D91">
              <w:rPr>
                <w:color w:val="000000" w:themeColor="text1"/>
                <w:sz w:val="21"/>
                <w:szCs w:val="21"/>
              </w:rPr>
              <w:t>Reviewed final results and draft report; suggested revisions</w:t>
            </w:r>
          </w:p>
        </w:tc>
      </w:tr>
    </w:tbl>
    <w:p w14:paraId="491A406C" w14:textId="77777777" w:rsidR="00FF00A3" w:rsidRPr="00421D91" w:rsidRDefault="00FF00A3">
      <w:pPr>
        <w:spacing w:after="200"/>
        <w:rPr>
          <w:color w:val="000000" w:themeColor="text1"/>
        </w:rPr>
      </w:pPr>
    </w:p>
    <w:p w14:paraId="0F265B96"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H – User/Industry Feedback</w:t>
      </w:r>
    </w:p>
    <w:p w14:paraId="4D9446A2" w14:textId="77777777" w:rsidR="00FF00A3" w:rsidRPr="00421D91" w:rsidRDefault="00CB28E6">
      <w:pPr>
        <w:spacing w:after="200" w:line="360" w:lineRule="auto"/>
        <w:jc w:val="both"/>
        <w:rPr>
          <w:color w:val="000000" w:themeColor="text1"/>
        </w:rPr>
      </w:pPr>
      <w:r w:rsidRPr="00421D91">
        <w:rPr>
          <w:color w:val="000000" w:themeColor="text1"/>
          <w:sz w:val="24"/>
          <w:szCs w:val="24"/>
        </w:rPr>
        <w:t>Informal feedback was collected from three bilingual peer reviewers (fluent in the target language pair) who tested the demo interface with their own code-mixed sentences. Reviewers rated normalization quality as "good" to "very good" for common slang and reported that entity names (people, handles) were consistently preserved; the main suggestion was to expand lexicon coverage for regional/college-specific slang, which is reflected in the Future Work (Section 5.2).</w:t>
      </w:r>
    </w:p>
    <w:p w14:paraId="4C669715"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t>Appendix I – Publications / Patents / Competitions / Product Outcomes</w:t>
      </w:r>
    </w:p>
    <w:p w14:paraId="16BEDF7E" w14:textId="77777777" w:rsidR="00FF00A3" w:rsidRPr="00421D91" w:rsidRDefault="00CB28E6">
      <w:pPr>
        <w:spacing w:after="200" w:line="360" w:lineRule="auto"/>
        <w:jc w:val="both"/>
        <w:rPr>
          <w:color w:val="000000" w:themeColor="text1"/>
        </w:rPr>
      </w:pPr>
      <w:r w:rsidRPr="00421D91">
        <w:rPr>
          <w:color w:val="000000" w:themeColor="text1"/>
          <w:sz w:val="24"/>
          <w:szCs w:val="24"/>
        </w:rPr>
        <w:t>Not applicable — no publications, patents, or competition entries have resulted from this capstone project at the time of submission.</w:t>
      </w:r>
    </w:p>
    <w:p w14:paraId="3390969A" w14:textId="77777777" w:rsidR="00FF00A3" w:rsidRPr="00421D91" w:rsidRDefault="00CB28E6">
      <w:pPr>
        <w:spacing w:after="100" w:line="360" w:lineRule="auto"/>
        <w:jc w:val="both"/>
        <w:rPr>
          <w:color w:val="000000" w:themeColor="text1"/>
        </w:rPr>
      </w:pPr>
      <w:r w:rsidRPr="00421D91">
        <w:rPr>
          <w:b/>
          <w:bCs/>
          <w:color w:val="000000" w:themeColor="text1"/>
          <w:sz w:val="24"/>
          <w:szCs w:val="24"/>
        </w:rPr>
        <w:lastRenderedPageBreak/>
        <w:t>Appendix J – Individual Contribution Evidence</w:t>
      </w:r>
    </w:p>
    <w:p w14:paraId="4CEE63C4" w14:textId="77777777" w:rsidR="00FF00A3" w:rsidRPr="00421D91" w:rsidRDefault="00CB28E6">
      <w:pPr>
        <w:spacing w:line="360" w:lineRule="auto"/>
        <w:jc w:val="both"/>
        <w:rPr>
          <w:color w:val="000000" w:themeColor="text1"/>
        </w:rPr>
      </w:pPr>
      <w:r w:rsidRPr="00421D91">
        <w:rPr>
          <w:color w:val="000000" w:themeColor="text1"/>
          <w:sz w:val="24"/>
          <w:szCs w:val="24"/>
        </w:rPr>
        <w:t>Supporting evidence for the Individual Contribution Statement (Section iii) is maintained as version-control commit history in the project repository, showing authorship of the LID/NER training scripts by Student 1 and the normalization/integration/testing scripts by Student 2, along with the meeting records in Appendix G.</w:t>
      </w:r>
    </w:p>
    <w:p w14:paraId="70763D87" w14:textId="77777777" w:rsidR="00FF00A3" w:rsidRPr="00421D91" w:rsidRDefault="00CB28E6">
      <w:pPr>
        <w:rPr>
          <w:color w:val="000000" w:themeColor="text1"/>
        </w:rPr>
      </w:pPr>
      <w:r w:rsidRPr="00421D91">
        <w:rPr>
          <w:color w:val="000000" w:themeColor="text1"/>
        </w:rPr>
        <w:br w:type="page"/>
      </w:r>
    </w:p>
    <w:p w14:paraId="03235065" w14:textId="77777777" w:rsidR="00FF00A3" w:rsidRPr="00421D91" w:rsidRDefault="00CB28E6">
      <w:pPr>
        <w:pStyle w:val="Heading1"/>
        <w:spacing w:before="400" w:after="240"/>
        <w:rPr>
          <w:color w:val="000000" w:themeColor="text1"/>
        </w:rPr>
      </w:pPr>
      <w:r w:rsidRPr="00421D91">
        <w:rPr>
          <w:b/>
          <w:bCs/>
          <w:color w:val="000000" w:themeColor="text1"/>
          <w:sz w:val="30"/>
          <w:szCs w:val="30"/>
        </w:rPr>
        <w:lastRenderedPageBreak/>
        <w:t>CAPSTONE PROJECT OUTCOME MAPPING SHEET</w:t>
      </w:r>
    </w:p>
    <w:p w14:paraId="7CCFD8FA" w14:textId="4FDAD7CA" w:rsidR="00FF00A3" w:rsidRPr="00421D91" w:rsidRDefault="00FF00A3">
      <w:pPr>
        <w:spacing w:after="200" w:line="360" w:lineRule="auto"/>
        <w:jc w:val="both"/>
        <w:rPr>
          <w:color w:val="000000" w:themeColor="text1"/>
        </w:rPr>
      </w:pPr>
    </w:p>
    <w:tbl>
      <w:tblPr>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576"/>
        <w:gridCol w:w="1664"/>
        <w:gridCol w:w="3120"/>
      </w:tblGrid>
      <w:tr w:rsidR="00FF00A3" w:rsidRPr="00421D91" w14:paraId="2CADDA30" w14:textId="77777777" w:rsidTr="00DD0564">
        <w:trPr>
          <w:tblHeader/>
        </w:trPr>
        <w:tc>
          <w:tcPr>
            <w:tcW w:w="4400" w:type="dxa"/>
            <w:tcMar>
              <w:top w:w="80" w:type="dxa"/>
              <w:left w:w="100" w:type="dxa"/>
              <w:bottom w:w="80" w:type="dxa"/>
              <w:right w:w="100" w:type="dxa"/>
            </w:tcMar>
            <w:vAlign w:val="center"/>
          </w:tcPr>
          <w:p w14:paraId="4CC3E80E" w14:textId="77777777" w:rsidR="00FF00A3" w:rsidRPr="00421D91" w:rsidRDefault="00CB28E6">
            <w:pPr>
              <w:jc w:val="center"/>
              <w:rPr>
                <w:color w:val="000000" w:themeColor="text1"/>
              </w:rPr>
            </w:pPr>
            <w:r w:rsidRPr="00421D91">
              <w:rPr>
                <w:b/>
                <w:bCs/>
                <w:color w:val="000000" w:themeColor="text1"/>
                <w:sz w:val="21"/>
                <w:szCs w:val="21"/>
              </w:rPr>
              <w:t>Outcome Evidence</w:t>
            </w:r>
          </w:p>
        </w:tc>
        <w:tc>
          <w:tcPr>
            <w:tcW w:w="1600" w:type="dxa"/>
            <w:tcMar>
              <w:top w:w="80" w:type="dxa"/>
              <w:left w:w="100" w:type="dxa"/>
              <w:bottom w:w="80" w:type="dxa"/>
              <w:right w:w="100" w:type="dxa"/>
            </w:tcMar>
            <w:vAlign w:val="center"/>
          </w:tcPr>
          <w:p w14:paraId="12AA4DF6" w14:textId="77777777" w:rsidR="00FF00A3" w:rsidRPr="00421D91" w:rsidRDefault="00CB28E6">
            <w:pPr>
              <w:jc w:val="center"/>
              <w:rPr>
                <w:color w:val="000000" w:themeColor="text1"/>
              </w:rPr>
            </w:pPr>
            <w:r w:rsidRPr="00421D91">
              <w:rPr>
                <w:b/>
                <w:bCs/>
                <w:color w:val="000000" w:themeColor="text1"/>
                <w:sz w:val="21"/>
                <w:szCs w:val="21"/>
              </w:rPr>
              <w:t>SO / Area</w:t>
            </w:r>
          </w:p>
        </w:tc>
        <w:tc>
          <w:tcPr>
            <w:tcW w:w="3000" w:type="dxa"/>
            <w:tcMar>
              <w:top w:w="80" w:type="dxa"/>
              <w:left w:w="100" w:type="dxa"/>
              <w:bottom w:w="80" w:type="dxa"/>
              <w:right w:w="100" w:type="dxa"/>
            </w:tcMar>
            <w:vAlign w:val="center"/>
          </w:tcPr>
          <w:p w14:paraId="2A7D86EC" w14:textId="77777777" w:rsidR="00FF00A3" w:rsidRPr="00421D91" w:rsidRDefault="00CB28E6">
            <w:pPr>
              <w:jc w:val="center"/>
              <w:rPr>
                <w:color w:val="000000" w:themeColor="text1"/>
              </w:rPr>
            </w:pPr>
            <w:r w:rsidRPr="00421D91">
              <w:rPr>
                <w:b/>
                <w:bCs/>
                <w:color w:val="000000" w:themeColor="text1"/>
                <w:sz w:val="21"/>
                <w:szCs w:val="21"/>
              </w:rPr>
              <w:t>Location in This Report</w:t>
            </w:r>
          </w:p>
        </w:tc>
      </w:tr>
      <w:tr w:rsidR="00FF00A3" w:rsidRPr="00421D91" w14:paraId="660B009F" w14:textId="77777777" w:rsidTr="00DD0564">
        <w:tc>
          <w:tcPr>
            <w:tcW w:w="4400" w:type="dxa"/>
            <w:tcMar>
              <w:top w:w="80" w:type="dxa"/>
              <w:left w:w="100" w:type="dxa"/>
              <w:bottom w:w="80" w:type="dxa"/>
              <w:right w:w="100" w:type="dxa"/>
            </w:tcMar>
            <w:vAlign w:val="center"/>
          </w:tcPr>
          <w:p w14:paraId="24981DBC" w14:textId="77777777" w:rsidR="00FF00A3" w:rsidRPr="00421D91" w:rsidRDefault="00CB28E6">
            <w:pPr>
              <w:rPr>
                <w:color w:val="000000" w:themeColor="text1"/>
              </w:rPr>
            </w:pPr>
            <w:r w:rsidRPr="00421D91">
              <w:rPr>
                <w:color w:val="000000" w:themeColor="text1"/>
                <w:sz w:val="21"/>
                <w:szCs w:val="21"/>
              </w:rPr>
              <w:t>Complex engineering problem formulation</w:t>
            </w:r>
          </w:p>
        </w:tc>
        <w:tc>
          <w:tcPr>
            <w:tcW w:w="1600" w:type="dxa"/>
            <w:tcMar>
              <w:top w:w="80" w:type="dxa"/>
              <w:left w:w="100" w:type="dxa"/>
              <w:bottom w:w="80" w:type="dxa"/>
              <w:right w:w="100" w:type="dxa"/>
            </w:tcMar>
            <w:vAlign w:val="center"/>
          </w:tcPr>
          <w:p w14:paraId="7AB974E8" w14:textId="77777777" w:rsidR="00FF00A3" w:rsidRPr="00421D91" w:rsidRDefault="00CB28E6">
            <w:pPr>
              <w:rPr>
                <w:color w:val="000000" w:themeColor="text1"/>
              </w:rPr>
            </w:pPr>
            <w:r w:rsidRPr="00421D91">
              <w:rPr>
                <w:color w:val="000000" w:themeColor="text1"/>
                <w:sz w:val="21"/>
                <w:szCs w:val="21"/>
              </w:rPr>
              <w:t>SO1</w:t>
            </w:r>
          </w:p>
        </w:tc>
        <w:tc>
          <w:tcPr>
            <w:tcW w:w="3000" w:type="dxa"/>
            <w:tcMar>
              <w:top w:w="80" w:type="dxa"/>
              <w:left w:w="100" w:type="dxa"/>
              <w:bottom w:w="80" w:type="dxa"/>
              <w:right w:w="100" w:type="dxa"/>
            </w:tcMar>
            <w:vAlign w:val="center"/>
          </w:tcPr>
          <w:p w14:paraId="37C6F0A7" w14:textId="77777777" w:rsidR="00FF00A3" w:rsidRPr="00421D91" w:rsidRDefault="00CB28E6">
            <w:pPr>
              <w:rPr>
                <w:color w:val="000000" w:themeColor="text1"/>
              </w:rPr>
            </w:pPr>
            <w:r w:rsidRPr="00421D91">
              <w:rPr>
                <w:color w:val="000000" w:themeColor="text1"/>
                <w:sz w:val="21"/>
                <w:szCs w:val="21"/>
              </w:rPr>
              <w:t>Ch. 1, Ch. 2</w:t>
            </w:r>
          </w:p>
        </w:tc>
      </w:tr>
      <w:tr w:rsidR="00FF00A3" w:rsidRPr="00421D91" w14:paraId="670EBC9A" w14:textId="77777777" w:rsidTr="00DD0564">
        <w:tc>
          <w:tcPr>
            <w:tcW w:w="4400" w:type="dxa"/>
            <w:tcMar>
              <w:top w:w="80" w:type="dxa"/>
              <w:left w:w="100" w:type="dxa"/>
              <w:bottom w:w="80" w:type="dxa"/>
              <w:right w:w="100" w:type="dxa"/>
            </w:tcMar>
            <w:vAlign w:val="center"/>
          </w:tcPr>
          <w:p w14:paraId="4F23B851" w14:textId="77777777" w:rsidR="00FF00A3" w:rsidRPr="00421D91" w:rsidRDefault="00CB28E6">
            <w:pPr>
              <w:rPr>
                <w:color w:val="000000" w:themeColor="text1"/>
              </w:rPr>
            </w:pPr>
            <w:r w:rsidRPr="00421D91">
              <w:rPr>
                <w:color w:val="000000" w:themeColor="text1"/>
                <w:sz w:val="21"/>
                <w:szCs w:val="21"/>
              </w:rPr>
              <w:t>Engineering design under constraints</w:t>
            </w:r>
          </w:p>
        </w:tc>
        <w:tc>
          <w:tcPr>
            <w:tcW w:w="1600" w:type="dxa"/>
            <w:tcMar>
              <w:top w:w="80" w:type="dxa"/>
              <w:left w:w="100" w:type="dxa"/>
              <w:bottom w:w="80" w:type="dxa"/>
              <w:right w:w="100" w:type="dxa"/>
            </w:tcMar>
            <w:vAlign w:val="center"/>
          </w:tcPr>
          <w:p w14:paraId="2862CC20" w14:textId="77777777" w:rsidR="00FF00A3" w:rsidRPr="00421D91" w:rsidRDefault="00CB28E6">
            <w:pPr>
              <w:rPr>
                <w:color w:val="000000" w:themeColor="text1"/>
              </w:rPr>
            </w:pPr>
            <w:r w:rsidRPr="00421D91">
              <w:rPr>
                <w:color w:val="000000" w:themeColor="text1"/>
                <w:sz w:val="21"/>
                <w:szCs w:val="21"/>
              </w:rPr>
              <w:t>SO2</w:t>
            </w:r>
          </w:p>
        </w:tc>
        <w:tc>
          <w:tcPr>
            <w:tcW w:w="3000" w:type="dxa"/>
            <w:tcMar>
              <w:top w:w="80" w:type="dxa"/>
              <w:left w:w="100" w:type="dxa"/>
              <w:bottom w:w="80" w:type="dxa"/>
              <w:right w:w="100" w:type="dxa"/>
            </w:tcMar>
            <w:vAlign w:val="center"/>
          </w:tcPr>
          <w:p w14:paraId="713DB326" w14:textId="77777777" w:rsidR="00FF00A3" w:rsidRPr="00421D91" w:rsidRDefault="00CB28E6">
            <w:pPr>
              <w:rPr>
                <w:color w:val="000000" w:themeColor="text1"/>
              </w:rPr>
            </w:pPr>
            <w:r w:rsidRPr="00421D91">
              <w:rPr>
                <w:color w:val="000000" w:themeColor="text1"/>
                <w:sz w:val="21"/>
                <w:szCs w:val="21"/>
              </w:rPr>
              <w:t>Ch. 3</w:t>
            </w:r>
          </w:p>
        </w:tc>
      </w:tr>
      <w:tr w:rsidR="00FF00A3" w:rsidRPr="00421D91" w14:paraId="427DD93F" w14:textId="77777777" w:rsidTr="00DD0564">
        <w:tc>
          <w:tcPr>
            <w:tcW w:w="4400" w:type="dxa"/>
            <w:tcMar>
              <w:top w:w="80" w:type="dxa"/>
              <w:left w:w="100" w:type="dxa"/>
              <w:bottom w:w="80" w:type="dxa"/>
              <w:right w:w="100" w:type="dxa"/>
            </w:tcMar>
            <w:vAlign w:val="center"/>
          </w:tcPr>
          <w:p w14:paraId="3B664D44" w14:textId="77777777" w:rsidR="00FF00A3" w:rsidRPr="00421D91" w:rsidRDefault="00CB28E6">
            <w:pPr>
              <w:rPr>
                <w:color w:val="000000" w:themeColor="text1"/>
              </w:rPr>
            </w:pPr>
            <w:r w:rsidRPr="00421D91">
              <w:rPr>
                <w:color w:val="000000" w:themeColor="text1"/>
                <w:sz w:val="21"/>
                <w:szCs w:val="21"/>
              </w:rPr>
              <w:t>Written/oral technical communication</w:t>
            </w:r>
          </w:p>
        </w:tc>
        <w:tc>
          <w:tcPr>
            <w:tcW w:w="1600" w:type="dxa"/>
            <w:tcMar>
              <w:top w:w="80" w:type="dxa"/>
              <w:left w:w="100" w:type="dxa"/>
              <w:bottom w:w="80" w:type="dxa"/>
              <w:right w:w="100" w:type="dxa"/>
            </w:tcMar>
            <w:vAlign w:val="center"/>
          </w:tcPr>
          <w:p w14:paraId="5EAF0411" w14:textId="77777777" w:rsidR="00FF00A3" w:rsidRPr="00421D91" w:rsidRDefault="00CB28E6">
            <w:pPr>
              <w:rPr>
                <w:color w:val="000000" w:themeColor="text1"/>
              </w:rPr>
            </w:pPr>
            <w:r w:rsidRPr="00421D91">
              <w:rPr>
                <w:color w:val="000000" w:themeColor="text1"/>
                <w:sz w:val="21"/>
                <w:szCs w:val="21"/>
              </w:rPr>
              <w:t>SO3</w:t>
            </w:r>
          </w:p>
        </w:tc>
        <w:tc>
          <w:tcPr>
            <w:tcW w:w="3000" w:type="dxa"/>
            <w:tcMar>
              <w:top w:w="80" w:type="dxa"/>
              <w:left w:w="100" w:type="dxa"/>
              <w:bottom w:w="80" w:type="dxa"/>
              <w:right w:w="100" w:type="dxa"/>
            </w:tcMar>
            <w:vAlign w:val="center"/>
          </w:tcPr>
          <w:p w14:paraId="7B3BDC42" w14:textId="77777777" w:rsidR="00FF00A3" w:rsidRPr="00421D91" w:rsidRDefault="00CB28E6">
            <w:pPr>
              <w:rPr>
                <w:color w:val="000000" w:themeColor="text1"/>
              </w:rPr>
            </w:pPr>
            <w:r w:rsidRPr="00421D91">
              <w:rPr>
                <w:color w:val="000000" w:themeColor="text1"/>
                <w:sz w:val="21"/>
                <w:szCs w:val="21"/>
              </w:rPr>
              <w:t>Whole report + Viva</w:t>
            </w:r>
          </w:p>
        </w:tc>
      </w:tr>
      <w:tr w:rsidR="00FF00A3" w:rsidRPr="00421D91" w14:paraId="169951A5" w14:textId="77777777" w:rsidTr="00DD0564">
        <w:tc>
          <w:tcPr>
            <w:tcW w:w="4400" w:type="dxa"/>
            <w:tcMar>
              <w:top w:w="80" w:type="dxa"/>
              <w:left w:w="100" w:type="dxa"/>
              <w:bottom w:w="80" w:type="dxa"/>
              <w:right w:w="100" w:type="dxa"/>
            </w:tcMar>
            <w:vAlign w:val="center"/>
          </w:tcPr>
          <w:p w14:paraId="710416BB" w14:textId="77777777" w:rsidR="00FF00A3" w:rsidRPr="00421D91" w:rsidRDefault="00CB28E6">
            <w:pPr>
              <w:rPr>
                <w:color w:val="000000" w:themeColor="text1"/>
              </w:rPr>
            </w:pPr>
            <w:r w:rsidRPr="00421D91">
              <w:rPr>
                <w:color w:val="000000" w:themeColor="text1"/>
                <w:sz w:val="21"/>
                <w:szCs w:val="21"/>
              </w:rPr>
              <w:t>Ethics and professional responsibility</w:t>
            </w:r>
          </w:p>
        </w:tc>
        <w:tc>
          <w:tcPr>
            <w:tcW w:w="1600" w:type="dxa"/>
            <w:tcMar>
              <w:top w:w="80" w:type="dxa"/>
              <w:left w:w="100" w:type="dxa"/>
              <w:bottom w:w="80" w:type="dxa"/>
              <w:right w:w="100" w:type="dxa"/>
            </w:tcMar>
            <w:vAlign w:val="center"/>
          </w:tcPr>
          <w:p w14:paraId="44E903C3" w14:textId="77777777" w:rsidR="00FF00A3" w:rsidRPr="00421D91" w:rsidRDefault="00CB28E6">
            <w:pPr>
              <w:rPr>
                <w:color w:val="000000" w:themeColor="text1"/>
              </w:rPr>
            </w:pPr>
            <w:r w:rsidRPr="00421D91">
              <w:rPr>
                <w:color w:val="000000" w:themeColor="text1"/>
                <w:sz w:val="21"/>
                <w:szCs w:val="21"/>
              </w:rPr>
              <w:t>SO4</w:t>
            </w:r>
          </w:p>
        </w:tc>
        <w:tc>
          <w:tcPr>
            <w:tcW w:w="3000" w:type="dxa"/>
            <w:tcMar>
              <w:top w:w="80" w:type="dxa"/>
              <w:left w:w="100" w:type="dxa"/>
              <w:bottom w:w="80" w:type="dxa"/>
              <w:right w:w="100" w:type="dxa"/>
            </w:tcMar>
            <w:vAlign w:val="center"/>
          </w:tcPr>
          <w:p w14:paraId="3A42252F" w14:textId="77777777" w:rsidR="00FF00A3" w:rsidRPr="00421D91" w:rsidRDefault="00CB28E6">
            <w:pPr>
              <w:rPr>
                <w:color w:val="000000" w:themeColor="text1"/>
              </w:rPr>
            </w:pPr>
            <w:r w:rsidRPr="00421D91">
              <w:rPr>
                <w:color w:val="000000" w:themeColor="text1"/>
                <w:sz w:val="21"/>
                <w:szCs w:val="21"/>
              </w:rPr>
              <w:t>Ch. 3 (3.7)</w:t>
            </w:r>
          </w:p>
        </w:tc>
      </w:tr>
      <w:tr w:rsidR="00FF00A3" w:rsidRPr="00421D91" w14:paraId="6D84A4B4" w14:textId="77777777" w:rsidTr="00DD0564">
        <w:tc>
          <w:tcPr>
            <w:tcW w:w="4400" w:type="dxa"/>
            <w:tcMar>
              <w:top w:w="80" w:type="dxa"/>
              <w:left w:w="100" w:type="dxa"/>
              <w:bottom w:w="80" w:type="dxa"/>
              <w:right w:w="100" w:type="dxa"/>
            </w:tcMar>
            <w:vAlign w:val="center"/>
          </w:tcPr>
          <w:p w14:paraId="12DDEB0E" w14:textId="77777777" w:rsidR="00FF00A3" w:rsidRPr="00421D91" w:rsidRDefault="00CB28E6">
            <w:pPr>
              <w:rPr>
                <w:color w:val="000000" w:themeColor="text1"/>
              </w:rPr>
            </w:pPr>
            <w:r w:rsidRPr="00421D91">
              <w:rPr>
                <w:color w:val="000000" w:themeColor="text1"/>
                <w:sz w:val="21"/>
                <w:szCs w:val="21"/>
              </w:rPr>
              <w:t>Teamwork and leadership</w:t>
            </w:r>
          </w:p>
        </w:tc>
        <w:tc>
          <w:tcPr>
            <w:tcW w:w="1600" w:type="dxa"/>
            <w:tcMar>
              <w:top w:w="80" w:type="dxa"/>
              <w:left w:w="100" w:type="dxa"/>
              <w:bottom w:w="80" w:type="dxa"/>
              <w:right w:w="100" w:type="dxa"/>
            </w:tcMar>
            <w:vAlign w:val="center"/>
          </w:tcPr>
          <w:p w14:paraId="668F2FD5" w14:textId="77777777" w:rsidR="00FF00A3" w:rsidRPr="00421D91" w:rsidRDefault="00CB28E6">
            <w:pPr>
              <w:rPr>
                <w:color w:val="000000" w:themeColor="text1"/>
              </w:rPr>
            </w:pPr>
            <w:r w:rsidRPr="00421D91">
              <w:rPr>
                <w:color w:val="000000" w:themeColor="text1"/>
                <w:sz w:val="21"/>
                <w:szCs w:val="21"/>
              </w:rPr>
              <w:t>SO5</w:t>
            </w:r>
          </w:p>
        </w:tc>
        <w:tc>
          <w:tcPr>
            <w:tcW w:w="3000" w:type="dxa"/>
            <w:tcMar>
              <w:top w:w="80" w:type="dxa"/>
              <w:left w:w="100" w:type="dxa"/>
              <w:bottom w:w="80" w:type="dxa"/>
              <w:right w:w="100" w:type="dxa"/>
            </w:tcMar>
            <w:vAlign w:val="center"/>
          </w:tcPr>
          <w:p w14:paraId="1E2ADD9D" w14:textId="77777777" w:rsidR="00FF00A3" w:rsidRPr="00421D91" w:rsidRDefault="00CB28E6">
            <w:pPr>
              <w:rPr>
                <w:color w:val="000000" w:themeColor="text1"/>
              </w:rPr>
            </w:pPr>
            <w:r w:rsidRPr="00421D91">
              <w:rPr>
                <w:color w:val="000000" w:themeColor="text1"/>
                <w:sz w:val="21"/>
                <w:szCs w:val="21"/>
              </w:rPr>
              <w:t>Ch. 4 (4.8)</w:t>
            </w:r>
          </w:p>
        </w:tc>
      </w:tr>
      <w:tr w:rsidR="00FF00A3" w:rsidRPr="00421D91" w14:paraId="3AE87C01" w14:textId="77777777" w:rsidTr="00DD0564">
        <w:tc>
          <w:tcPr>
            <w:tcW w:w="4400" w:type="dxa"/>
            <w:tcMar>
              <w:top w:w="80" w:type="dxa"/>
              <w:left w:w="100" w:type="dxa"/>
              <w:bottom w:w="80" w:type="dxa"/>
              <w:right w:w="100" w:type="dxa"/>
            </w:tcMar>
            <w:vAlign w:val="center"/>
          </w:tcPr>
          <w:p w14:paraId="14AF70F9" w14:textId="77777777" w:rsidR="00FF00A3" w:rsidRPr="00421D91" w:rsidRDefault="00CB28E6">
            <w:pPr>
              <w:rPr>
                <w:color w:val="000000" w:themeColor="text1"/>
              </w:rPr>
            </w:pPr>
            <w:r w:rsidRPr="00421D91">
              <w:rPr>
                <w:color w:val="000000" w:themeColor="text1"/>
                <w:sz w:val="21"/>
                <w:szCs w:val="21"/>
              </w:rPr>
              <w:t>Experimentation, analysis, engineering judgment</w:t>
            </w:r>
          </w:p>
        </w:tc>
        <w:tc>
          <w:tcPr>
            <w:tcW w:w="1600" w:type="dxa"/>
            <w:tcMar>
              <w:top w:w="80" w:type="dxa"/>
              <w:left w:w="100" w:type="dxa"/>
              <w:bottom w:w="80" w:type="dxa"/>
              <w:right w:w="100" w:type="dxa"/>
            </w:tcMar>
            <w:vAlign w:val="center"/>
          </w:tcPr>
          <w:p w14:paraId="298DC35F" w14:textId="77777777" w:rsidR="00FF00A3" w:rsidRPr="00421D91" w:rsidRDefault="00CB28E6">
            <w:pPr>
              <w:rPr>
                <w:color w:val="000000" w:themeColor="text1"/>
              </w:rPr>
            </w:pPr>
            <w:r w:rsidRPr="00421D91">
              <w:rPr>
                <w:color w:val="000000" w:themeColor="text1"/>
                <w:sz w:val="21"/>
                <w:szCs w:val="21"/>
              </w:rPr>
              <w:t>SO6</w:t>
            </w:r>
          </w:p>
        </w:tc>
        <w:tc>
          <w:tcPr>
            <w:tcW w:w="3000" w:type="dxa"/>
            <w:tcMar>
              <w:top w:w="80" w:type="dxa"/>
              <w:left w:w="100" w:type="dxa"/>
              <w:bottom w:w="80" w:type="dxa"/>
              <w:right w:w="100" w:type="dxa"/>
            </w:tcMar>
            <w:vAlign w:val="center"/>
          </w:tcPr>
          <w:p w14:paraId="3E8CCEDB" w14:textId="77777777" w:rsidR="00FF00A3" w:rsidRPr="00421D91" w:rsidRDefault="00CB28E6">
            <w:pPr>
              <w:rPr>
                <w:color w:val="000000" w:themeColor="text1"/>
              </w:rPr>
            </w:pPr>
            <w:r w:rsidRPr="00421D91">
              <w:rPr>
                <w:color w:val="000000" w:themeColor="text1"/>
                <w:sz w:val="21"/>
                <w:szCs w:val="21"/>
              </w:rPr>
              <w:t>Ch. 4 (4.3–4.6)</w:t>
            </w:r>
          </w:p>
        </w:tc>
      </w:tr>
      <w:tr w:rsidR="00FF00A3" w:rsidRPr="00421D91" w14:paraId="56B96A67" w14:textId="77777777" w:rsidTr="00DD0564">
        <w:tc>
          <w:tcPr>
            <w:tcW w:w="4400" w:type="dxa"/>
            <w:tcMar>
              <w:top w:w="80" w:type="dxa"/>
              <w:left w:w="100" w:type="dxa"/>
              <w:bottom w:w="80" w:type="dxa"/>
              <w:right w:w="100" w:type="dxa"/>
            </w:tcMar>
            <w:vAlign w:val="center"/>
          </w:tcPr>
          <w:p w14:paraId="03EA010B" w14:textId="77777777" w:rsidR="00FF00A3" w:rsidRPr="00421D91" w:rsidRDefault="00CB28E6">
            <w:pPr>
              <w:rPr>
                <w:color w:val="000000" w:themeColor="text1"/>
              </w:rPr>
            </w:pPr>
            <w:r w:rsidRPr="00421D91">
              <w:rPr>
                <w:color w:val="000000" w:themeColor="text1"/>
                <w:sz w:val="21"/>
                <w:szCs w:val="21"/>
              </w:rPr>
              <w:t>Independent acquisition of new knowledge</w:t>
            </w:r>
          </w:p>
        </w:tc>
        <w:tc>
          <w:tcPr>
            <w:tcW w:w="1600" w:type="dxa"/>
            <w:tcMar>
              <w:top w:w="80" w:type="dxa"/>
              <w:left w:w="100" w:type="dxa"/>
              <w:bottom w:w="80" w:type="dxa"/>
              <w:right w:w="100" w:type="dxa"/>
            </w:tcMar>
            <w:vAlign w:val="center"/>
          </w:tcPr>
          <w:p w14:paraId="4336ABD5" w14:textId="77777777" w:rsidR="00FF00A3" w:rsidRPr="00421D91" w:rsidRDefault="00CB28E6">
            <w:pPr>
              <w:rPr>
                <w:color w:val="000000" w:themeColor="text1"/>
              </w:rPr>
            </w:pPr>
            <w:r w:rsidRPr="00421D91">
              <w:rPr>
                <w:color w:val="000000" w:themeColor="text1"/>
                <w:sz w:val="21"/>
                <w:szCs w:val="21"/>
              </w:rPr>
              <w:t>SO7</w:t>
            </w:r>
          </w:p>
        </w:tc>
        <w:tc>
          <w:tcPr>
            <w:tcW w:w="3000" w:type="dxa"/>
            <w:tcMar>
              <w:top w:w="80" w:type="dxa"/>
              <w:left w:w="100" w:type="dxa"/>
              <w:bottom w:w="80" w:type="dxa"/>
              <w:right w:w="100" w:type="dxa"/>
            </w:tcMar>
            <w:vAlign w:val="center"/>
          </w:tcPr>
          <w:p w14:paraId="236AE3FF" w14:textId="77777777" w:rsidR="00FF00A3" w:rsidRPr="00421D91" w:rsidRDefault="00CB28E6">
            <w:pPr>
              <w:rPr>
                <w:color w:val="000000" w:themeColor="text1"/>
              </w:rPr>
            </w:pPr>
            <w:r w:rsidRPr="00421D91">
              <w:rPr>
                <w:color w:val="000000" w:themeColor="text1"/>
                <w:sz w:val="21"/>
                <w:szCs w:val="21"/>
              </w:rPr>
              <w:t>Ch. 5 (5.3)</w:t>
            </w:r>
          </w:p>
        </w:tc>
      </w:tr>
      <w:tr w:rsidR="00FF00A3" w:rsidRPr="00421D91" w14:paraId="23C79422" w14:textId="77777777" w:rsidTr="00DD0564">
        <w:tc>
          <w:tcPr>
            <w:tcW w:w="4400" w:type="dxa"/>
            <w:tcMar>
              <w:top w:w="80" w:type="dxa"/>
              <w:left w:w="100" w:type="dxa"/>
              <w:bottom w:w="80" w:type="dxa"/>
              <w:right w:w="100" w:type="dxa"/>
            </w:tcMar>
            <w:vAlign w:val="center"/>
          </w:tcPr>
          <w:p w14:paraId="2233D72C" w14:textId="77777777" w:rsidR="00FF00A3" w:rsidRPr="00421D91" w:rsidRDefault="00CB28E6">
            <w:pPr>
              <w:rPr>
                <w:color w:val="000000" w:themeColor="text1"/>
              </w:rPr>
            </w:pPr>
            <w:r w:rsidRPr="00421D91">
              <w:rPr>
                <w:color w:val="000000" w:themeColor="text1"/>
                <w:sz w:val="21"/>
                <w:szCs w:val="21"/>
              </w:rPr>
              <w:t>Standards</w:t>
            </w:r>
          </w:p>
        </w:tc>
        <w:tc>
          <w:tcPr>
            <w:tcW w:w="1600" w:type="dxa"/>
            <w:tcMar>
              <w:top w:w="80" w:type="dxa"/>
              <w:left w:w="100" w:type="dxa"/>
              <w:bottom w:w="80" w:type="dxa"/>
              <w:right w:w="100" w:type="dxa"/>
            </w:tcMar>
            <w:vAlign w:val="center"/>
          </w:tcPr>
          <w:p w14:paraId="39D28016" w14:textId="77777777" w:rsidR="00FF00A3" w:rsidRPr="00421D91" w:rsidRDefault="00CB28E6">
            <w:pPr>
              <w:rPr>
                <w:color w:val="000000" w:themeColor="text1"/>
              </w:rPr>
            </w:pPr>
            <w:r w:rsidRPr="00421D91">
              <w:rPr>
                <w:color w:val="000000" w:themeColor="text1"/>
                <w:sz w:val="21"/>
                <w:szCs w:val="21"/>
              </w:rPr>
              <w:t>SO2</w:t>
            </w:r>
          </w:p>
        </w:tc>
        <w:tc>
          <w:tcPr>
            <w:tcW w:w="3000" w:type="dxa"/>
            <w:tcMar>
              <w:top w:w="80" w:type="dxa"/>
              <w:left w:w="100" w:type="dxa"/>
              <w:bottom w:w="80" w:type="dxa"/>
              <w:right w:w="100" w:type="dxa"/>
            </w:tcMar>
            <w:vAlign w:val="center"/>
          </w:tcPr>
          <w:p w14:paraId="5B88A24F" w14:textId="77777777" w:rsidR="00FF00A3" w:rsidRPr="00421D91" w:rsidRDefault="00CB28E6">
            <w:pPr>
              <w:rPr>
                <w:color w:val="000000" w:themeColor="text1"/>
              </w:rPr>
            </w:pPr>
            <w:r w:rsidRPr="00421D91">
              <w:rPr>
                <w:color w:val="000000" w:themeColor="text1"/>
                <w:sz w:val="21"/>
                <w:szCs w:val="21"/>
              </w:rPr>
              <w:t>Ch. 3 (3.2)</w:t>
            </w:r>
          </w:p>
        </w:tc>
      </w:tr>
      <w:tr w:rsidR="00FF00A3" w:rsidRPr="00421D91" w14:paraId="75A59E97" w14:textId="77777777" w:rsidTr="00DD0564">
        <w:tc>
          <w:tcPr>
            <w:tcW w:w="4400" w:type="dxa"/>
            <w:tcMar>
              <w:top w:w="80" w:type="dxa"/>
              <w:left w:w="100" w:type="dxa"/>
              <w:bottom w:w="80" w:type="dxa"/>
              <w:right w:w="100" w:type="dxa"/>
            </w:tcMar>
            <w:vAlign w:val="center"/>
          </w:tcPr>
          <w:p w14:paraId="3A8A9140" w14:textId="77777777" w:rsidR="00FF00A3" w:rsidRPr="00421D91" w:rsidRDefault="00CB28E6">
            <w:pPr>
              <w:rPr>
                <w:color w:val="000000" w:themeColor="text1"/>
              </w:rPr>
            </w:pPr>
            <w:r w:rsidRPr="00421D91">
              <w:rPr>
                <w:color w:val="000000" w:themeColor="text1"/>
                <w:sz w:val="21"/>
                <w:szCs w:val="21"/>
              </w:rPr>
              <w:t>Sustainability and societal/environmental impact</w:t>
            </w:r>
          </w:p>
        </w:tc>
        <w:tc>
          <w:tcPr>
            <w:tcW w:w="1600" w:type="dxa"/>
            <w:tcMar>
              <w:top w:w="80" w:type="dxa"/>
              <w:left w:w="100" w:type="dxa"/>
              <w:bottom w:w="80" w:type="dxa"/>
              <w:right w:w="100" w:type="dxa"/>
            </w:tcMar>
            <w:vAlign w:val="center"/>
          </w:tcPr>
          <w:p w14:paraId="70F3273A" w14:textId="77777777" w:rsidR="00FF00A3" w:rsidRPr="00421D91" w:rsidRDefault="00CB28E6">
            <w:pPr>
              <w:rPr>
                <w:color w:val="000000" w:themeColor="text1"/>
              </w:rPr>
            </w:pPr>
            <w:r w:rsidRPr="00421D91">
              <w:rPr>
                <w:color w:val="000000" w:themeColor="text1"/>
                <w:sz w:val="21"/>
                <w:szCs w:val="21"/>
              </w:rPr>
              <w:t>SO2/SO4</w:t>
            </w:r>
          </w:p>
        </w:tc>
        <w:tc>
          <w:tcPr>
            <w:tcW w:w="3000" w:type="dxa"/>
            <w:tcMar>
              <w:top w:w="80" w:type="dxa"/>
              <w:left w:w="100" w:type="dxa"/>
              <w:bottom w:w="80" w:type="dxa"/>
              <w:right w:w="100" w:type="dxa"/>
            </w:tcMar>
            <w:vAlign w:val="center"/>
          </w:tcPr>
          <w:p w14:paraId="3B34DA40" w14:textId="77777777" w:rsidR="00FF00A3" w:rsidRPr="00421D91" w:rsidRDefault="00CB28E6">
            <w:pPr>
              <w:rPr>
                <w:color w:val="000000" w:themeColor="text1"/>
              </w:rPr>
            </w:pPr>
            <w:r w:rsidRPr="00421D91">
              <w:rPr>
                <w:color w:val="000000" w:themeColor="text1"/>
                <w:sz w:val="21"/>
                <w:szCs w:val="21"/>
              </w:rPr>
              <w:t>Ch. 3 (3.7)</w:t>
            </w:r>
          </w:p>
        </w:tc>
      </w:tr>
      <w:tr w:rsidR="00FF00A3" w:rsidRPr="00421D91" w14:paraId="3669EEFD" w14:textId="77777777" w:rsidTr="00DD0564">
        <w:tc>
          <w:tcPr>
            <w:tcW w:w="4400" w:type="dxa"/>
            <w:tcMar>
              <w:top w:w="80" w:type="dxa"/>
              <w:left w:w="100" w:type="dxa"/>
              <w:bottom w:w="80" w:type="dxa"/>
              <w:right w:w="100" w:type="dxa"/>
            </w:tcMar>
            <w:vAlign w:val="center"/>
          </w:tcPr>
          <w:p w14:paraId="6DC202C9" w14:textId="77777777" w:rsidR="00FF00A3" w:rsidRPr="00421D91" w:rsidRDefault="00CB28E6">
            <w:pPr>
              <w:rPr>
                <w:color w:val="000000" w:themeColor="text1"/>
              </w:rPr>
            </w:pPr>
            <w:r w:rsidRPr="00421D91">
              <w:rPr>
                <w:color w:val="000000" w:themeColor="text1"/>
                <w:sz w:val="21"/>
                <w:szCs w:val="21"/>
              </w:rPr>
              <w:t>Risk assessment and mitigation</w:t>
            </w:r>
          </w:p>
        </w:tc>
        <w:tc>
          <w:tcPr>
            <w:tcW w:w="1600" w:type="dxa"/>
            <w:tcMar>
              <w:top w:w="80" w:type="dxa"/>
              <w:left w:w="100" w:type="dxa"/>
              <w:bottom w:w="80" w:type="dxa"/>
              <w:right w:w="100" w:type="dxa"/>
            </w:tcMar>
            <w:vAlign w:val="center"/>
          </w:tcPr>
          <w:p w14:paraId="46F1C3A4" w14:textId="77777777" w:rsidR="00FF00A3" w:rsidRPr="00421D91" w:rsidRDefault="00CB28E6">
            <w:pPr>
              <w:rPr>
                <w:color w:val="000000" w:themeColor="text1"/>
              </w:rPr>
            </w:pPr>
            <w:r w:rsidRPr="00421D91">
              <w:rPr>
                <w:color w:val="000000" w:themeColor="text1"/>
                <w:sz w:val="21"/>
                <w:szCs w:val="21"/>
              </w:rPr>
              <w:t>SO2/SO4</w:t>
            </w:r>
          </w:p>
        </w:tc>
        <w:tc>
          <w:tcPr>
            <w:tcW w:w="3000" w:type="dxa"/>
            <w:tcMar>
              <w:top w:w="80" w:type="dxa"/>
              <w:left w:w="100" w:type="dxa"/>
              <w:bottom w:w="80" w:type="dxa"/>
              <w:right w:w="100" w:type="dxa"/>
            </w:tcMar>
            <w:vAlign w:val="center"/>
          </w:tcPr>
          <w:p w14:paraId="43EB56B3" w14:textId="77777777" w:rsidR="00FF00A3" w:rsidRPr="00421D91" w:rsidRDefault="00CB28E6">
            <w:pPr>
              <w:rPr>
                <w:color w:val="000000" w:themeColor="text1"/>
              </w:rPr>
            </w:pPr>
            <w:r w:rsidRPr="00421D91">
              <w:rPr>
                <w:color w:val="000000" w:themeColor="text1"/>
                <w:sz w:val="21"/>
                <w:szCs w:val="21"/>
              </w:rPr>
              <w:t>Ch. 3 (3.7)</w:t>
            </w:r>
          </w:p>
        </w:tc>
      </w:tr>
      <w:tr w:rsidR="00FF00A3" w:rsidRPr="00421D91" w14:paraId="319AA53C" w14:textId="77777777" w:rsidTr="00DD0564">
        <w:tc>
          <w:tcPr>
            <w:tcW w:w="4400" w:type="dxa"/>
            <w:tcMar>
              <w:top w:w="80" w:type="dxa"/>
              <w:left w:w="100" w:type="dxa"/>
              <w:bottom w:w="80" w:type="dxa"/>
              <w:right w:w="100" w:type="dxa"/>
            </w:tcMar>
            <w:vAlign w:val="center"/>
          </w:tcPr>
          <w:p w14:paraId="19023136" w14:textId="77777777" w:rsidR="00FF00A3" w:rsidRPr="00421D91" w:rsidRDefault="00CB28E6">
            <w:pPr>
              <w:rPr>
                <w:color w:val="000000" w:themeColor="text1"/>
              </w:rPr>
            </w:pPr>
            <w:r w:rsidRPr="00421D91">
              <w:rPr>
                <w:color w:val="000000" w:themeColor="text1"/>
                <w:sz w:val="21"/>
                <w:szCs w:val="21"/>
              </w:rPr>
              <w:t>Security considerations</w:t>
            </w:r>
          </w:p>
        </w:tc>
        <w:tc>
          <w:tcPr>
            <w:tcW w:w="1600" w:type="dxa"/>
            <w:tcMar>
              <w:top w:w="80" w:type="dxa"/>
              <w:left w:w="100" w:type="dxa"/>
              <w:bottom w:w="80" w:type="dxa"/>
              <w:right w:w="100" w:type="dxa"/>
            </w:tcMar>
            <w:vAlign w:val="center"/>
          </w:tcPr>
          <w:p w14:paraId="04269B2B" w14:textId="77777777" w:rsidR="00FF00A3" w:rsidRPr="00421D91" w:rsidRDefault="00CB28E6">
            <w:pPr>
              <w:rPr>
                <w:color w:val="000000" w:themeColor="text1"/>
              </w:rPr>
            </w:pPr>
            <w:r w:rsidRPr="00421D91">
              <w:rPr>
                <w:color w:val="000000" w:themeColor="text1"/>
                <w:sz w:val="21"/>
                <w:szCs w:val="21"/>
              </w:rPr>
              <w:t>Relevant SO</w:t>
            </w:r>
          </w:p>
        </w:tc>
        <w:tc>
          <w:tcPr>
            <w:tcW w:w="3000" w:type="dxa"/>
            <w:tcMar>
              <w:top w:w="80" w:type="dxa"/>
              <w:left w:w="100" w:type="dxa"/>
              <w:bottom w:w="80" w:type="dxa"/>
              <w:right w:w="100" w:type="dxa"/>
            </w:tcMar>
            <w:vAlign w:val="center"/>
          </w:tcPr>
          <w:p w14:paraId="581B7D16" w14:textId="77777777" w:rsidR="00FF00A3" w:rsidRPr="00421D91" w:rsidRDefault="00CB28E6">
            <w:pPr>
              <w:rPr>
                <w:color w:val="000000" w:themeColor="text1"/>
              </w:rPr>
            </w:pPr>
            <w:r w:rsidRPr="00421D91">
              <w:rPr>
                <w:color w:val="000000" w:themeColor="text1"/>
                <w:sz w:val="21"/>
                <w:szCs w:val="21"/>
              </w:rPr>
              <w:t>Ch. 3 (3.7)</w:t>
            </w:r>
          </w:p>
        </w:tc>
      </w:tr>
      <w:tr w:rsidR="00FF00A3" w:rsidRPr="00421D91" w14:paraId="49F628EC" w14:textId="77777777" w:rsidTr="00DD0564">
        <w:tc>
          <w:tcPr>
            <w:tcW w:w="4400" w:type="dxa"/>
            <w:tcMar>
              <w:top w:w="80" w:type="dxa"/>
              <w:left w:w="100" w:type="dxa"/>
              <w:bottom w:w="80" w:type="dxa"/>
              <w:right w:w="100" w:type="dxa"/>
            </w:tcMar>
            <w:vAlign w:val="center"/>
          </w:tcPr>
          <w:p w14:paraId="14C1CC63" w14:textId="77777777" w:rsidR="00FF00A3" w:rsidRPr="00421D91" w:rsidRDefault="00CB28E6">
            <w:pPr>
              <w:rPr>
                <w:color w:val="000000" w:themeColor="text1"/>
              </w:rPr>
            </w:pPr>
            <w:r w:rsidRPr="00421D91">
              <w:rPr>
                <w:color w:val="000000" w:themeColor="text1"/>
                <w:sz w:val="21"/>
                <w:szCs w:val="21"/>
              </w:rPr>
              <w:t>Integrated/system-level engineering</w:t>
            </w:r>
          </w:p>
        </w:tc>
        <w:tc>
          <w:tcPr>
            <w:tcW w:w="1600" w:type="dxa"/>
            <w:tcMar>
              <w:top w:w="80" w:type="dxa"/>
              <w:left w:w="100" w:type="dxa"/>
              <w:bottom w:w="80" w:type="dxa"/>
              <w:right w:w="100" w:type="dxa"/>
            </w:tcMar>
            <w:vAlign w:val="center"/>
          </w:tcPr>
          <w:p w14:paraId="69CAA06B" w14:textId="77777777" w:rsidR="00FF00A3" w:rsidRPr="00421D91" w:rsidRDefault="00CB28E6">
            <w:pPr>
              <w:rPr>
                <w:color w:val="000000" w:themeColor="text1"/>
              </w:rPr>
            </w:pPr>
            <w:r w:rsidRPr="00421D91">
              <w:rPr>
                <w:color w:val="000000" w:themeColor="text1"/>
                <w:sz w:val="21"/>
                <w:szCs w:val="21"/>
              </w:rPr>
              <w:t>SO1/SO2</w:t>
            </w:r>
          </w:p>
        </w:tc>
        <w:tc>
          <w:tcPr>
            <w:tcW w:w="3000" w:type="dxa"/>
            <w:tcMar>
              <w:top w:w="80" w:type="dxa"/>
              <w:left w:w="100" w:type="dxa"/>
              <w:bottom w:w="80" w:type="dxa"/>
              <w:right w:w="100" w:type="dxa"/>
            </w:tcMar>
            <w:vAlign w:val="center"/>
          </w:tcPr>
          <w:p w14:paraId="1D791A64" w14:textId="77777777" w:rsidR="00FF00A3" w:rsidRPr="00421D91" w:rsidRDefault="00CB28E6">
            <w:pPr>
              <w:rPr>
                <w:color w:val="000000" w:themeColor="text1"/>
              </w:rPr>
            </w:pPr>
            <w:r w:rsidRPr="00421D91">
              <w:rPr>
                <w:color w:val="000000" w:themeColor="text1"/>
                <w:sz w:val="21"/>
                <w:szCs w:val="21"/>
              </w:rPr>
              <w:t>Ch. 3 (3.5)</w:t>
            </w:r>
          </w:p>
        </w:tc>
      </w:tr>
      <w:tr w:rsidR="00FF00A3" w:rsidRPr="00421D91" w14:paraId="704FB5EE" w14:textId="77777777" w:rsidTr="00DD0564">
        <w:tc>
          <w:tcPr>
            <w:tcW w:w="4400" w:type="dxa"/>
            <w:tcMar>
              <w:top w:w="80" w:type="dxa"/>
              <w:left w:w="100" w:type="dxa"/>
              <w:bottom w:w="80" w:type="dxa"/>
              <w:right w:w="100" w:type="dxa"/>
            </w:tcMar>
            <w:vAlign w:val="center"/>
          </w:tcPr>
          <w:p w14:paraId="038CC13A" w14:textId="77777777" w:rsidR="00FF00A3" w:rsidRPr="00421D91" w:rsidRDefault="00CB28E6">
            <w:pPr>
              <w:rPr>
                <w:color w:val="000000" w:themeColor="text1"/>
              </w:rPr>
            </w:pPr>
            <w:r w:rsidRPr="00421D91">
              <w:rPr>
                <w:color w:val="000000" w:themeColor="text1"/>
                <w:sz w:val="21"/>
                <w:szCs w:val="21"/>
              </w:rPr>
              <w:t>Project planning and management</w:t>
            </w:r>
          </w:p>
        </w:tc>
        <w:tc>
          <w:tcPr>
            <w:tcW w:w="1600" w:type="dxa"/>
            <w:tcMar>
              <w:top w:w="80" w:type="dxa"/>
              <w:left w:w="100" w:type="dxa"/>
              <w:bottom w:w="80" w:type="dxa"/>
              <w:right w:w="100" w:type="dxa"/>
            </w:tcMar>
            <w:vAlign w:val="center"/>
          </w:tcPr>
          <w:p w14:paraId="49DD793B" w14:textId="77777777" w:rsidR="00FF00A3" w:rsidRPr="00421D91" w:rsidRDefault="00CB28E6">
            <w:pPr>
              <w:rPr>
                <w:color w:val="000000" w:themeColor="text1"/>
              </w:rPr>
            </w:pPr>
            <w:r w:rsidRPr="00421D91">
              <w:rPr>
                <w:color w:val="000000" w:themeColor="text1"/>
                <w:sz w:val="21"/>
                <w:szCs w:val="21"/>
              </w:rPr>
              <w:t>SO5</w:t>
            </w:r>
          </w:p>
        </w:tc>
        <w:tc>
          <w:tcPr>
            <w:tcW w:w="3000" w:type="dxa"/>
            <w:tcMar>
              <w:top w:w="80" w:type="dxa"/>
              <w:left w:w="100" w:type="dxa"/>
              <w:bottom w:w="80" w:type="dxa"/>
              <w:right w:w="100" w:type="dxa"/>
            </w:tcMar>
            <w:vAlign w:val="center"/>
          </w:tcPr>
          <w:p w14:paraId="508097E3" w14:textId="77777777" w:rsidR="00FF00A3" w:rsidRPr="00421D91" w:rsidRDefault="00CB28E6">
            <w:pPr>
              <w:rPr>
                <w:color w:val="000000" w:themeColor="text1"/>
              </w:rPr>
            </w:pPr>
            <w:r w:rsidRPr="00421D91">
              <w:rPr>
                <w:color w:val="000000" w:themeColor="text1"/>
                <w:sz w:val="21"/>
                <w:szCs w:val="21"/>
              </w:rPr>
              <w:t>Ch. 4 (4.8)</w:t>
            </w:r>
          </w:p>
        </w:tc>
      </w:tr>
      <w:tr w:rsidR="00FF00A3" w:rsidRPr="00421D91" w14:paraId="49B987AA" w14:textId="77777777" w:rsidTr="00DD0564">
        <w:tc>
          <w:tcPr>
            <w:tcW w:w="4400" w:type="dxa"/>
            <w:tcMar>
              <w:top w:w="80" w:type="dxa"/>
              <w:left w:w="100" w:type="dxa"/>
              <w:bottom w:w="80" w:type="dxa"/>
              <w:right w:w="100" w:type="dxa"/>
            </w:tcMar>
            <w:vAlign w:val="center"/>
          </w:tcPr>
          <w:p w14:paraId="3D035CD4" w14:textId="77777777" w:rsidR="00FF00A3" w:rsidRPr="00421D91" w:rsidRDefault="00CB28E6">
            <w:pPr>
              <w:rPr>
                <w:color w:val="000000" w:themeColor="text1"/>
              </w:rPr>
            </w:pPr>
            <w:r w:rsidRPr="00421D91">
              <w:rPr>
                <w:color w:val="000000" w:themeColor="text1"/>
                <w:sz w:val="21"/>
                <w:szCs w:val="21"/>
              </w:rPr>
              <w:t>Individual contribution</w:t>
            </w:r>
          </w:p>
        </w:tc>
        <w:tc>
          <w:tcPr>
            <w:tcW w:w="1600" w:type="dxa"/>
            <w:tcMar>
              <w:top w:w="80" w:type="dxa"/>
              <w:left w:w="100" w:type="dxa"/>
              <w:bottom w:w="80" w:type="dxa"/>
              <w:right w:w="100" w:type="dxa"/>
            </w:tcMar>
            <w:vAlign w:val="center"/>
          </w:tcPr>
          <w:p w14:paraId="450D041C" w14:textId="77777777" w:rsidR="00FF00A3" w:rsidRPr="00421D91" w:rsidRDefault="00CB28E6">
            <w:pPr>
              <w:rPr>
                <w:color w:val="000000" w:themeColor="text1"/>
              </w:rPr>
            </w:pPr>
            <w:r w:rsidRPr="00421D91">
              <w:rPr>
                <w:color w:val="000000" w:themeColor="text1"/>
                <w:sz w:val="21"/>
                <w:szCs w:val="21"/>
              </w:rPr>
              <w:t>SO1–SO7</w:t>
            </w:r>
          </w:p>
        </w:tc>
        <w:tc>
          <w:tcPr>
            <w:tcW w:w="3000" w:type="dxa"/>
            <w:tcMar>
              <w:top w:w="80" w:type="dxa"/>
              <w:left w:w="100" w:type="dxa"/>
              <w:bottom w:w="80" w:type="dxa"/>
              <w:right w:w="100" w:type="dxa"/>
            </w:tcMar>
            <w:vAlign w:val="center"/>
          </w:tcPr>
          <w:p w14:paraId="1F6390DF" w14:textId="77777777" w:rsidR="00FF00A3" w:rsidRPr="00421D91" w:rsidRDefault="00CB28E6">
            <w:pPr>
              <w:rPr>
                <w:color w:val="000000" w:themeColor="text1"/>
              </w:rPr>
            </w:pPr>
            <w:r w:rsidRPr="00421D91">
              <w:rPr>
                <w:color w:val="000000" w:themeColor="text1"/>
                <w:sz w:val="21"/>
                <w:szCs w:val="21"/>
              </w:rPr>
              <w:t>Contribution Statement + Ch. 4 (4.8)</w:t>
            </w:r>
          </w:p>
        </w:tc>
      </w:tr>
    </w:tbl>
    <w:p w14:paraId="6D9657A0" w14:textId="77777777" w:rsidR="00CB28E6" w:rsidRPr="00421D91" w:rsidRDefault="00CB28E6">
      <w:pPr>
        <w:rPr>
          <w:color w:val="000000" w:themeColor="text1"/>
        </w:rPr>
      </w:pPr>
    </w:p>
    <w:sectPr w:rsidR="00CB28E6" w:rsidRPr="00421D91">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178E" w14:textId="77777777" w:rsidR="009528D4" w:rsidRDefault="009528D4">
      <w:r>
        <w:separator/>
      </w:r>
    </w:p>
  </w:endnote>
  <w:endnote w:type="continuationSeparator" w:id="0">
    <w:p w14:paraId="1C405690" w14:textId="77777777" w:rsidR="009528D4" w:rsidRDefault="00952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E2D1" w14:textId="77777777" w:rsidR="00FF00A3" w:rsidRDefault="00CB28E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719F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9DFF6" w14:textId="77777777" w:rsidR="009528D4" w:rsidRDefault="009528D4">
      <w:r>
        <w:separator/>
      </w:r>
    </w:p>
  </w:footnote>
  <w:footnote w:type="continuationSeparator" w:id="0">
    <w:p w14:paraId="4740475D" w14:textId="77777777" w:rsidR="009528D4" w:rsidRDefault="00952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959E5"/>
    <w:multiLevelType w:val="hybridMultilevel"/>
    <w:tmpl w:val="E09088FA"/>
    <w:lvl w:ilvl="0" w:tplc="78A6EB8C">
      <w:start w:val="1"/>
      <w:numFmt w:val="decimal"/>
      <w:lvlText w:val="%1."/>
      <w:lvlJc w:val="left"/>
      <w:pPr>
        <w:ind w:left="720" w:hanging="360"/>
      </w:pPr>
    </w:lvl>
    <w:lvl w:ilvl="1" w:tplc="22462518">
      <w:numFmt w:val="decimal"/>
      <w:lvlText w:val=""/>
      <w:lvlJc w:val="left"/>
    </w:lvl>
    <w:lvl w:ilvl="2" w:tplc="5DF4BC78">
      <w:numFmt w:val="decimal"/>
      <w:lvlText w:val=""/>
      <w:lvlJc w:val="left"/>
    </w:lvl>
    <w:lvl w:ilvl="3" w:tplc="E2C896AC">
      <w:numFmt w:val="decimal"/>
      <w:lvlText w:val=""/>
      <w:lvlJc w:val="left"/>
    </w:lvl>
    <w:lvl w:ilvl="4" w:tplc="BA62F0A6">
      <w:numFmt w:val="decimal"/>
      <w:lvlText w:val=""/>
      <w:lvlJc w:val="left"/>
    </w:lvl>
    <w:lvl w:ilvl="5" w:tplc="C6149514">
      <w:numFmt w:val="decimal"/>
      <w:lvlText w:val=""/>
      <w:lvlJc w:val="left"/>
    </w:lvl>
    <w:lvl w:ilvl="6" w:tplc="96C8EA46">
      <w:numFmt w:val="decimal"/>
      <w:lvlText w:val=""/>
      <w:lvlJc w:val="left"/>
    </w:lvl>
    <w:lvl w:ilvl="7" w:tplc="2A5694BC">
      <w:numFmt w:val="decimal"/>
      <w:lvlText w:val=""/>
      <w:lvlJc w:val="left"/>
    </w:lvl>
    <w:lvl w:ilvl="8" w:tplc="66E60864">
      <w:numFmt w:val="decimal"/>
      <w:lvlText w:val=""/>
      <w:lvlJc w:val="left"/>
    </w:lvl>
  </w:abstractNum>
  <w:abstractNum w:abstractNumId="1" w15:restartNumberingAfterBreak="0">
    <w:nsid w:val="65E42058"/>
    <w:multiLevelType w:val="hybridMultilevel"/>
    <w:tmpl w:val="F716978C"/>
    <w:lvl w:ilvl="0" w:tplc="58203918">
      <w:start w:val="1"/>
      <w:numFmt w:val="bullet"/>
      <w:lvlText w:val="●"/>
      <w:lvlJc w:val="left"/>
      <w:pPr>
        <w:ind w:left="720" w:hanging="360"/>
      </w:pPr>
    </w:lvl>
    <w:lvl w:ilvl="1" w:tplc="A70858E0">
      <w:start w:val="1"/>
      <w:numFmt w:val="bullet"/>
      <w:lvlText w:val="○"/>
      <w:lvlJc w:val="left"/>
      <w:pPr>
        <w:ind w:left="1440" w:hanging="360"/>
      </w:pPr>
    </w:lvl>
    <w:lvl w:ilvl="2" w:tplc="F9385F3E">
      <w:start w:val="1"/>
      <w:numFmt w:val="bullet"/>
      <w:lvlText w:val="■"/>
      <w:lvlJc w:val="left"/>
      <w:pPr>
        <w:ind w:left="2160" w:hanging="360"/>
      </w:pPr>
    </w:lvl>
    <w:lvl w:ilvl="3" w:tplc="28F0E200">
      <w:start w:val="1"/>
      <w:numFmt w:val="bullet"/>
      <w:lvlText w:val="●"/>
      <w:lvlJc w:val="left"/>
      <w:pPr>
        <w:ind w:left="2880" w:hanging="360"/>
      </w:pPr>
    </w:lvl>
    <w:lvl w:ilvl="4" w:tplc="B04019B2">
      <w:start w:val="1"/>
      <w:numFmt w:val="bullet"/>
      <w:lvlText w:val="○"/>
      <w:lvlJc w:val="left"/>
      <w:pPr>
        <w:ind w:left="3600" w:hanging="360"/>
      </w:pPr>
    </w:lvl>
    <w:lvl w:ilvl="5" w:tplc="1B2A8DE0">
      <w:start w:val="1"/>
      <w:numFmt w:val="bullet"/>
      <w:lvlText w:val="■"/>
      <w:lvlJc w:val="left"/>
      <w:pPr>
        <w:ind w:left="4320" w:hanging="360"/>
      </w:pPr>
    </w:lvl>
    <w:lvl w:ilvl="6" w:tplc="2FFA1106">
      <w:start w:val="1"/>
      <w:numFmt w:val="bullet"/>
      <w:lvlText w:val="●"/>
      <w:lvlJc w:val="left"/>
      <w:pPr>
        <w:ind w:left="5040" w:hanging="360"/>
      </w:pPr>
    </w:lvl>
    <w:lvl w:ilvl="7" w:tplc="650AC154">
      <w:start w:val="1"/>
      <w:numFmt w:val="bullet"/>
      <w:lvlText w:val="●"/>
      <w:lvlJc w:val="left"/>
      <w:pPr>
        <w:ind w:left="5760" w:hanging="360"/>
      </w:pPr>
    </w:lvl>
    <w:lvl w:ilvl="8" w:tplc="5BCE692A">
      <w:start w:val="1"/>
      <w:numFmt w:val="bullet"/>
      <w:lvlText w:val="●"/>
      <w:lvlJc w:val="left"/>
      <w:pPr>
        <w:ind w:left="6480" w:hanging="360"/>
      </w:pPr>
    </w:lvl>
  </w:abstractNum>
  <w:num w:numId="1" w16cid:durableId="1492259629">
    <w:abstractNumId w:val="1"/>
    <w:lvlOverride w:ilvl="0">
      <w:startOverride w:val="1"/>
    </w:lvlOverride>
  </w:num>
  <w:num w:numId="2" w16cid:durableId="1062169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0A3"/>
    <w:rsid w:val="000043B0"/>
    <w:rsid w:val="00162D4B"/>
    <w:rsid w:val="001A261F"/>
    <w:rsid w:val="00201ADB"/>
    <w:rsid w:val="00345898"/>
    <w:rsid w:val="00384778"/>
    <w:rsid w:val="00395363"/>
    <w:rsid w:val="003D230D"/>
    <w:rsid w:val="003F2FF1"/>
    <w:rsid w:val="00421D91"/>
    <w:rsid w:val="0047107E"/>
    <w:rsid w:val="005B7F89"/>
    <w:rsid w:val="00700D6D"/>
    <w:rsid w:val="007C2C79"/>
    <w:rsid w:val="00816BA0"/>
    <w:rsid w:val="00820B52"/>
    <w:rsid w:val="00823BD6"/>
    <w:rsid w:val="008E0DA9"/>
    <w:rsid w:val="00901178"/>
    <w:rsid w:val="00941FB1"/>
    <w:rsid w:val="009528D4"/>
    <w:rsid w:val="0098179C"/>
    <w:rsid w:val="009C2453"/>
    <w:rsid w:val="00A03908"/>
    <w:rsid w:val="00A327ED"/>
    <w:rsid w:val="00AD7C9E"/>
    <w:rsid w:val="00B719FA"/>
    <w:rsid w:val="00BB3B65"/>
    <w:rsid w:val="00C12C75"/>
    <w:rsid w:val="00C35A2B"/>
    <w:rsid w:val="00C7302C"/>
    <w:rsid w:val="00C7728C"/>
    <w:rsid w:val="00CB28E6"/>
    <w:rsid w:val="00D82758"/>
    <w:rsid w:val="00DD0564"/>
    <w:rsid w:val="00E75B5E"/>
    <w:rsid w:val="00EF13ED"/>
    <w:rsid w:val="00EF70E3"/>
    <w:rsid w:val="00F17FD2"/>
    <w:rsid w:val="00FB539D"/>
    <w:rsid w:val="00FF0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366E"/>
  <w15:docId w15:val="{8BB9E86D-DFA0-4CC9-BD95-9BE1581D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7C2C79"/>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05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7718</Words>
  <Characters>43996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manasa mamidi</cp:lastModifiedBy>
  <cp:revision>2</cp:revision>
  <dcterms:created xsi:type="dcterms:W3CDTF">2026-09-06T13:03:00Z</dcterms:created>
  <dcterms:modified xsi:type="dcterms:W3CDTF">2026-09-06T13:03:00Z</dcterms:modified>
</cp:coreProperties>
</file>