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SeamCarving?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is an image resizing or retargeting technique which usually removes or resizes the part of a picture which contains the least energy.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“Seam-carving is a content-aware image resizing technique where the image is reduced in size by one pixel of height (or width) at a time. A </w:t>
      </w:r>
      <w:r w:rsidDel="00000000" w:rsidR="00000000" w:rsidRPr="00000000">
        <w:rPr>
          <w:i w:val="1"/>
          <w:rtl w:val="0"/>
        </w:rPr>
        <w:t xml:space="preserve">vertical seam</w:t>
      </w:r>
      <w:r w:rsidDel="00000000" w:rsidR="00000000" w:rsidRPr="00000000">
        <w:rPr>
          <w:highlight w:val="white"/>
          <w:rtl w:val="0"/>
        </w:rPr>
        <w:t xml:space="preserve"> in an image is a path of pixels connected from the top to the bottom with one pixel in each row; a </w:t>
      </w:r>
      <w:r w:rsidDel="00000000" w:rsidR="00000000" w:rsidRPr="00000000">
        <w:rPr>
          <w:i w:val="1"/>
          <w:rtl w:val="0"/>
        </w:rPr>
        <w:t xml:space="preserve">horizontal seam</w:t>
      </w:r>
      <w:r w:rsidDel="00000000" w:rsidR="00000000" w:rsidRPr="00000000">
        <w:rPr>
          <w:highlight w:val="white"/>
          <w:rtl w:val="0"/>
        </w:rPr>
        <w:t xml:space="preserve"> is a path of pixels connected from the left to the right with one pixel in each column’’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Objective of the project: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1.The motto of the project is to find a path or shortest path that contains least energy so that we can remove the path in order to resize the picture.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1.From a given picture and its dimensions we need to find the total energy matrix of each pixel in the picture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2.Finding the cumulative energy matrix.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3.By using topological sort find the path of minimum energies i.e., vertical seams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4.Transposing that energy matrix we can find horizontal matrix..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5.Remove both vertical and horizontal seams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SeamCarver.java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https://github.com/Manasa81/ADS2_2019501081/blob/master/Project2/Day1/SeamCarver.java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Score: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nasa81/ADS2_2019501081/blob/master/Project2/Day1/SeamCarver.java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