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38DD0" w14:textId="77777777" w:rsidR="00316528" w:rsidRDefault="00F5275F">
      <w:pPr>
        <w:spacing w:after="20" w:line="240" w:lineRule="auto"/>
        <w:jc w:val="center"/>
      </w:pPr>
      <w:r>
        <w:rPr>
          <w:b/>
          <w:sz w:val="44"/>
        </w:rPr>
        <w:t>CarePredict AI</w:t>
      </w:r>
    </w:p>
    <w:p w14:paraId="5C142AB2" w14:textId="77777777" w:rsidR="00316528" w:rsidRDefault="00F5275F">
      <w:pPr>
        <w:spacing w:after="100" w:line="240" w:lineRule="auto"/>
        <w:jc w:val="center"/>
      </w:pPr>
      <w:r>
        <w:rPr>
          <w:i/>
          <w:sz w:val="25"/>
        </w:rPr>
        <w:t>Machine learning        Project Abstract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78"/>
        <w:gridCol w:w="3278"/>
        <w:gridCol w:w="3278"/>
      </w:tblGrid>
      <w:tr w:rsidR="00316528" w14:paraId="3C406E14" w14:textId="77777777">
        <w:trPr>
          <w:jc w:val="center"/>
        </w:trPr>
        <w:tc>
          <w:tcPr>
            <w:tcW w:w="32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B6C91B" w14:textId="77777777" w:rsidR="00316528" w:rsidRDefault="00F5275F">
            <w:pPr>
              <w:spacing w:after="10" w:line="240" w:lineRule="auto"/>
              <w:jc w:val="center"/>
            </w:pPr>
            <w:r>
              <w:rPr>
                <w:b/>
              </w:rPr>
              <w:t>Assignee</w:t>
            </w:r>
          </w:p>
          <w:p w14:paraId="5B4DCD80" w14:textId="77777777" w:rsidR="00316528" w:rsidRDefault="00F5275F">
            <w:pPr>
              <w:spacing w:after="10" w:line="240" w:lineRule="auto"/>
              <w:jc w:val="center"/>
            </w:pPr>
            <w:r>
              <w:t>Manasa</w:t>
            </w:r>
          </w:p>
        </w:tc>
        <w:tc>
          <w:tcPr>
            <w:tcW w:w="32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2D18649" w14:textId="77777777" w:rsidR="00316528" w:rsidRDefault="00F5275F">
            <w:pPr>
              <w:spacing w:after="10" w:line="240" w:lineRule="auto"/>
              <w:jc w:val="center"/>
            </w:pPr>
            <w:r>
              <w:rPr>
                <w:b/>
              </w:rPr>
              <w:t>Assigned By</w:t>
            </w:r>
          </w:p>
          <w:p w14:paraId="4B196FBE" w14:textId="77777777" w:rsidR="00316528" w:rsidRDefault="00F5275F">
            <w:pPr>
              <w:spacing w:after="10" w:line="240" w:lineRule="auto"/>
              <w:jc w:val="center"/>
            </w:pPr>
            <w:r>
              <w:t>Shanmukhi</w:t>
            </w:r>
          </w:p>
        </w:tc>
        <w:tc>
          <w:tcPr>
            <w:tcW w:w="32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9E0A1F8" w14:textId="77777777" w:rsidR="00316528" w:rsidRDefault="00F5275F">
            <w:pPr>
              <w:spacing w:after="10" w:line="240" w:lineRule="auto"/>
              <w:jc w:val="center"/>
            </w:pPr>
            <w:r>
              <w:rPr>
                <w:b/>
              </w:rPr>
              <w:t>Assigned On</w:t>
            </w:r>
          </w:p>
          <w:p w14:paraId="29B267AF" w14:textId="77777777" w:rsidR="00316528" w:rsidRDefault="00F5275F">
            <w:pPr>
              <w:spacing w:after="10" w:line="240" w:lineRule="auto"/>
              <w:jc w:val="center"/>
            </w:pPr>
            <w:r>
              <w:t>21 August 2026</w:t>
            </w:r>
          </w:p>
        </w:tc>
      </w:tr>
    </w:tbl>
    <w:p w14:paraId="0ECBD660" w14:textId="77777777" w:rsidR="00316528" w:rsidRDefault="00F5275F">
      <w:pPr>
        <w:keepNext/>
        <w:pBdr>
          <w:bottom w:val="single" w:sz="8" w:space="1" w:color="000000"/>
        </w:pBdr>
        <w:spacing w:before="100" w:after="60" w:line="240" w:lineRule="auto"/>
      </w:pPr>
      <w:r>
        <w:rPr>
          <w:b/>
          <w:sz w:val="25"/>
        </w:rPr>
        <w:t>PROJECT DESCRIPTION</w:t>
      </w:r>
    </w:p>
    <w:p w14:paraId="3CEBE3F0" w14:textId="77777777" w:rsidR="00316528" w:rsidRDefault="00F5275F">
      <w:pPr>
        <w:spacing w:after="80" w:line="259" w:lineRule="auto"/>
        <w:jc w:val="both"/>
      </w:pPr>
      <w:r>
        <w:rPr>
          <w:b/>
        </w:rPr>
        <w:t>CarePredict AI</w:t>
      </w:r>
      <w:r>
        <w:t xml:space="preserve"> is a machine learning-based web application designed to help hospitals identify appointments that may be missed. The system uses </w:t>
      </w:r>
      <w:r>
        <w:rPr>
          <w:b/>
        </w:rPr>
        <w:t>Python, Pandas, Scikit-learn, Random Forest, and Streamlit</w:t>
      </w:r>
      <w:r>
        <w:t xml:space="preserve"> to analyze patient appointment information and estimate the probability of a no-show. A hospital can provide details such as </w:t>
      </w:r>
      <w:r>
        <w:rPr>
          <w:b/>
        </w:rPr>
        <w:t>age, gender, appointment timing, waiting days, neighbourhood, health conditions, and SMS reminder status</w:t>
      </w:r>
      <w:r>
        <w:t xml:space="preserve">. The predicted no-show probability is used to classify appointments as </w:t>
      </w:r>
      <w:r>
        <w:rPr>
          <w:b/>
        </w:rPr>
        <w:t>Standard Reminder, Early Reminder, or Priority Follow-up</w:t>
      </w:r>
      <w:r>
        <w:t>. The application also highlights key risk factors and presents a reminder priority list through an interactive dashboard to support timely appointment management.</w:t>
      </w:r>
    </w:p>
    <w:p w14:paraId="40943778" w14:textId="77777777" w:rsidR="00316528" w:rsidRDefault="00F5275F">
      <w:pPr>
        <w:keepNext/>
        <w:pBdr>
          <w:bottom w:val="single" w:sz="8" w:space="1" w:color="000000"/>
        </w:pBdr>
        <w:spacing w:before="100" w:after="60" w:line="240" w:lineRule="auto"/>
      </w:pPr>
      <w:r>
        <w:rPr>
          <w:b/>
          <w:sz w:val="25"/>
        </w:rPr>
        <w:t>PROJECT SCENARIO</w:t>
      </w:r>
    </w:p>
    <w:p w14:paraId="1120C2CD" w14:textId="77777777" w:rsidR="00316528" w:rsidRDefault="00F5275F">
      <w:pPr>
        <w:spacing w:after="80" w:line="259" w:lineRule="auto"/>
        <w:jc w:val="both"/>
      </w:pPr>
      <w:r>
        <w:t xml:space="preserve">Hospitals often lose valuable appointment slots when patients do not show up, making appointment management uncertain and time-consuming. Factors such as </w:t>
      </w:r>
      <w:r>
        <w:rPr>
          <w:b/>
        </w:rPr>
        <w:t>age, gender, waiting days, appointment timing, neighbourhood, health conditions, and SMS reminder status</w:t>
      </w:r>
      <w:r>
        <w:t xml:space="preserve"> can influence appointment attendance. </w:t>
      </w:r>
      <w:r>
        <w:rPr>
          <w:b/>
        </w:rPr>
        <w:t>CarePredict AI</w:t>
      </w:r>
      <w:r>
        <w:t xml:space="preserve"> addresses this problem by analyzing appointment information and predicting which appointments have a higher probability of being missed. The system then calculates the no-show probability, identifies important risk factors, classifies the appointment into an appropriate risk level, and generates a reminder priority list for follow-up. This enables hospital staff to prioritize high-risk appointments, send timely reminders, and make better-informed appointment management decisions.</w:t>
      </w:r>
    </w:p>
    <w:p w14:paraId="30DDDB89" w14:textId="77777777" w:rsidR="00316528" w:rsidRDefault="00F5275F">
      <w:pPr>
        <w:keepNext/>
        <w:pBdr>
          <w:bottom w:val="single" w:sz="8" w:space="1" w:color="000000"/>
        </w:pBdr>
        <w:spacing w:before="100" w:after="60" w:line="240" w:lineRule="auto"/>
      </w:pPr>
      <w:r>
        <w:rPr>
          <w:b/>
          <w:sz w:val="25"/>
        </w:rPr>
        <w:t>KEY FUNCTIONS &amp; MODULAR COMPONENTS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17"/>
        <w:gridCol w:w="4917"/>
      </w:tblGrid>
      <w:tr w:rsidR="00316528" w14:paraId="3E4ED6D8" w14:textId="77777777">
        <w:trPr>
          <w:jc w:val="center"/>
        </w:trPr>
        <w:tc>
          <w:tcPr>
            <w:tcW w:w="4917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A3BDEED" w14:textId="77777777" w:rsidR="00316528" w:rsidRDefault="00F5275F">
            <w:pPr>
              <w:spacing w:after="30" w:line="240" w:lineRule="auto"/>
            </w:pPr>
            <w:r>
              <w:rPr>
                <w:b/>
              </w:rPr>
              <w:t>Appointment Data Input Module</w:t>
            </w:r>
          </w:p>
          <w:p w14:paraId="75E400DD" w14:textId="77777777" w:rsidR="00316528" w:rsidRDefault="00F5275F">
            <w:pPr>
              <w:spacing w:after="10" w:line="259" w:lineRule="auto"/>
            </w:pPr>
            <w:r>
              <w:rPr>
                <w:sz w:val="18"/>
              </w:rPr>
              <w:t>Collects patient and appointment details such as age, gender, appointment timing, waiting days, neighbourhood, health conditions, and SMS reminder status.</w:t>
            </w:r>
          </w:p>
        </w:tc>
        <w:tc>
          <w:tcPr>
            <w:tcW w:w="4917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7020529" w14:textId="77777777" w:rsidR="00316528" w:rsidRDefault="00F5275F">
            <w:pPr>
              <w:spacing w:after="30" w:line="240" w:lineRule="auto"/>
            </w:pPr>
            <w:r>
              <w:rPr>
                <w:b/>
              </w:rPr>
              <w:t>Data Preprocessing &amp; Feature Engineering Module</w:t>
            </w:r>
          </w:p>
          <w:p w14:paraId="338CDEDF" w14:textId="77777777" w:rsidR="00316528" w:rsidRDefault="00F5275F">
            <w:pPr>
              <w:spacing w:after="10" w:line="259" w:lineRule="auto"/>
            </w:pPr>
            <w:r>
              <w:rPr>
                <w:sz w:val="18"/>
              </w:rPr>
              <w:t>Prepares appointment data, handles relevant attributes, and creates features required for model training and no-show prediction.</w:t>
            </w:r>
          </w:p>
        </w:tc>
      </w:tr>
      <w:tr w:rsidR="00316528" w14:paraId="54F76475" w14:textId="77777777">
        <w:trPr>
          <w:jc w:val="center"/>
        </w:trPr>
        <w:tc>
          <w:tcPr>
            <w:tcW w:w="4917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1950165" w14:textId="77777777" w:rsidR="00316528" w:rsidRDefault="00F5275F">
            <w:pPr>
              <w:spacing w:after="30" w:line="240" w:lineRule="auto"/>
            </w:pPr>
            <w:r>
              <w:rPr>
                <w:b/>
              </w:rPr>
              <w:t>No-Show Probability Prediction Module</w:t>
            </w:r>
          </w:p>
          <w:p w14:paraId="7C63733A" w14:textId="77777777" w:rsidR="00316528" w:rsidRDefault="00F5275F">
            <w:pPr>
              <w:spacing w:after="10" w:line="259" w:lineRule="auto"/>
            </w:pPr>
            <w:r>
              <w:rPr>
                <w:sz w:val="18"/>
              </w:rPr>
              <w:t>Uses the trained Random Forest model to estimate the probability that a patient will miss the scheduled appointment.</w:t>
            </w:r>
          </w:p>
        </w:tc>
        <w:tc>
          <w:tcPr>
            <w:tcW w:w="4917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E487BDF" w14:textId="77777777" w:rsidR="00316528" w:rsidRDefault="00F5275F">
            <w:pPr>
              <w:spacing w:after="30" w:line="240" w:lineRule="auto"/>
            </w:pPr>
            <w:r>
              <w:rPr>
                <w:b/>
              </w:rPr>
              <w:t>Risk Classification Module</w:t>
            </w:r>
          </w:p>
          <w:p w14:paraId="0DC4E0F9" w14:textId="77777777" w:rsidR="00316528" w:rsidRDefault="00F5275F">
            <w:pPr>
              <w:spacing w:after="10" w:line="259" w:lineRule="auto"/>
            </w:pPr>
            <w:r>
              <w:rPr>
                <w:sz w:val="18"/>
              </w:rPr>
              <w:t>Classifies appointments into Standard Reminder, Early Reminder, or Priority Follow-up based on the predicted no-show probability.</w:t>
            </w:r>
          </w:p>
        </w:tc>
      </w:tr>
      <w:tr w:rsidR="00316528" w14:paraId="4A07B18F" w14:textId="77777777">
        <w:trPr>
          <w:jc w:val="center"/>
        </w:trPr>
        <w:tc>
          <w:tcPr>
            <w:tcW w:w="4917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1D5B898" w14:textId="77777777" w:rsidR="00316528" w:rsidRDefault="00F5275F">
            <w:pPr>
              <w:spacing w:after="30" w:line="240" w:lineRule="auto"/>
            </w:pPr>
            <w:r>
              <w:rPr>
                <w:b/>
              </w:rPr>
              <w:t>Risk Factor Analysis Module</w:t>
            </w:r>
          </w:p>
          <w:p w14:paraId="6F175BC2" w14:textId="77777777" w:rsidR="00316528" w:rsidRDefault="00F5275F">
            <w:pPr>
              <w:spacing w:after="10" w:line="259" w:lineRule="auto"/>
            </w:pPr>
            <w:r>
              <w:rPr>
                <w:sz w:val="18"/>
              </w:rPr>
              <w:t>Identifies and presents important appointment and patient factors associated with no-show risk, helping staff understand the prediction.</w:t>
            </w:r>
          </w:p>
        </w:tc>
        <w:tc>
          <w:tcPr>
            <w:tcW w:w="4917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E2818AF" w14:textId="77777777" w:rsidR="00316528" w:rsidRDefault="00F5275F">
            <w:pPr>
              <w:spacing w:after="30" w:line="240" w:lineRule="auto"/>
            </w:pPr>
            <w:r>
              <w:rPr>
                <w:b/>
              </w:rPr>
              <w:t>Smart Reminder &amp; Decision Support Module</w:t>
            </w:r>
          </w:p>
          <w:p w14:paraId="1347F17B" w14:textId="77777777" w:rsidR="00316528" w:rsidRDefault="00F5275F">
            <w:pPr>
              <w:spacing w:after="10" w:line="259" w:lineRule="auto"/>
            </w:pPr>
            <w:r>
              <w:rPr>
                <w:sz w:val="18"/>
              </w:rPr>
              <w:t>Provides a Streamlit dashboard for displaying risk levels, recommended reminder actions, and a prioritized list of appointments for follow-up.</w:t>
            </w:r>
          </w:p>
        </w:tc>
      </w:tr>
    </w:tbl>
    <w:p w14:paraId="2433856E" w14:textId="77777777" w:rsidR="00316528" w:rsidRDefault="00F5275F">
      <w:pPr>
        <w:keepNext/>
        <w:pBdr>
          <w:bottom w:val="single" w:sz="8" w:space="1" w:color="000000"/>
        </w:pBdr>
        <w:spacing w:before="80" w:after="60" w:line="240" w:lineRule="auto"/>
      </w:pPr>
      <w:r>
        <w:rPr>
          <w:b/>
          <w:sz w:val="25"/>
        </w:rPr>
        <w:t>TOOLS &amp; TECHNOLOGIES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78"/>
        <w:gridCol w:w="3278"/>
        <w:gridCol w:w="3278"/>
      </w:tblGrid>
      <w:tr w:rsidR="00316528" w14:paraId="63D48EF1" w14:textId="77777777">
        <w:trPr>
          <w:jc w:val="center"/>
        </w:trPr>
        <w:tc>
          <w:tcPr>
            <w:tcW w:w="3278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7929590" w14:textId="77777777" w:rsidR="00316528" w:rsidRDefault="00F5275F">
            <w:pPr>
              <w:spacing w:after="30" w:line="240" w:lineRule="auto"/>
            </w:pPr>
            <w:r>
              <w:rPr>
                <w:b/>
              </w:rPr>
              <w:t>Programming &amp; Data Processing</w:t>
            </w:r>
          </w:p>
          <w:p w14:paraId="7D80B5E3" w14:textId="77777777" w:rsidR="00316528" w:rsidRDefault="00F5275F">
            <w:pPr>
              <w:spacing w:after="10" w:line="259" w:lineRule="auto"/>
            </w:pPr>
            <w:r>
              <w:rPr>
                <w:sz w:val="19"/>
              </w:rPr>
              <w:t>Python, Pandas</w:t>
            </w:r>
          </w:p>
        </w:tc>
        <w:tc>
          <w:tcPr>
            <w:tcW w:w="3278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DCEB9FA" w14:textId="77777777" w:rsidR="00316528" w:rsidRDefault="00F5275F">
            <w:pPr>
              <w:spacing w:after="30" w:line="240" w:lineRule="auto"/>
            </w:pPr>
            <w:r>
              <w:rPr>
                <w:b/>
              </w:rPr>
              <w:t>Machine Learning</w:t>
            </w:r>
          </w:p>
          <w:p w14:paraId="0EC1970C" w14:textId="77777777" w:rsidR="00316528" w:rsidRDefault="00F5275F">
            <w:pPr>
              <w:spacing w:after="10" w:line="259" w:lineRule="auto"/>
            </w:pPr>
            <w:r>
              <w:rPr>
                <w:sz w:val="19"/>
              </w:rPr>
              <w:t>Scikit-learn, Random Forest</w:t>
            </w:r>
          </w:p>
        </w:tc>
        <w:tc>
          <w:tcPr>
            <w:tcW w:w="3278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3CC5810" w14:textId="77777777" w:rsidR="00316528" w:rsidRDefault="00F5275F">
            <w:pPr>
              <w:spacing w:after="30" w:line="240" w:lineRule="auto"/>
            </w:pPr>
            <w:r>
              <w:rPr>
                <w:b/>
              </w:rPr>
              <w:t>Data Analysis &amp; Visualization</w:t>
            </w:r>
          </w:p>
          <w:p w14:paraId="415B3A33" w14:textId="77777777" w:rsidR="00316528" w:rsidRDefault="00F5275F">
            <w:pPr>
              <w:spacing w:after="10" w:line="259" w:lineRule="auto"/>
            </w:pPr>
            <w:r>
              <w:rPr>
                <w:sz w:val="19"/>
              </w:rPr>
              <w:t>Pandas, Exploratory Data Analysis</w:t>
            </w:r>
          </w:p>
        </w:tc>
      </w:tr>
      <w:tr w:rsidR="00316528" w14:paraId="10D7AFF9" w14:textId="77777777">
        <w:trPr>
          <w:jc w:val="center"/>
        </w:trPr>
        <w:tc>
          <w:tcPr>
            <w:tcW w:w="3278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C7C9A46" w14:textId="77777777" w:rsidR="00316528" w:rsidRDefault="00F5275F">
            <w:pPr>
              <w:spacing w:after="30" w:line="240" w:lineRule="auto"/>
            </w:pPr>
            <w:r>
              <w:rPr>
                <w:b/>
              </w:rPr>
              <w:t>Model Evaluation</w:t>
            </w:r>
          </w:p>
          <w:p w14:paraId="033770C3" w14:textId="77777777" w:rsidR="00316528" w:rsidRDefault="00F5275F">
            <w:pPr>
              <w:spacing w:after="10" w:line="259" w:lineRule="auto"/>
            </w:pPr>
            <w:r>
              <w:rPr>
                <w:sz w:val="19"/>
              </w:rPr>
              <w:t>No-show Probability, Train-Test Split</w:t>
            </w:r>
          </w:p>
        </w:tc>
        <w:tc>
          <w:tcPr>
            <w:tcW w:w="3278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ED89BD" w14:textId="77777777" w:rsidR="00316528" w:rsidRDefault="00F5275F">
            <w:pPr>
              <w:spacing w:after="30" w:line="240" w:lineRule="auto"/>
            </w:pPr>
            <w:r>
              <w:rPr>
                <w:b/>
              </w:rPr>
              <w:t>Web Application</w:t>
            </w:r>
          </w:p>
          <w:p w14:paraId="33C9C12D" w14:textId="77777777" w:rsidR="00316528" w:rsidRDefault="00F5275F">
            <w:pPr>
              <w:spacing w:after="10" w:line="259" w:lineRule="auto"/>
            </w:pPr>
            <w:r>
              <w:rPr>
                <w:sz w:val="19"/>
              </w:rPr>
              <w:t>Streamlit interactive prediction and decision-support dashboard</w:t>
            </w:r>
          </w:p>
        </w:tc>
        <w:tc>
          <w:tcPr>
            <w:tcW w:w="3278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E049795" w14:textId="77777777" w:rsidR="00316528" w:rsidRDefault="00F5275F">
            <w:pPr>
              <w:spacing w:after="30" w:line="240" w:lineRule="auto"/>
            </w:pPr>
            <w:r>
              <w:rPr>
                <w:b/>
              </w:rPr>
              <w:t>Development &amp; Version Control</w:t>
            </w:r>
          </w:p>
          <w:p w14:paraId="71381DAF" w14:textId="77777777" w:rsidR="00316528" w:rsidRDefault="00F5275F">
            <w:pPr>
              <w:spacing w:after="10" w:line="259" w:lineRule="auto"/>
            </w:pPr>
            <w:r>
              <w:rPr>
                <w:sz w:val="19"/>
              </w:rPr>
              <w:t>Visual Studio Code, Python Virtual Environment, Git &amp; GitHub</w:t>
            </w:r>
          </w:p>
        </w:tc>
      </w:tr>
    </w:tbl>
    <w:p w14:paraId="3D869E6D" w14:textId="77777777" w:rsidR="00F5275F" w:rsidRDefault="00F5275F"/>
    <w:sectPr w:rsidR="00F5275F" w:rsidSect="00034616">
      <w:headerReference w:type="default" r:id="rId8"/>
      <w:pgSz w:w="11909" w:h="16834"/>
      <w:pgMar w:top="504" w:right="792" w:bottom="547" w:left="792" w:header="72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03155" w14:textId="77777777" w:rsidR="00A64A92" w:rsidRDefault="00A64A92">
      <w:pPr>
        <w:spacing w:after="0" w:line="240" w:lineRule="auto"/>
      </w:pPr>
      <w:r>
        <w:separator/>
      </w:r>
    </w:p>
  </w:endnote>
  <w:endnote w:type="continuationSeparator" w:id="0">
    <w:p w14:paraId="78D0D4CA" w14:textId="77777777" w:rsidR="00A64A92" w:rsidRDefault="00A64A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9AC18" w14:textId="77777777" w:rsidR="00A64A92" w:rsidRDefault="00A64A92">
      <w:pPr>
        <w:spacing w:after="0" w:line="240" w:lineRule="auto"/>
      </w:pPr>
      <w:r>
        <w:separator/>
      </w:r>
    </w:p>
  </w:footnote>
  <w:footnote w:type="continuationSeparator" w:id="0">
    <w:p w14:paraId="37CDF9E8" w14:textId="77777777" w:rsidR="00A64A92" w:rsidRDefault="00A64A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8EB4A" w14:textId="77777777" w:rsidR="00316528" w:rsidRDefault="00316528">
    <w:pPr>
      <w:pStyle w:val="Header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4918"/>
      <w:gridCol w:w="4918"/>
    </w:tblGrid>
    <w:tr w:rsidR="00316528" w14:paraId="10C338E1" w14:textId="77777777">
      <w:trPr>
        <w:jc w:val="center"/>
      </w:trPr>
      <w:tc>
        <w:tcPr>
          <w:tcW w:w="4918" w:type="dxa"/>
          <w:tcBorders>
            <w:top w:val="nil"/>
            <w:left w:val="nil"/>
            <w:bottom w:val="nil"/>
            <w:right w:val="nil"/>
          </w:tcBorders>
        </w:tcPr>
        <w:p w14:paraId="06176AA0" w14:textId="77777777" w:rsidR="00316528" w:rsidRDefault="00F5275F">
          <w:r>
            <w:rPr>
              <w:noProof/>
            </w:rPr>
            <w:drawing>
              <wp:inline distT="0" distB="0" distL="0" distR="0" wp14:anchorId="4FA272B0" wp14:editId="261698D7">
                <wp:extent cx="1298448" cy="543979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8448" cy="5439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8" w:type="dxa"/>
          <w:tcBorders>
            <w:top w:val="nil"/>
            <w:left w:val="nil"/>
            <w:bottom w:val="nil"/>
            <w:right w:val="nil"/>
          </w:tcBorders>
        </w:tcPr>
        <w:p w14:paraId="4B622F73" w14:textId="77777777" w:rsidR="00316528" w:rsidRDefault="00F5275F">
          <w:pPr>
            <w:jc w:val="right"/>
          </w:pPr>
          <w:r>
            <w:rPr>
              <w:noProof/>
            </w:rPr>
            <w:drawing>
              <wp:inline distT="0" distB="0" distL="0" distR="0" wp14:anchorId="4BF22DD9" wp14:editId="24D5AB16">
                <wp:extent cx="1207008" cy="557444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008" cy="5574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5562680">
    <w:abstractNumId w:val="8"/>
  </w:num>
  <w:num w:numId="2" w16cid:durableId="455030527">
    <w:abstractNumId w:val="6"/>
  </w:num>
  <w:num w:numId="3" w16cid:durableId="1057044484">
    <w:abstractNumId w:val="5"/>
  </w:num>
  <w:num w:numId="4" w16cid:durableId="482739824">
    <w:abstractNumId w:val="4"/>
  </w:num>
  <w:num w:numId="5" w16cid:durableId="1639216087">
    <w:abstractNumId w:val="7"/>
  </w:num>
  <w:num w:numId="6" w16cid:durableId="2034762236">
    <w:abstractNumId w:val="3"/>
  </w:num>
  <w:num w:numId="7" w16cid:durableId="1766800071">
    <w:abstractNumId w:val="2"/>
  </w:num>
  <w:num w:numId="8" w16cid:durableId="1440223561">
    <w:abstractNumId w:val="1"/>
  </w:num>
  <w:num w:numId="9" w16cid:durableId="1162430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6528"/>
    <w:rsid w:val="00326F90"/>
    <w:rsid w:val="00651B8C"/>
    <w:rsid w:val="00A64A92"/>
    <w:rsid w:val="00AA1D8D"/>
    <w:rsid w:val="00AD6E5C"/>
    <w:rsid w:val="00B47730"/>
    <w:rsid w:val="00CB0664"/>
    <w:rsid w:val="00DB0D41"/>
    <w:rsid w:val="00F5275F"/>
    <w:rsid w:val="00FC693F"/>
    <w:rsid w:val="00FD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5A414B"/>
  <w14:defaultImageDpi w14:val="300"/>
  <w15:docId w15:val="{AD8825E6-C7AB-4833-8934-70F8E0457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manasa gai</cp:lastModifiedBy>
  <cp:revision>2</cp:revision>
  <dcterms:created xsi:type="dcterms:W3CDTF">2026-08-26T05:01:00Z</dcterms:created>
  <dcterms:modified xsi:type="dcterms:W3CDTF">2026-08-26T05:01:00Z</dcterms:modified>
  <cp:category/>
</cp:coreProperties>
</file>