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8DD0" w14:textId="77777777" w:rsidR="00316528" w:rsidRDefault="00F5275F">
      <w:pPr>
        <w:spacing w:after="20" w:line="240" w:lineRule="auto"/>
        <w:jc w:val="center"/>
      </w:pPr>
      <w:r>
        <w:rPr>
          <w:b/>
          <w:sz w:val="44"/>
        </w:rPr>
        <w:t>ShelfSight Merchandising Assistant</w:t>
      </w:r>
    </w:p>
    <w:p w14:paraId="5C142AB2" w14:textId="77777777" w:rsidR="00316528" w:rsidRDefault="00F5275F">
      <w:pPr>
        <w:spacing w:after="100" w:line="240" w:lineRule="auto"/>
        <w:jc w:val="center"/>
      </w:pPr>
      <w:r>
        <w:rPr>
          <w:i/>
          <w:sz w:val="25"/>
        </w:rPr>
        <w:t>Gen AI        Project Abstract</w:t>
      </w:r>
    </w:p>
    <w:tbl>
      <w:tblPr>
        <w:tblW w:w="0" w:type="auto"/>
        <w:jc w:val="center"/>
        <w:tblLayout w:type="fixed"/>
        <w:tblLook w:val="04A0" w:firstRow="1" w:lastRow="0" w:firstColumn="1" w:lastColumn="0" w:noHBand="0" w:noVBand="1"/>
      </w:tblPr>
      <w:tblGrid>
        <w:gridCol w:w="3278"/>
        <w:gridCol w:w="3278"/>
        <w:gridCol w:w="3278"/>
      </w:tblGrid>
      <w:tr w:rsidR="00316528" w14:paraId="3C406E14" w14:textId="77777777">
        <w:trPr>
          <w:jc w:val="center"/>
        </w:trPr>
        <w:tc>
          <w:tcPr>
            <w:tcW w:w="3278" w:type="dxa"/>
            <w:tcBorders>
              <w:top w:val="single" w:sz="8" w:space="0" w:color="000000"/>
              <w:left w:val="single" w:sz="8" w:space="0" w:color="000000"/>
              <w:bottom w:val="single" w:sz="8" w:space="0" w:color="000000"/>
              <w:right w:val="single" w:sz="8" w:space="0" w:color="000000"/>
            </w:tcBorders>
            <w:tcMar>
              <w:top w:w="75" w:type="dxa"/>
              <w:left w:w="90" w:type="dxa"/>
              <w:bottom w:w="75" w:type="dxa"/>
              <w:right w:w="90" w:type="dxa"/>
            </w:tcMar>
          </w:tcPr>
          <w:p w14:paraId="0CB6C91B" w14:textId="77777777" w:rsidR="00316528" w:rsidRDefault="00F5275F">
            <w:pPr>
              <w:spacing w:after="10" w:line="240" w:lineRule="auto"/>
              <w:jc w:val="center"/>
            </w:pPr>
            <w:r>
              <w:rPr>
                <w:b/>
              </w:rPr>
              <w:t>Assignee</w:t>
            </w:r>
          </w:p>
          <w:p w14:paraId="5B4DCD80" w14:textId="77777777" w:rsidR="00316528" w:rsidRDefault="00F5275F">
            <w:pPr>
              <w:spacing w:after="10" w:line="240" w:lineRule="auto"/>
              <w:jc w:val="center"/>
            </w:pPr>
            <w:r>
              <w:t>Manasa</w:t>
            </w:r>
          </w:p>
        </w:tc>
        <w:tc>
          <w:tcPr>
            <w:tcW w:w="3278" w:type="dxa"/>
            <w:tcBorders>
              <w:top w:val="single" w:sz="8" w:space="0" w:color="000000"/>
              <w:left w:val="single" w:sz="8" w:space="0" w:color="000000"/>
              <w:bottom w:val="single" w:sz="8" w:space="0" w:color="000000"/>
              <w:right w:val="single" w:sz="8" w:space="0" w:color="000000"/>
            </w:tcBorders>
            <w:tcMar>
              <w:top w:w="75" w:type="dxa"/>
              <w:left w:w="90" w:type="dxa"/>
              <w:bottom w:w="75" w:type="dxa"/>
              <w:right w:w="90" w:type="dxa"/>
            </w:tcMar>
          </w:tcPr>
          <w:p w14:paraId="52D18649" w14:textId="77777777" w:rsidR="00316528" w:rsidRDefault="00F5275F">
            <w:pPr>
              <w:spacing w:after="10" w:line="240" w:lineRule="auto"/>
              <w:jc w:val="center"/>
            </w:pPr>
            <w:r>
              <w:rPr>
                <w:b/>
              </w:rPr>
              <w:t>Assigned By</w:t>
            </w:r>
          </w:p>
          <w:p w14:paraId="4B196FBE" w14:textId="77777777" w:rsidR="00316528" w:rsidRDefault="00F5275F">
            <w:pPr>
              <w:spacing w:after="10" w:line="240" w:lineRule="auto"/>
              <w:jc w:val="center"/>
            </w:pPr>
            <w:r>
              <w:t>Shanmukhi</w:t>
            </w:r>
          </w:p>
        </w:tc>
        <w:tc>
          <w:tcPr>
            <w:tcW w:w="3278" w:type="dxa"/>
            <w:tcBorders>
              <w:top w:val="single" w:sz="8" w:space="0" w:color="000000"/>
              <w:left w:val="single" w:sz="8" w:space="0" w:color="000000"/>
              <w:bottom w:val="single" w:sz="8" w:space="0" w:color="000000"/>
              <w:right w:val="single" w:sz="8" w:space="0" w:color="000000"/>
            </w:tcBorders>
            <w:tcMar>
              <w:top w:w="75" w:type="dxa"/>
              <w:left w:w="90" w:type="dxa"/>
              <w:bottom w:w="75" w:type="dxa"/>
              <w:right w:w="90" w:type="dxa"/>
            </w:tcMar>
          </w:tcPr>
          <w:p w14:paraId="29E0A1F8" w14:textId="77777777" w:rsidR="00316528" w:rsidRDefault="00F5275F">
            <w:pPr>
              <w:spacing w:after="10" w:line="240" w:lineRule="auto"/>
              <w:jc w:val="center"/>
            </w:pPr>
            <w:r>
              <w:rPr>
                <w:b/>
              </w:rPr>
              <w:t>Assigned On</w:t>
            </w:r>
          </w:p>
          <w:p w14:paraId="29B267AF" w14:textId="77777777" w:rsidR="00316528" w:rsidRDefault="00F5275F">
            <w:pPr>
              <w:spacing w:after="10" w:line="240" w:lineRule="auto"/>
              <w:jc w:val="center"/>
            </w:pPr>
            <w:r>
              <w:t>21 September 2026</w:t>
            </w:r>
          </w:p>
        </w:tc>
      </w:tr>
    </w:tbl>
    <w:p w14:paraId="0ECBD660" w14:textId="77777777" w:rsidR="00316528" w:rsidRDefault="00F5275F">
      <w:pPr>
        <w:keepNext/>
        <w:pBdr>
          <w:bottom w:val="single" w:sz="8" w:space="1" w:color="000000"/>
        </w:pBdr>
        <w:spacing w:before="100" w:after="60" w:line="240" w:lineRule="auto"/>
      </w:pPr>
      <w:r>
        <w:rPr>
          <w:b/>
          <w:sz w:val="25"/>
        </w:rPr>
        <w:t>PROJECT DESCRIPTION</w:t>
      </w:r>
    </w:p>
    <w:p w14:paraId="3CEBE3F0" w14:textId="77777777" w:rsidR="00316528" w:rsidRDefault="00F5275F">
      <w:pPr>
        <w:spacing w:after="80" w:line="259" w:lineRule="auto"/>
        <w:jc w:val="both"/>
      </w:pPr>
      <w:r>
        <w:rPr>
          <w:b/>
        </w:rPr>
        <w:t>ShelfSight Merchandising Assistant</w:t>
      </w:r>
      <w:r>
        <w:t xml:space="preserve"> is a generative AI-based web application designed to help retail teams convert shelf images and store observations into consistent merchandising insights. The system uses </w:t>
      </w:r>
      <w:r>
        <w:rPr>
          <w:b/>
        </w:rPr>
        <w:t>Python, Multimodal LLM, Computer Vision API, LLM API, and Streamlit</w:t>
      </w:r>
      <w:r>
        <w:t xml:space="preserve"> to analyze uploaded shelf images and identify merchandising issues. A store manager can upload shelf images and request a merchandising review. The system can describe placement issues, identify empty or misplaced areas, generate merchandising suggestions, create store reports, and compare before-and-after shelf images. The application presents the generated insights through an interactive interface to support consistent shelf evaluation and merchandising decisions.</w:t>
      </w:r>
    </w:p>
    <w:p w14:paraId="40943778" w14:textId="77777777" w:rsidR="00316528" w:rsidRDefault="00F5275F">
      <w:pPr>
        <w:keepNext/>
        <w:pBdr>
          <w:bottom w:val="single" w:sz="8" w:space="1" w:color="000000"/>
        </w:pBdr>
        <w:spacing w:before="100" w:after="60" w:line="240" w:lineRule="auto"/>
      </w:pPr>
      <w:r>
        <w:rPr>
          <w:b/>
          <w:sz w:val="25"/>
        </w:rPr>
        <w:t>PROJECT SCENARIO</w:t>
      </w:r>
    </w:p>
    <w:p w14:paraId="1120C2CD" w14:textId="77777777" w:rsidR="00316528" w:rsidRDefault="00F5275F">
      <w:pPr>
        <w:spacing w:after="80" w:line="259" w:lineRule="auto"/>
        <w:jc w:val="both"/>
      </w:pPr>
      <w:r>
        <w:t xml:space="preserve">Retail teams may find it difficult to consistently convert shelf images and store observations into clear merchandising insights. </w:t>
      </w:r>
      <w:r>
        <w:rPr>
          <w:b/>
        </w:rPr>
        <w:t>ShelfSight Merchandising Assistant</w:t>
      </w:r>
      <w:r>
        <w:t xml:space="preserve"> addresses this problem by analyzing shelf images and identifying visible placement and availability issues. The system can describe merchandising problems, identify empty or misplaced areas, generate suggestions for improving shelf presentation, and create structured store reports. It can also compare before-and-after images to help teams review changes and evaluate merchandising improvements more consistently.</w:t>
      </w:r>
    </w:p>
    <w:p w14:paraId="30DDDB89" w14:textId="77777777" w:rsidR="00316528" w:rsidRDefault="00F5275F">
      <w:pPr>
        <w:keepNext/>
        <w:pBdr>
          <w:bottom w:val="single" w:sz="8" w:space="1" w:color="000000"/>
        </w:pBdr>
        <w:spacing w:before="100" w:after="60" w:line="240" w:lineRule="auto"/>
      </w:pPr>
      <w:r>
        <w:rPr>
          <w:b/>
          <w:sz w:val="25"/>
        </w:rPr>
        <w:t>KEY FUNCTIONS &amp; MODULAR COMPONENTS</w:t>
      </w:r>
    </w:p>
    <w:tbl>
      <w:tblPr>
        <w:tblW w:w="0" w:type="auto"/>
        <w:jc w:val="center"/>
        <w:tblLayout w:type="fixed"/>
        <w:tblLook w:val="04A0" w:firstRow="1" w:lastRow="0" w:firstColumn="1" w:lastColumn="0" w:noHBand="0" w:noVBand="1"/>
      </w:tblPr>
      <w:tblGrid>
        <w:gridCol w:w="4917"/>
        <w:gridCol w:w="4917"/>
      </w:tblGrid>
      <w:tr w:rsidR="00316528" w14:paraId="3E4ED6D8" w14:textId="77777777">
        <w:trPr>
          <w:jc w:val="center"/>
        </w:trPr>
        <w:tc>
          <w:tcPr>
            <w:tcW w:w="4917"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4A3BDEED" w14:textId="77777777" w:rsidR="00316528" w:rsidRDefault="00F5275F">
            <w:pPr>
              <w:spacing w:after="30" w:line="240" w:lineRule="auto"/>
            </w:pPr>
            <w:r>
              <w:rPr>
                <w:b/>
              </w:rPr>
              <w:t>Shelf Image Input Module</w:t>
            </w:r>
          </w:p>
          <w:p w14:paraId="75E400DD" w14:textId="77777777" w:rsidR="00316528" w:rsidRDefault="00F5275F">
            <w:pPr>
              <w:spacing w:after="10" w:line="259" w:lineRule="auto"/>
            </w:pPr>
            <w:r>
              <w:t>Allows store managers to upload shelf images and provide a merchandising review request for analysis.</w:t>
            </w:r>
          </w:p>
        </w:tc>
        <w:tc>
          <w:tcPr>
            <w:tcW w:w="4917"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47020529" w14:textId="77777777" w:rsidR="00316528" w:rsidRDefault="00F5275F">
            <w:pPr>
              <w:spacing w:after="30" w:line="240" w:lineRule="auto"/>
            </w:pPr>
            <w:r>
              <w:rPr>
                <w:b/>
              </w:rPr>
              <w:t>Multimodal Shelf Analysis Module</w:t>
            </w:r>
          </w:p>
          <w:p w14:paraId="338CDEDF" w14:textId="77777777" w:rsidR="00316528" w:rsidRDefault="00F5275F">
            <w:pPr>
              <w:spacing w:after="10" w:line="259" w:lineRule="auto"/>
            </w:pPr>
            <w:r>
              <w:t>Uses a Multimodal LLM and Computer Vision API to analyze shelf images and identify visible merchandising conditions.</w:t>
            </w:r>
          </w:p>
        </w:tc>
      </w:tr>
      <w:tr w:rsidR="00316528" w14:paraId="54F76475" w14:textId="77777777">
        <w:trPr>
          <w:jc w:val="center"/>
        </w:trPr>
        <w:tc>
          <w:tcPr>
            <w:tcW w:w="4917"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71950165" w14:textId="77777777" w:rsidR="00316528" w:rsidRDefault="00F5275F">
            <w:pPr>
              <w:spacing w:after="30" w:line="240" w:lineRule="auto"/>
            </w:pPr>
            <w:r>
              <w:rPr>
                <w:b/>
              </w:rPr>
              <w:t>Placement &amp; Availability Detection Module</w:t>
            </w:r>
          </w:p>
          <w:p w14:paraId="7C63733A" w14:textId="77777777" w:rsidR="00316528" w:rsidRDefault="00F5275F">
            <w:pPr>
              <w:spacing w:after="10" w:line="259" w:lineRule="auto"/>
            </w:pPr>
            <w:r>
              <w:t>Describes placement issues and identifies empty, misplaced, or poorly arranged areas on the shelf.</w:t>
            </w:r>
          </w:p>
        </w:tc>
        <w:tc>
          <w:tcPr>
            <w:tcW w:w="4917"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0E487BDF" w14:textId="77777777" w:rsidR="00316528" w:rsidRDefault="00F5275F">
            <w:pPr>
              <w:spacing w:after="30" w:line="240" w:lineRule="auto"/>
            </w:pPr>
            <w:r>
              <w:rPr>
                <w:b/>
              </w:rPr>
              <w:t>Merchandising Suggestion Module</w:t>
            </w:r>
          </w:p>
          <w:p w14:paraId="0DC4E0F9" w14:textId="77777777" w:rsidR="00316528" w:rsidRDefault="00F5275F">
            <w:pPr>
              <w:spacing w:after="10" w:line="259" w:lineRule="auto"/>
            </w:pPr>
            <w:r>
              <w:t>Uses the LLM API to generate merchandising suggestions based on the detected shelf issues.</w:t>
            </w:r>
          </w:p>
        </w:tc>
      </w:tr>
      <w:tr w:rsidR="00316528" w14:paraId="4A07B18F" w14:textId="77777777">
        <w:trPr>
          <w:jc w:val="center"/>
        </w:trPr>
        <w:tc>
          <w:tcPr>
            <w:tcW w:w="4917"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31D5B898" w14:textId="77777777" w:rsidR="00316528" w:rsidRDefault="00F5275F">
            <w:pPr>
              <w:spacing w:after="30" w:line="240" w:lineRule="auto"/>
            </w:pPr>
            <w:r>
              <w:rPr>
                <w:b/>
              </w:rPr>
              <w:t>Store Report Generation Module</w:t>
            </w:r>
          </w:p>
          <w:p w14:paraId="6F175BC2" w14:textId="77777777" w:rsidR="00316528" w:rsidRDefault="00F5275F">
            <w:pPr>
              <w:spacing w:after="10" w:line="259" w:lineRule="auto"/>
            </w:pPr>
            <w:r>
              <w:t>Creates structured merchandising reports summarizing shelf observations, identified issues, and recommended improvements.</w:t>
            </w:r>
          </w:p>
        </w:tc>
        <w:tc>
          <w:tcPr>
            <w:tcW w:w="4917"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6E2818AF" w14:textId="77777777" w:rsidR="00316528" w:rsidRDefault="00F5275F">
            <w:pPr>
              <w:spacing w:after="30" w:line="240" w:lineRule="auto"/>
            </w:pPr>
            <w:r>
              <w:rPr>
                <w:b/>
              </w:rPr>
              <w:t>Before &amp; After Comparison Dashboard Module</w:t>
            </w:r>
          </w:p>
          <w:p w14:paraId="1347F17B" w14:textId="77777777" w:rsidR="00316528" w:rsidRDefault="00F5275F">
            <w:pPr>
              <w:spacing w:after="10" w:line="259" w:lineRule="auto"/>
            </w:pPr>
            <w:r>
              <w:t>Provides a Streamlit interface for comparing shelf images before and after changes and reviewing merchandising insights.</w:t>
            </w:r>
          </w:p>
        </w:tc>
      </w:tr>
    </w:tbl>
    <w:p w14:paraId="2433856E" w14:textId="77777777" w:rsidR="00316528" w:rsidRDefault="00F5275F">
      <w:pPr>
        <w:keepNext/>
        <w:pBdr>
          <w:bottom w:val="single" w:sz="8" w:space="1" w:color="000000"/>
        </w:pBdr>
        <w:spacing w:before="80" w:after="60" w:line="240" w:lineRule="auto"/>
      </w:pPr>
      <w:r>
        <w:rPr>
          <w:b/>
          <w:sz w:val="25"/>
        </w:rPr>
        <w:t>TOOLS &amp; TECHNOLOGIES</w:t>
      </w:r>
    </w:p>
    <w:tbl>
      <w:tblPr>
        <w:tblW w:w="0" w:type="auto"/>
        <w:jc w:val="center"/>
        <w:tblLayout w:type="fixed"/>
        <w:tblLook w:val="04A0" w:firstRow="1" w:lastRow="0" w:firstColumn="1" w:lastColumn="0" w:noHBand="0" w:noVBand="1"/>
      </w:tblPr>
      <w:tblGrid>
        <w:gridCol w:w="3278"/>
        <w:gridCol w:w="3278"/>
        <w:gridCol w:w="3278"/>
      </w:tblGrid>
      <w:tr w:rsidR="00316528" w14:paraId="63D48EF1" w14:textId="77777777">
        <w:trPr>
          <w:jc w:val="center"/>
        </w:trPr>
        <w:tc>
          <w:tcPr>
            <w:tcW w:w="3278"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67929590" w14:textId="77777777" w:rsidR="00316528" w:rsidRDefault="00F5275F">
            <w:pPr>
              <w:spacing w:after="30" w:line="240" w:lineRule="auto"/>
            </w:pPr>
            <w:r>
              <w:rPr>
                <w:b/>
              </w:rPr>
              <w:t>Programming &amp; Data Processing</w:t>
            </w:r>
          </w:p>
          <w:p w14:paraId="7D80B5E3" w14:textId="77777777" w:rsidR="00316528" w:rsidRDefault="00F5275F">
            <w:pPr>
              <w:spacing w:after="10" w:line="259" w:lineRule="auto"/>
            </w:pPr>
            <w:r>
              <w:t>Python</w:t>
            </w:r>
          </w:p>
        </w:tc>
        <w:tc>
          <w:tcPr>
            <w:tcW w:w="3278"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4DCEB9FA" w14:textId="77777777" w:rsidR="00316528" w:rsidRDefault="00F5275F">
            <w:pPr>
              <w:spacing w:after="30" w:line="240" w:lineRule="auto"/>
            </w:pPr>
            <w:r>
              <w:rPr>
                <w:b/>
              </w:rPr>
              <w:t>Multimodal AI</w:t>
            </w:r>
          </w:p>
          <w:p w14:paraId="0EC1970C" w14:textId="77777777" w:rsidR="00316528" w:rsidRDefault="00F5275F">
            <w:pPr>
              <w:spacing w:after="10" w:line="259" w:lineRule="auto"/>
            </w:pPr>
            <w:r>
              <w:t>Multimodal LLM, Computer Vision API</w:t>
            </w:r>
          </w:p>
        </w:tc>
        <w:tc>
          <w:tcPr>
            <w:tcW w:w="3278"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33CC5810" w14:textId="77777777" w:rsidR="00316528" w:rsidRDefault="00F5275F">
            <w:pPr>
              <w:spacing w:after="30" w:line="240" w:lineRule="auto"/>
            </w:pPr>
            <w:r>
              <w:rPr>
                <w:b/>
              </w:rPr>
              <w:t>Generative AI</w:t>
            </w:r>
          </w:p>
          <w:p w14:paraId="415B3A33" w14:textId="77777777" w:rsidR="00316528" w:rsidRDefault="00F5275F">
            <w:pPr>
              <w:spacing w:after="10" w:line="259" w:lineRule="auto"/>
            </w:pPr>
            <w:r>
              <w:t>LLM API</w:t>
            </w:r>
          </w:p>
        </w:tc>
      </w:tr>
      <w:tr w:rsidR="00316528" w14:paraId="10D7AFF9" w14:textId="77777777">
        <w:trPr>
          <w:jc w:val="center"/>
        </w:trPr>
        <w:tc>
          <w:tcPr>
            <w:tcW w:w="3278"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6C7C9A46" w14:textId="77777777" w:rsidR="00316528" w:rsidRDefault="00F5275F">
            <w:pPr>
              <w:spacing w:after="30" w:line="240" w:lineRule="auto"/>
            </w:pPr>
            <w:r>
              <w:rPr>
                <w:b/>
              </w:rPr>
              <w:t>Image Analysis</w:t>
            </w:r>
          </w:p>
          <w:p w14:paraId="033770C3" w14:textId="77777777" w:rsidR="00316528" w:rsidRDefault="00F5275F">
            <w:pPr>
              <w:spacing w:after="10" w:line="259" w:lineRule="auto"/>
            </w:pPr>
            <w:r>
              <w:t>Shelf Image Analysis, Placement &amp; Availability Detection</w:t>
            </w:r>
          </w:p>
        </w:tc>
        <w:tc>
          <w:tcPr>
            <w:tcW w:w="3278"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00ED89BD" w14:textId="77777777" w:rsidR="00316528" w:rsidRDefault="00F5275F">
            <w:pPr>
              <w:spacing w:after="30" w:line="240" w:lineRule="auto"/>
            </w:pPr>
            <w:r>
              <w:rPr>
                <w:b/>
              </w:rPr>
              <w:t>Web Application</w:t>
            </w:r>
          </w:p>
          <w:p w14:paraId="33C9C12D" w14:textId="77777777" w:rsidR="00316528" w:rsidRDefault="00F5275F">
            <w:pPr>
              <w:spacing w:after="10" w:line="259" w:lineRule="auto"/>
            </w:pPr>
            <w:r>
              <w:t>Streamlit interactive merchandising review dashboard</w:t>
            </w:r>
          </w:p>
        </w:tc>
        <w:tc>
          <w:tcPr>
            <w:tcW w:w="3278" w:type="dxa"/>
            <w:tcBorders>
              <w:top w:val="single" w:sz="6" w:space="0" w:color="A0A0A0"/>
              <w:left w:val="single" w:sz="6" w:space="0" w:color="A0A0A0"/>
              <w:bottom w:val="single" w:sz="6" w:space="0" w:color="A0A0A0"/>
              <w:right w:val="single" w:sz="6" w:space="0" w:color="A0A0A0"/>
            </w:tcBorders>
            <w:tcMar>
              <w:top w:w="75" w:type="dxa"/>
              <w:left w:w="90" w:type="dxa"/>
              <w:bottom w:w="75" w:type="dxa"/>
              <w:right w:w="90" w:type="dxa"/>
            </w:tcMar>
          </w:tcPr>
          <w:p w14:paraId="5E049795" w14:textId="77777777" w:rsidR="00316528" w:rsidRDefault="00F5275F">
            <w:pPr>
              <w:spacing w:after="30" w:line="240" w:lineRule="auto"/>
            </w:pPr>
            <w:r>
              <w:rPr>
                <w:b/>
              </w:rPr>
              <w:t>Development &amp; Version Control</w:t>
            </w:r>
          </w:p>
          <w:p w14:paraId="71381DAF" w14:textId="77777777" w:rsidR="00316528" w:rsidRDefault="00F5275F">
            <w:pPr>
              <w:spacing w:after="10" w:line="259" w:lineRule="auto"/>
            </w:pPr>
            <w:r>
              <w:t>Visual Studio Code, Python Virtual Environment, Git &amp; GitHub</w:t>
            </w:r>
          </w:p>
        </w:tc>
      </w:tr>
    </w:tbl>
    <w:p w14:paraId="3D869E6D" w14:textId="77777777" w:rsidR="00F5275F" w:rsidRDefault="00F5275F"/>
    <w:sectPr w:rsidR="00F5275F" w:rsidSect="00034616">
      <w:headerReference w:type="default" r:id="rId8"/>
      <w:pgSz w:w="11909" w:h="16834"/>
      <w:pgMar w:top="504" w:right="792" w:bottom="547" w:left="792" w:header="7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3D8FB" w14:textId="77777777" w:rsidR="00FA13AD" w:rsidRDefault="00FA13AD">
      <w:pPr>
        <w:spacing w:after="0" w:line="240" w:lineRule="auto"/>
      </w:pPr>
      <w:r>
        <w:separator/>
      </w:r>
    </w:p>
  </w:endnote>
  <w:endnote w:type="continuationSeparator" w:id="0">
    <w:p w14:paraId="43EC2882" w14:textId="77777777" w:rsidR="00FA13AD" w:rsidRDefault="00FA1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FE399" w14:textId="77777777" w:rsidR="00FA13AD" w:rsidRDefault="00FA13AD">
      <w:pPr>
        <w:spacing w:after="0" w:line="240" w:lineRule="auto"/>
      </w:pPr>
      <w:r>
        <w:separator/>
      </w:r>
    </w:p>
  </w:footnote>
  <w:footnote w:type="continuationSeparator" w:id="0">
    <w:p w14:paraId="46A6FD49" w14:textId="77777777" w:rsidR="00FA13AD" w:rsidRDefault="00FA1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8EB4A" w14:textId="77777777" w:rsidR="00316528" w:rsidRDefault="00316528">
    <w:pPr>
      <w:pStyle w:val="Header"/>
    </w:pPr>
  </w:p>
  <w:tbl>
    <w:tblPr>
      <w:tblW w:w="0" w:type="auto"/>
      <w:jc w:val="center"/>
      <w:tblLayout w:type="fixed"/>
      <w:tblLook w:val="04A0" w:firstRow="1" w:lastRow="0" w:firstColumn="1" w:lastColumn="0" w:noHBand="0" w:noVBand="1"/>
    </w:tblPr>
    <w:tblGrid>
      <w:gridCol w:w="4918"/>
      <w:gridCol w:w="4918"/>
    </w:tblGrid>
    <w:tr w:rsidR="00316528" w14:paraId="10C338E1" w14:textId="77777777">
      <w:trPr>
        <w:jc w:val="center"/>
      </w:trPr>
      <w:tc>
        <w:tcPr>
          <w:tcW w:w="4918" w:type="dxa"/>
          <w:tcBorders>
            <w:top w:val="nil"/>
            <w:left w:val="nil"/>
            <w:bottom w:val="nil"/>
            <w:right w:val="nil"/>
          </w:tcBorders>
        </w:tcPr>
        <w:p w14:paraId="06176AA0" w14:textId="77777777" w:rsidR="00316528" w:rsidRDefault="00F5275F">
          <w:r>
            <w:rPr>
              <w:noProof/>
            </w:rPr>
            <w:drawing>
              <wp:inline distT="0" distB="0" distL="0" distR="0" wp14:anchorId="4FA272B0" wp14:editId="261698D7">
                <wp:extent cx="1298448" cy="5439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1298448" cy="543979"/>
                        </a:xfrm>
                        <a:prstGeom prst="rect">
                          <a:avLst/>
                        </a:prstGeom>
                      </pic:spPr>
                    </pic:pic>
                  </a:graphicData>
                </a:graphic>
              </wp:inline>
            </w:drawing>
          </w:r>
        </w:p>
      </w:tc>
      <w:tc>
        <w:tcPr>
          <w:tcW w:w="4918" w:type="dxa"/>
          <w:tcBorders>
            <w:top w:val="nil"/>
            <w:left w:val="nil"/>
            <w:bottom w:val="nil"/>
            <w:right w:val="nil"/>
          </w:tcBorders>
        </w:tcPr>
        <w:p w14:paraId="4B622F73" w14:textId="77777777" w:rsidR="00316528" w:rsidRDefault="00F5275F">
          <w:pPr>
            <w:jc w:val="right"/>
          </w:pPr>
          <w:r>
            <w:rPr>
              <w:noProof/>
            </w:rPr>
            <w:drawing>
              <wp:inline distT="0" distB="0" distL="0" distR="0" wp14:anchorId="4BF22DD9" wp14:editId="24D5AB16">
                <wp:extent cx="1207008" cy="5574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1207008" cy="557444"/>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562680">
    <w:abstractNumId w:val="8"/>
  </w:num>
  <w:num w:numId="2" w16cid:durableId="455030527">
    <w:abstractNumId w:val="6"/>
  </w:num>
  <w:num w:numId="3" w16cid:durableId="1057044484">
    <w:abstractNumId w:val="5"/>
  </w:num>
  <w:num w:numId="4" w16cid:durableId="482739824">
    <w:abstractNumId w:val="4"/>
  </w:num>
  <w:num w:numId="5" w16cid:durableId="1639216087">
    <w:abstractNumId w:val="7"/>
  </w:num>
  <w:num w:numId="6" w16cid:durableId="2034762236">
    <w:abstractNumId w:val="3"/>
  </w:num>
  <w:num w:numId="7" w16cid:durableId="1766800071">
    <w:abstractNumId w:val="2"/>
  </w:num>
  <w:num w:numId="8" w16cid:durableId="1440223561">
    <w:abstractNumId w:val="1"/>
  </w:num>
  <w:num w:numId="9" w16cid:durableId="1162430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6528"/>
    <w:rsid w:val="00326F90"/>
    <w:rsid w:val="009226CC"/>
    <w:rsid w:val="00AA1D8D"/>
    <w:rsid w:val="00AD6E5C"/>
    <w:rsid w:val="00B47730"/>
    <w:rsid w:val="00CB0664"/>
    <w:rsid w:val="00D03837"/>
    <w:rsid w:val="00DB0D41"/>
    <w:rsid w:val="00F5275F"/>
    <w:rsid w:val="00FA13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A414B"/>
  <w14:defaultImageDpi w14:val="300"/>
  <w15:docId w15:val="{AD8825E6-C7AB-4833-8934-70F8E0457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manasa gai</cp:lastModifiedBy>
  <cp:revision>2</cp:revision>
  <dcterms:created xsi:type="dcterms:W3CDTF">2026-09-25T07:55:00Z</dcterms:created>
  <dcterms:modified xsi:type="dcterms:W3CDTF">2026-09-25T07:55:00Z</dcterms:modified>
  <cp:category/>
</cp:coreProperties>
</file>