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6B83" w14:textId="7F9425E0" w:rsidR="00EE4C7E" w:rsidRDefault="00306B7E">
      <w:r>
        <w:rPr>
          <w:noProof/>
          <w:lang w:eastAsia="en-IN"/>
        </w:rPr>
        <w:drawing>
          <wp:anchor distT="0" distB="0" distL="114300" distR="114300" simplePos="0" relativeHeight="251659264" behindDoc="0" locked="0" layoutInCell="1" allowOverlap="1" wp14:anchorId="717DF65C" wp14:editId="2343EBCC">
            <wp:simplePos x="0" y="0"/>
            <wp:positionH relativeFrom="margin">
              <wp:align>center</wp:align>
            </wp:positionH>
            <wp:positionV relativeFrom="paragraph">
              <wp:posOffset>-996950</wp:posOffset>
            </wp:positionV>
            <wp:extent cx="7762875" cy="143418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rotWithShape="1">
                    <a:blip r:embed="rId5">
                      <a:extLst>
                        <a:ext uri="{28A0092B-C50C-407E-A947-70E740481C1C}">
                          <a14:useLocalDpi xmlns:a14="http://schemas.microsoft.com/office/drawing/2010/main" val="0"/>
                        </a:ext>
                      </a:extLst>
                    </a:blip>
                    <a:srcRect t="15267"/>
                    <a:stretch/>
                  </pic:blipFill>
                  <pic:spPr bwMode="auto">
                    <a:xfrm>
                      <a:off x="0" y="0"/>
                      <a:ext cx="7762875" cy="14341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CE2CFA" w14:textId="77777777" w:rsidR="00775A0D" w:rsidRDefault="00775A0D" w:rsidP="00775A0D">
      <w:pPr>
        <w:spacing w:before="100" w:beforeAutospacing="1" w:after="100" w:afterAutospacing="1" w:line="240" w:lineRule="auto"/>
      </w:pPr>
    </w:p>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DC61AF" w:rsidRPr="0065492E" w14:paraId="3B81EA65" w14:textId="77777777" w:rsidTr="00B959F1">
        <w:trPr>
          <w:trHeight w:val="399"/>
          <w:jc w:val="center"/>
        </w:trPr>
        <w:tc>
          <w:tcPr>
            <w:tcW w:w="5602" w:type="dxa"/>
            <w:hideMark/>
          </w:tcPr>
          <w:p w14:paraId="4A8D120C" w14:textId="77777777" w:rsidR="00DC61AF" w:rsidRPr="00DC61AF" w:rsidRDefault="00DC61AF" w:rsidP="00B959F1">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 xml:space="preserve">Name of the Student: </w:t>
            </w:r>
            <w:r w:rsidRPr="00A11E9E">
              <w:rPr>
                <w:rFonts w:ascii="Times New Roman" w:eastAsia="Arial" w:hAnsi="Times New Roman" w:cs="Times New Roman"/>
                <w:bCs/>
                <w:sz w:val="24"/>
                <w:szCs w:val="24"/>
              </w:rPr>
              <w:t>G. Manasa</w:t>
            </w:r>
          </w:p>
        </w:tc>
        <w:tc>
          <w:tcPr>
            <w:tcW w:w="4912" w:type="dxa"/>
            <w:hideMark/>
          </w:tcPr>
          <w:p w14:paraId="20FA404F" w14:textId="77777777" w:rsidR="00DC61AF" w:rsidRPr="00DC61AF" w:rsidRDefault="00DC61AF" w:rsidP="00B959F1">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bCs/>
                <w:sz w:val="24"/>
                <w:szCs w:val="24"/>
              </w:rPr>
              <w:t xml:space="preserve">Academic Year: </w:t>
            </w:r>
            <w:r w:rsidRPr="00DC61AF">
              <w:rPr>
                <w:rFonts w:ascii="Times New Roman" w:eastAsia="Arial" w:hAnsi="Times New Roman" w:cs="Times New Roman"/>
                <w:sz w:val="24"/>
                <w:szCs w:val="24"/>
              </w:rPr>
              <w:t>2025-26</w:t>
            </w:r>
          </w:p>
        </w:tc>
      </w:tr>
      <w:tr w:rsidR="00DC61AF" w:rsidRPr="0065492E" w14:paraId="2EEF0DAC" w14:textId="77777777" w:rsidTr="00B959F1">
        <w:trPr>
          <w:trHeight w:val="399"/>
          <w:jc w:val="center"/>
        </w:trPr>
        <w:tc>
          <w:tcPr>
            <w:tcW w:w="5602" w:type="dxa"/>
            <w:hideMark/>
          </w:tcPr>
          <w:p w14:paraId="0209FA6A" w14:textId="77777777" w:rsidR="00DC61AF" w:rsidRPr="00DC61AF" w:rsidRDefault="00DC61AF" w:rsidP="00B959F1">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 xml:space="preserve">Student Registration Number: </w:t>
            </w:r>
            <w:r w:rsidRPr="00A11E9E">
              <w:rPr>
                <w:rFonts w:ascii="Times New Roman" w:eastAsia="Arial" w:hAnsi="Times New Roman" w:cs="Times New Roman"/>
                <w:bCs/>
                <w:sz w:val="24"/>
                <w:szCs w:val="24"/>
              </w:rPr>
              <w:t>241U1R3007</w:t>
            </w:r>
          </w:p>
        </w:tc>
        <w:tc>
          <w:tcPr>
            <w:tcW w:w="4912" w:type="dxa"/>
            <w:hideMark/>
          </w:tcPr>
          <w:p w14:paraId="53D86031" w14:textId="77777777" w:rsidR="00DC61AF" w:rsidRPr="00DC61AF" w:rsidRDefault="00DC61AF" w:rsidP="00B959F1">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bCs/>
                <w:sz w:val="24"/>
                <w:szCs w:val="24"/>
              </w:rPr>
              <w:t xml:space="preserve">Year &amp; Term: </w:t>
            </w:r>
            <w:r w:rsidRPr="00DC61AF">
              <w:rPr>
                <w:rFonts w:ascii="Times New Roman" w:eastAsia="Arial" w:hAnsi="Times New Roman" w:cs="Times New Roman"/>
                <w:sz w:val="24"/>
                <w:szCs w:val="24"/>
              </w:rPr>
              <w:t>II &amp; I</w:t>
            </w:r>
          </w:p>
        </w:tc>
      </w:tr>
      <w:tr w:rsidR="00DC61AF" w:rsidRPr="0065492E" w14:paraId="5071157D" w14:textId="77777777" w:rsidTr="00B959F1">
        <w:trPr>
          <w:trHeight w:val="399"/>
          <w:jc w:val="center"/>
        </w:trPr>
        <w:tc>
          <w:tcPr>
            <w:tcW w:w="5602" w:type="dxa"/>
            <w:hideMark/>
          </w:tcPr>
          <w:p w14:paraId="23EC501C" w14:textId="77777777" w:rsidR="00DC61AF" w:rsidRPr="00DC61AF" w:rsidRDefault="00DC61AF" w:rsidP="00B959F1">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Study Level: UG</w:t>
            </w:r>
          </w:p>
        </w:tc>
        <w:tc>
          <w:tcPr>
            <w:tcW w:w="4912" w:type="dxa"/>
            <w:hideMark/>
          </w:tcPr>
          <w:p w14:paraId="3BCA06BB" w14:textId="77777777" w:rsidR="00DC61AF" w:rsidRPr="00DC61AF" w:rsidRDefault="00DC61AF" w:rsidP="00B959F1">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bCs/>
                <w:sz w:val="24"/>
                <w:szCs w:val="24"/>
              </w:rPr>
              <w:t>Class &amp; Section:</w:t>
            </w:r>
            <w:r w:rsidRPr="00DC61AF">
              <w:rPr>
                <w:rFonts w:ascii="Times New Roman" w:eastAsia="Arial" w:hAnsi="Times New Roman" w:cs="Times New Roman"/>
                <w:sz w:val="24"/>
                <w:szCs w:val="24"/>
              </w:rPr>
              <w:t xml:space="preserve"> CSE-DS-2A</w:t>
            </w:r>
          </w:p>
        </w:tc>
      </w:tr>
      <w:tr w:rsidR="00DC61AF" w:rsidRPr="0065492E" w14:paraId="310B755A" w14:textId="77777777" w:rsidTr="00B959F1">
        <w:trPr>
          <w:trHeight w:val="736"/>
          <w:jc w:val="center"/>
        </w:trPr>
        <w:tc>
          <w:tcPr>
            <w:tcW w:w="5602" w:type="dxa"/>
            <w:hideMark/>
          </w:tcPr>
          <w:p w14:paraId="1D524949" w14:textId="1A53751A" w:rsidR="00DC61AF" w:rsidRPr="00DC61AF" w:rsidRDefault="00DC61AF" w:rsidP="00B959F1">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 xml:space="preserve">Name of the Course: </w:t>
            </w:r>
            <w:r w:rsidRPr="00A11E9E">
              <w:rPr>
                <w:rFonts w:ascii="Times New Roman" w:eastAsia="Arial" w:hAnsi="Times New Roman" w:cs="Times New Roman"/>
                <w:bCs/>
                <w:sz w:val="24"/>
                <w:szCs w:val="24"/>
              </w:rPr>
              <w:t>Research and Publication Ethics</w:t>
            </w:r>
          </w:p>
        </w:tc>
        <w:tc>
          <w:tcPr>
            <w:tcW w:w="4912" w:type="dxa"/>
            <w:hideMark/>
          </w:tcPr>
          <w:p w14:paraId="78D22612" w14:textId="564F131F" w:rsidR="00DC61AF" w:rsidRPr="00DC61AF" w:rsidRDefault="00DC61AF" w:rsidP="00B959F1">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Name of the Instructor:</w:t>
            </w:r>
            <w:r w:rsidRPr="00DC61AF">
              <w:rPr>
                <w:rFonts w:ascii="Times New Roman" w:eastAsia="Arial" w:hAnsi="Times New Roman" w:cs="Times New Roman"/>
                <w:bCs/>
                <w:sz w:val="24"/>
                <w:szCs w:val="24"/>
              </w:rPr>
              <w:t xml:space="preserve"> </w:t>
            </w:r>
          </w:p>
        </w:tc>
      </w:tr>
      <w:tr w:rsidR="00DC61AF" w:rsidRPr="0065492E" w14:paraId="458BFA62" w14:textId="77777777" w:rsidTr="00B959F1">
        <w:trPr>
          <w:trHeight w:val="399"/>
          <w:jc w:val="center"/>
        </w:trPr>
        <w:tc>
          <w:tcPr>
            <w:tcW w:w="5602" w:type="dxa"/>
            <w:hideMark/>
          </w:tcPr>
          <w:p w14:paraId="2FCABAB3" w14:textId="77777777" w:rsidR="00DC61AF" w:rsidRDefault="00DC61AF" w:rsidP="00DC61AF">
            <w:pPr>
              <w:spacing w:before="100" w:beforeAutospacing="1" w:after="100" w:afterAutospacing="1" w:line="240" w:lineRule="auto"/>
              <w:rPr>
                <w:rFonts w:ascii="Times New Roman" w:eastAsia="Times New Roman" w:hAnsi="Times New Roman" w:cs="Times New Roman"/>
                <w:bCs/>
                <w:sz w:val="24"/>
                <w:szCs w:val="24"/>
                <w:lang w:eastAsia="en-IN"/>
              </w:rPr>
            </w:pPr>
            <w:r w:rsidRPr="00DC61AF">
              <w:rPr>
                <w:rFonts w:ascii="Times New Roman" w:eastAsia="Arial" w:hAnsi="Times New Roman" w:cs="Times New Roman"/>
                <w:b/>
                <w:sz w:val="24"/>
                <w:szCs w:val="24"/>
              </w:rPr>
              <w:t xml:space="preserve">Name of the Assessment: </w:t>
            </w:r>
            <w:r w:rsidRPr="00DC61AF">
              <w:rPr>
                <w:rFonts w:ascii="Times New Roman" w:hAnsi="Times New Roman" w:cs="Times New Roman"/>
                <w:sz w:val="24"/>
                <w:szCs w:val="24"/>
              </w:rPr>
              <w:t>Assignment-1</w:t>
            </w:r>
          </w:p>
          <w:p w14:paraId="1FA1DE6E" w14:textId="0F692FE2" w:rsidR="00DC61AF" w:rsidRPr="00DC61AF" w:rsidRDefault="00DC61AF" w:rsidP="00B959F1">
            <w:pPr>
              <w:widowControl w:val="0"/>
              <w:autoSpaceDE w:val="0"/>
              <w:autoSpaceDN w:val="0"/>
              <w:spacing w:before="40" w:after="40" w:line="360" w:lineRule="auto"/>
              <w:rPr>
                <w:rFonts w:ascii="Times New Roman" w:eastAsia="Arial" w:hAnsi="Times New Roman" w:cs="Times New Roman"/>
                <w:bCs/>
                <w:sz w:val="24"/>
                <w:szCs w:val="24"/>
              </w:rPr>
            </w:pPr>
          </w:p>
        </w:tc>
        <w:tc>
          <w:tcPr>
            <w:tcW w:w="4912" w:type="dxa"/>
            <w:hideMark/>
          </w:tcPr>
          <w:p w14:paraId="1FDEE88C" w14:textId="77777777" w:rsidR="00DC61AF" w:rsidRPr="00DC61AF" w:rsidRDefault="00DC61AF" w:rsidP="00B959F1">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sz w:val="24"/>
                <w:szCs w:val="24"/>
              </w:rPr>
              <w:t>Date of Submission:</w:t>
            </w:r>
          </w:p>
        </w:tc>
      </w:tr>
    </w:tbl>
    <w:p w14:paraId="3CE57A2E" w14:textId="77777777" w:rsidR="00DC61AF" w:rsidRDefault="00DC61AF" w:rsidP="00DC61AF">
      <w:pPr>
        <w:spacing w:before="100" w:beforeAutospacing="1" w:after="100" w:afterAutospacing="1" w:line="240" w:lineRule="auto"/>
        <w:rPr>
          <w:rFonts w:ascii="Times New Roman" w:hAnsi="Times New Roman" w:cs="Times New Roman"/>
          <w:b/>
          <w:bCs/>
          <w:sz w:val="28"/>
          <w:szCs w:val="28"/>
          <w:u w:val="single"/>
        </w:rPr>
      </w:pPr>
    </w:p>
    <w:p w14:paraId="3CF3974A" w14:textId="4055F6AF" w:rsidR="0026174A" w:rsidRDefault="00DA7EFD" w:rsidP="00402C62">
      <w:pPr>
        <w:spacing w:before="100" w:beforeAutospacing="1" w:after="100" w:afterAutospacing="1" w:line="240" w:lineRule="auto"/>
        <w:jc w:val="center"/>
        <w:rPr>
          <w:rFonts w:ascii="Times New Roman" w:eastAsia="Times New Roman" w:hAnsi="Times New Roman" w:cs="Times New Roman"/>
          <w:bCs/>
          <w:sz w:val="24"/>
          <w:szCs w:val="24"/>
          <w:lang w:eastAsia="en-IN"/>
        </w:rPr>
      </w:pPr>
      <w:r w:rsidRPr="00DA7EFD">
        <w:rPr>
          <w:rFonts w:ascii="Times New Roman" w:hAnsi="Times New Roman" w:cs="Times New Roman"/>
          <w:b/>
          <w:bCs/>
          <w:sz w:val="28"/>
          <w:szCs w:val="28"/>
          <w:u w:val="single"/>
        </w:rPr>
        <w:t>Assignment-1</w:t>
      </w:r>
    </w:p>
    <w:p w14:paraId="187DD457" w14:textId="77777777" w:rsidR="00BD062B" w:rsidRPr="00DC61AF" w:rsidRDefault="00BD062B" w:rsidP="00BD062B">
      <w:pPr>
        <w:pStyle w:val="NormalWeb"/>
        <w:numPr>
          <w:ilvl w:val="0"/>
          <w:numId w:val="7"/>
        </w:numPr>
        <w:spacing w:line="360" w:lineRule="auto"/>
        <w:rPr>
          <w:b/>
          <w:bCs/>
        </w:rPr>
      </w:pPr>
      <w:r w:rsidRPr="00DC61AF">
        <w:rPr>
          <w:b/>
          <w:bCs/>
        </w:rPr>
        <w:t xml:space="preserve">Define </w:t>
      </w:r>
      <w:r w:rsidRPr="00DC61AF">
        <w:rPr>
          <w:rStyle w:val="Emphasis"/>
          <w:rFonts w:eastAsiaTheme="majorEastAsia"/>
          <w:b/>
          <w:bCs/>
        </w:rPr>
        <w:t>research ethics</w:t>
      </w:r>
      <w:r w:rsidRPr="00DC61AF">
        <w:rPr>
          <w:b/>
          <w:bCs/>
        </w:rPr>
        <w:t xml:space="preserve"> and explain its significance in scientific studies.</w:t>
      </w:r>
    </w:p>
    <w:p w14:paraId="75C33D07" w14:textId="77777777" w:rsidR="00DC61AF" w:rsidRPr="00DC61AF" w:rsidRDefault="00DC61AF" w:rsidP="00DC61AF">
      <w:pPr>
        <w:pStyle w:val="NormalWeb"/>
        <w:spacing w:line="360" w:lineRule="auto"/>
        <w:ind w:left="720"/>
      </w:pPr>
      <w:r w:rsidRPr="00DC61AF">
        <w:rPr>
          <w:b/>
          <w:bCs/>
        </w:rPr>
        <w:t>Definition of Research Ethics:</w:t>
      </w:r>
      <w:r w:rsidRPr="00DC61AF">
        <w:br/>
        <w:t>Research ethics refers to the set of moral principles, standards, and guidelines that govern the conduct of research to ensure integrity, honesty, and respect for participants, society, and the scientific community. It addresses the responsibility of researchers to conduct studies in a way that is ethical, fair, and does not cause harm.</w:t>
      </w:r>
    </w:p>
    <w:p w14:paraId="5E092542" w14:textId="77777777" w:rsidR="00DC61AF" w:rsidRPr="00DC61AF" w:rsidRDefault="00DC61AF" w:rsidP="00DC61AF">
      <w:pPr>
        <w:pStyle w:val="NormalWeb"/>
        <w:spacing w:line="360" w:lineRule="auto"/>
        <w:ind w:left="720"/>
      </w:pPr>
      <w:r w:rsidRPr="00DC61AF">
        <w:rPr>
          <w:b/>
          <w:bCs/>
        </w:rPr>
        <w:t>Significance of Research Ethics in Scientific Studies:</w:t>
      </w:r>
    </w:p>
    <w:p w14:paraId="1FE74E96" w14:textId="77777777" w:rsidR="00DC61AF" w:rsidRPr="00DC61AF" w:rsidRDefault="00DC61AF" w:rsidP="00DC61AF">
      <w:pPr>
        <w:pStyle w:val="NormalWeb"/>
        <w:numPr>
          <w:ilvl w:val="0"/>
          <w:numId w:val="8"/>
        </w:numPr>
        <w:spacing w:line="360" w:lineRule="auto"/>
      </w:pPr>
      <w:r w:rsidRPr="00DC61AF">
        <w:rPr>
          <w:b/>
          <w:bCs/>
        </w:rPr>
        <w:t>Protects Participants:</w:t>
      </w:r>
      <w:r w:rsidRPr="00DC61AF">
        <w:t xml:space="preserve"> Ensures the safety, dignity, privacy, and rights of human or animal participants. This includes informed consent and confidentiality.</w:t>
      </w:r>
    </w:p>
    <w:p w14:paraId="07BEA2C4" w14:textId="77777777" w:rsidR="00DC61AF" w:rsidRPr="00DC61AF" w:rsidRDefault="00DC61AF" w:rsidP="00DC61AF">
      <w:pPr>
        <w:pStyle w:val="NormalWeb"/>
        <w:numPr>
          <w:ilvl w:val="0"/>
          <w:numId w:val="8"/>
        </w:numPr>
        <w:spacing w:line="360" w:lineRule="auto"/>
      </w:pPr>
      <w:r w:rsidRPr="00DC61AF">
        <w:rPr>
          <w:b/>
          <w:bCs/>
        </w:rPr>
        <w:t>Maintains Integrity of Research:</w:t>
      </w:r>
      <w:r w:rsidRPr="00DC61AF">
        <w:t xml:space="preserve"> Prevents misconduct such as fabrication, falsification, and plagiarism, thereby ensuring the reliability and credibility of scientific findings.</w:t>
      </w:r>
    </w:p>
    <w:p w14:paraId="3776FD9D" w14:textId="77777777" w:rsidR="00DC61AF" w:rsidRPr="00DC61AF" w:rsidRDefault="00DC61AF" w:rsidP="00DC61AF">
      <w:pPr>
        <w:pStyle w:val="NormalWeb"/>
        <w:numPr>
          <w:ilvl w:val="0"/>
          <w:numId w:val="8"/>
        </w:numPr>
        <w:spacing w:line="360" w:lineRule="auto"/>
      </w:pPr>
      <w:r w:rsidRPr="00DC61AF">
        <w:rPr>
          <w:b/>
          <w:bCs/>
        </w:rPr>
        <w:t>Promotes Trust:</w:t>
      </w:r>
      <w:r w:rsidRPr="00DC61AF">
        <w:t xml:space="preserve"> Builds public and peer trust in scientific research, encouraging participation and support for research activities.</w:t>
      </w:r>
    </w:p>
    <w:p w14:paraId="6AEC43A7" w14:textId="77777777" w:rsidR="00DC61AF" w:rsidRPr="00DC61AF" w:rsidRDefault="00DC61AF" w:rsidP="00DC61AF">
      <w:pPr>
        <w:pStyle w:val="NormalWeb"/>
        <w:numPr>
          <w:ilvl w:val="0"/>
          <w:numId w:val="8"/>
        </w:numPr>
        <w:spacing w:line="360" w:lineRule="auto"/>
      </w:pPr>
      <w:r w:rsidRPr="00DC61AF">
        <w:rPr>
          <w:b/>
          <w:bCs/>
        </w:rPr>
        <w:t>Legal and Institutional Compliance:</w:t>
      </w:r>
      <w:r w:rsidRPr="00DC61AF">
        <w:t xml:space="preserve"> Helps researchers comply with laws, regulations, and institutional policies regarding research conduct.</w:t>
      </w:r>
    </w:p>
    <w:p w14:paraId="04EC52C9" w14:textId="77777777" w:rsidR="00DC61AF" w:rsidRPr="00DC61AF" w:rsidRDefault="00DC61AF" w:rsidP="00DC61AF">
      <w:pPr>
        <w:pStyle w:val="NormalWeb"/>
        <w:numPr>
          <w:ilvl w:val="0"/>
          <w:numId w:val="8"/>
        </w:numPr>
        <w:spacing w:line="360" w:lineRule="auto"/>
      </w:pPr>
      <w:r w:rsidRPr="00DC61AF">
        <w:rPr>
          <w:b/>
          <w:bCs/>
        </w:rPr>
        <w:t>Avoids Harm and Ensures Beneficence:</w:t>
      </w:r>
      <w:r w:rsidRPr="00DC61AF">
        <w:t xml:space="preserve"> Ensures that research does not cause unnecessary harm and ideally benefits society or advances knowledge.</w:t>
      </w:r>
    </w:p>
    <w:p w14:paraId="793098E5" w14:textId="77777777" w:rsidR="00DC61AF" w:rsidRPr="00DC61AF" w:rsidRDefault="00DC61AF" w:rsidP="00DC61AF">
      <w:pPr>
        <w:pStyle w:val="NormalWeb"/>
        <w:numPr>
          <w:ilvl w:val="0"/>
          <w:numId w:val="8"/>
        </w:numPr>
        <w:spacing w:line="360" w:lineRule="auto"/>
      </w:pPr>
      <w:r w:rsidRPr="00DC61AF">
        <w:rPr>
          <w:b/>
          <w:bCs/>
        </w:rPr>
        <w:lastRenderedPageBreak/>
        <w:t>Guides Decision-Making:</w:t>
      </w:r>
      <w:r w:rsidRPr="00DC61AF">
        <w:t xml:space="preserve"> Provides a framework for resolving ethical dilemmas that may arise during the research process.</w:t>
      </w:r>
    </w:p>
    <w:p w14:paraId="3C1AA5D3" w14:textId="77777777" w:rsidR="00DC61AF" w:rsidRDefault="00DC61AF" w:rsidP="00DC61AF">
      <w:pPr>
        <w:pStyle w:val="NormalWeb"/>
        <w:spacing w:line="360" w:lineRule="auto"/>
        <w:ind w:left="720"/>
      </w:pPr>
    </w:p>
    <w:p w14:paraId="2E47D8E9" w14:textId="77777777" w:rsidR="00BD062B" w:rsidRPr="00DC61AF" w:rsidRDefault="00BD062B" w:rsidP="00BD062B">
      <w:pPr>
        <w:pStyle w:val="NormalWeb"/>
        <w:numPr>
          <w:ilvl w:val="0"/>
          <w:numId w:val="7"/>
        </w:numPr>
        <w:spacing w:line="360" w:lineRule="auto"/>
        <w:rPr>
          <w:b/>
          <w:bCs/>
        </w:rPr>
      </w:pPr>
      <w:r w:rsidRPr="00DC61AF">
        <w:rPr>
          <w:b/>
          <w:bCs/>
        </w:rPr>
        <w:t>What is the main objective of maintaining ethics in research?</w:t>
      </w:r>
    </w:p>
    <w:p w14:paraId="247477A5" w14:textId="029D9BEF" w:rsidR="00DC61AF" w:rsidRPr="00DC61AF" w:rsidRDefault="00DC61AF" w:rsidP="00A11E9E">
      <w:pPr>
        <w:pStyle w:val="NormalWeb"/>
        <w:spacing w:line="360" w:lineRule="auto"/>
        <w:ind w:left="720"/>
      </w:pPr>
      <w:r w:rsidRPr="00DC61AF">
        <w:t>To ensure that research is conducted responsibly, honestly, and safely, protecting the rights, dignity, and welfare of participants, while producing credible and trustworthy scientific knowledge.</w:t>
      </w:r>
    </w:p>
    <w:p w14:paraId="231EA87F" w14:textId="77777777" w:rsidR="00DC61AF" w:rsidRPr="00DC61AF" w:rsidRDefault="00DC61AF" w:rsidP="00DC61AF">
      <w:pPr>
        <w:pStyle w:val="NormalWeb"/>
        <w:numPr>
          <w:ilvl w:val="0"/>
          <w:numId w:val="9"/>
        </w:numPr>
        <w:spacing w:line="360" w:lineRule="auto"/>
      </w:pPr>
      <w:r w:rsidRPr="00DC61AF">
        <w:t>Protect participants from harm or exploitation.</w:t>
      </w:r>
    </w:p>
    <w:p w14:paraId="6A32C269" w14:textId="77777777" w:rsidR="00DC61AF" w:rsidRPr="00DC61AF" w:rsidRDefault="00DC61AF" w:rsidP="00DC61AF">
      <w:pPr>
        <w:pStyle w:val="NormalWeb"/>
        <w:numPr>
          <w:ilvl w:val="0"/>
          <w:numId w:val="9"/>
        </w:numPr>
        <w:spacing w:line="360" w:lineRule="auto"/>
      </w:pPr>
      <w:r w:rsidRPr="00DC61AF">
        <w:t>Ensure accuracy and honesty in reporting results.</w:t>
      </w:r>
    </w:p>
    <w:p w14:paraId="385931C7" w14:textId="77777777" w:rsidR="00DC61AF" w:rsidRPr="00DC61AF" w:rsidRDefault="00DC61AF" w:rsidP="00DC61AF">
      <w:pPr>
        <w:pStyle w:val="NormalWeb"/>
        <w:numPr>
          <w:ilvl w:val="0"/>
          <w:numId w:val="9"/>
        </w:numPr>
        <w:spacing w:line="360" w:lineRule="auto"/>
      </w:pPr>
      <w:r w:rsidRPr="00DC61AF">
        <w:t>Promote trust between researchers, participants, and society.</w:t>
      </w:r>
    </w:p>
    <w:p w14:paraId="50D76DE4" w14:textId="77777777" w:rsidR="00DC61AF" w:rsidRPr="00DC61AF" w:rsidRDefault="00DC61AF" w:rsidP="00DC61AF">
      <w:pPr>
        <w:pStyle w:val="NormalWeb"/>
        <w:numPr>
          <w:ilvl w:val="0"/>
          <w:numId w:val="9"/>
        </w:numPr>
        <w:spacing w:line="360" w:lineRule="auto"/>
      </w:pPr>
      <w:r w:rsidRPr="00DC61AF">
        <w:t>Guide responsible decision-making when ethical dilemmas arise.</w:t>
      </w:r>
    </w:p>
    <w:p w14:paraId="2E2E258C" w14:textId="77777777" w:rsidR="00DC61AF" w:rsidRDefault="00DC61AF" w:rsidP="00DC61AF">
      <w:pPr>
        <w:pStyle w:val="NormalWeb"/>
        <w:spacing w:line="360" w:lineRule="auto"/>
        <w:ind w:left="720"/>
      </w:pPr>
    </w:p>
    <w:p w14:paraId="15592B2E" w14:textId="77777777" w:rsidR="00BD062B" w:rsidRDefault="00BD062B" w:rsidP="00BD062B">
      <w:pPr>
        <w:pStyle w:val="NormalWeb"/>
        <w:numPr>
          <w:ilvl w:val="0"/>
          <w:numId w:val="7"/>
        </w:numPr>
        <w:spacing w:line="360" w:lineRule="auto"/>
        <w:rPr>
          <w:b/>
          <w:bCs/>
        </w:rPr>
      </w:pPr>
      <w:r w:rsidRPr="00DC61AF">
        <w:rPr>
          <w:b/>
          <w:bCs/>
        </w:rPr>
        <w:t>Mention any two consequences of unethical research practices.</w:t>
      </w:r>
    </w:p>
    <w:p w14:paraId="1A7F6F94" w14:textId="60AFEDA0" w:rsidR="00DC61AF" w:rsidRPr="00DC61AF" w:rsidRDefault="00DC61AF" w:rsidP="00DC61AF">
      <w:pPr>
        <w:pStyle w:val="NormalWeb"/>
        <w:spacing w:line="360" w:lineRule="auto"/>
        <w:ind w:left="720"/>
      </w:pPr>
      <w:r>
        <w:rPr>
          <w:b/>
          <w:bCs/>
        </w:rPr>
        <w:t>T</w:t>
      </w:r>
      <w:r w:rsidRPr="00DC61AF">
        <w:rPr>
          <w:b/>
          <w:bCs/>
        </w:rPr>
        <w:t>wo key consequences of unethical research practices</w:t>
      </w:r>
      <w:r w:rsidRPr="00DC61AF">
        <w:t>:</w:t>
      </w:r>
    </w:p>
    <w:p w14:paraId="25E83AB0" w14:textId="77777777" w:rsidR="00DC61AF" w:rsidRPr="00DC61AF" w:rsidRDefault="00DC61AF" w:rsidP="00DC61AF">
      <w:pPr>
        <w:pStyle w:val="NormalWeb"/>
        <w:numPr>
          <w:ilvl w:val="0"/>
          <w:numId w:val="10"/>
        </w:numPr>
        <w:spacing w:line="360" w:lineRule="auto"/>
      </w:pPr>
      <w:r w:rsidRPr="00DC61AF">
        <w:rPr>
          <w:b/>
          <w:bCs/>
        </w:rPr>
        <w:t>Harm to Participants:</w:t>
      </w:r>
      <w:r w:rsidRPr="00DC61AF">
        <w:t xml:space="preserve"> Unethical research can physically, psychologically, or socially harm participants, such as through unsafe experiments or violation of privacy.</w:t>
      </w:r>
    </w:p>
    <w:p w14:paraId="69C00736" w14:textId="082C6FF5" w:rsidR="00DC61AF" w:rsidRDefault="00DC61AF" w:rsidP="00DC61AF">
      <w:pPr>
        <w:pStyle w:val="NormalWeb"/>
        <w:numPr>
          <w:ilvl w:val="0"/>
          <w:numId w:val="10"/>
        </w:numPr>
        <w:spacing w:line="360" w:lineRule="auto"/>
      </w:pPr>
      <w:r w:rsidRPr="00DC61AF">
        <w:rPr>
          <w:b/>
          <w:bCs/>
        </w:rPr>
        <w:t>Loss of Credibility and Trust:</w:t>
      </w:r>
      <w:r w:rsidRPr="00DC61AF">
        <w:t xml:space="preserve"> Researchers and institutions involved may lose reputation, public trust, and funding, and their findings may be discredited.</w:t>
      </w:r>
    </w:p>
    <w:p w14:paraId="5C62A0D2" w14:textId="77777777" w:rsidR="00DC61AF" w:rsidRDefault="00DC61AF" w:rsidP="00DC61AF">
      <w:pPr>
        <w:pStyle w:val="NormalWeb"/>
        <w:spacing w:line="360" w:lineRule="auto"/>
        <w:ind w:left="720"/>
      </w:pPr>
    </w:p>
    <w:p w14:paraId="18DA3099" w14:textId="77777777" w:rsidR="00BD062B" w:rsidRDefault="00BD062B" w:rsidP="00BD062B">
      <w:pPr>
        <w:pStyle w:val="NormalWeb"/>
        <w:numPr>
          <w:ilvl w:val="0"/>
          <w:numId w:val="7"/>
        </w:numPr>
        <w:spacing w:line="360" w:lineRule="auto"/>
        <w:rPr>
          <w:b/>
          <w:bCs/>
        </w:rPr>
      </w:pPr>
      <w:r w:rsidRPr="00DC61AF">
        <w:rPr>
          <w:b/>
          <w:bCs/>
        </w:rPr>
        <w:t>List three core ethical principles that guide responsible research.</w:t>
      </w:r>
    </w:p>
    <w:p w14:paraId="17042528" w14:textId="57785441" w:rsidR="00DC61AF" w:rsidRPr="00DC61AF" w:rsidRDefault="00DC61AF" w:rsidP="00DC61AF">
      <w:pPr>
        <w:pStyle w:val="NormalWeb"/>
        <w:spacing w:line="360" w:lineRule="auto"/>
        <w:ind w:left="644"/>
      </w:pPr>
      <w:r>
        <w:rPr>
          <w:b/>
          <w:bCs/>
        </w:rPr>
        <w:t>T</w:t>
      </w:r>
      <w:r w:rsidRPr="00DC61AF">
        <w:rPr>
          <w:b/>
          <w:bCs/>
        </w:rPr>
        <w:t>hree core ethical principles that guide responsible research</w:t>
      </w:r>
      <w:r w:rsidRPr="00DC61AF">
        <w:t>:</w:t>
      </w:r>
    </w:p>
    <w:p w14:paraId="15122495" w14:textId="77777777" w:rsidR="00DC61AF" w:rsidRPr="00DC61AF" w:rsidRDefault="00DC61AF" w:rsidP="00DC61AF">
      <w:pPr>
        <w:pStyle w:val="NormalWeb"/>
        <w:numPr>
          <w:ilvl w:val="0"/>
          <w:numId w:val="11"/>
        </w:numPr>
        <w:spacing w:line="360" w:lineRule="auto"/>
      </w:pPr>
      <w:r w:rsidRPr="00DC61AF">
        <w:rPr>
          <w:b/>
          <w:bCs/>
        </w:rPr>
        <w:t>Respect for Persons (Autonomy):</w:t>
      </w:r>
      <w:r w:rsidRPr="00DC61AF">
        <w:t xml:space="preserve"> Treat participants with dignity, obtain informed consent, and respect their privacy and decisions.</w:t>
      </w:r>
    </w:p>
    <w:p w14:paraId="741232AE" w14:textId="77777777" w:rsidR="00DC61AF" w:rsidRPr="00DC61AF" w:rsidRDefault="00DC61AF" w:rsidP="00DC61AF">
      <w:pPr>
        <w:pStyle w:val="NormalWeb"/>
        <w:numPr>
          <w:ilvl w:val="0"/>
          <w:numId w:val="11"/>
        </w:numPr>
        <w:spacing w:line="360" w:lineRule="auto"/>
      </w:pPr>
      <w:r w:rsidRPr="00DC61AF">
        <w:rPr>
          <w:b/>
          <w:bCs/>
        </w:rPr>
        <w:t>Beneficence:</w:t>
      </w:r>
      <w:r w:rsidRPr="00DC61AF">
        <w:t xml:space="preserve"> Maximize benefits and minimize harm to participants and society.</w:t>
      </w:r>
    </w:p>
    <w:p w14:paraId="792F3325" w14:textId="77777777" w:rsidR="00DC61AF" w:rsidRPr="00DC61AF" w:rsidRDefault="00DC61AF" w:rsidP="00DC61AF">
      <w:pPr>
        <w:pStyle w:val="NormalWeb"/>
        <w:numPr>
          <w:ilvl w:val="0"/>
          <w:numId w:val="11"/>
        </w:numPr>
        <w:spacing w:line="360" w:lineRule="auto"/>
      </w:pPr>
      <w:r w:rsidRPr="00DC61AF">
        <w:rPr>
          <w:b/>
          <w:bCs/>
        </w:rPr>
        <w:lastRenderedPageBreak/>
        <w:t>Justice:</w:t>
      </w:r>
      <w:r w:rsidRPr="00DC61AF">
        <w:t xml:space="preserve"> Ensure fair treatment and equitable distribution of research benefits and burdens, avoiding exploitation of vulnerable groups.</w:t>
      </w:r>
    </w:p>
    <w:p w14:paraId="780D5133" w14:textId="77777777" w:rsidR="00DC61AF" w:rsidRPr="00DC61AF" w:rsidRDefault="00DC61AF" w:rsidP="00DC61AF">
      <w:pPr>
        <w:pStyle w:val="NormalWeb"/>
        <w:spacing w:line="360" w:lineRule="auto"/>
        <w:ind w:left="644"/>
      </w:pPr>
    </w:p>
    <w:p w14:paraId="0587097E" w14:textId="77777777" w:rsidR="00BD062B" w:rsidRDefault="00BD062B" w:rsidP="00BD062B">
      <w:pPr>
        <w:pStyle w:val="NormalWeb"/>
        <w:numPr>
          <w:ilvl w:val="0"/>
          <w:numId w:val="7"/>
        </w:numPr>
        <w:spacing w:line="360" w:lineRule="auto"/>
        <w:rPr>
          <w:b/>
          <w:bCs/>
        </w:rPr>
      </w:pPr>
      <w:r w:rsidRPr="00DC61AF">
        <w:rPr>
          <w:b/>
          <w:bCs/>
        </w:rPr>
        <w:t xml:space="preserve">What is the role of </w:t>
      </w:r>
      <w:r w:rsidRPr="00DC61AF">
        <w:rPr>
          <w:rStyle w:val="Emphasis"/>
          <w:rFonts w:eastAsiaTheme="majorEastAsia"/>
          <w:b/>
          <w:bCs/>
        </w:rPr>
        <w:t>honesty</w:t>
      </w:r>
      <w:r w:rsidRPr="00DC61AF">
        <w:rPr>
          <w:b/>
          <w:bCs/>
        </w:rPr>
        <w:t xml:space="preserve"> in research ethics?</w:t>
      </w:r>
    </w:p>
    <w:p w14:paraId="39ED0C17" w14:textId="47D2AFDC" w:rsidR="00DC61AF" w:rsidRPr="00DC61AF" w:rsidRDefault="00DC61AF" w:rsidP="00DC61AF">
      <w:pPr>
        <w:pStyle w:val="NormalWeb"/>
        <w:spacing w:line="360" w:lineRule="auto"/>
        <w:ind w:left="644"/>
      </w:pPr>
      <w:r w:rsidRPr="00DC61AF">
        <w:t>The role of honesty in research ethics is crucial because it ensures the accuracy, credibility, and trustworthiness of scientific work.</w:t>
      </w:r>
    </w:p>
    <w:p w14:paraId="55F5A13A" w14:textId="77777777" w:rsidR="00DC61AF" w:rsidRPr="00DC61AF" w:rsidRDefault="00DC61AF" w:rsidP="00DC61AF">
      <w:pPr>
        <w:pStyle w:val="NormalWeb"/>
        <w:numPr>
          <w:ilvl w:val="0"/>
          <w:numId w:val="12"/>
        </w:numPr>
        <w:spacing w:line="360" w:lineRule="auto"/>
      </w:pPr>
      <w:r w:rsidRPr="00DC61AF">
        <w:rPr>
          <w:b/>
          <w:bCs/>
        </w:rPr>
        <w:t>Accurate Reporting of Data:</w:t>
      </w:r>
      <w:r w:rsidRPr="00DC61AF">
        <w:t xml:space="preserve"> Researchers must honestly collect, analyze, and report results without fabrication, falsification, or manipulation.</w:t>
      </w:r>
    </w:p>
    <w:p w14:paraId="4B3703DD" w14:textId="77777777" w:rsidR="00DC61AF" w:rsidRPr="00DC61AF" w:rsidRDefault="00DC61AF" w:rsidP="00DC61AF">
      <w:pPr>
        <w:pStyle w:val="NormalWeb"/>
        <w:numPr>
          <w:ilvl w:val="0"/>
          <w:numId w:val="12"/>
        </w:numPr>
        <w:spacing w:line="360" w:lineRule="auto"/>
      </w:pPr>
      <w:r w:rsidRPr="00DC61AF">
        <w:rPr>
          <w:b/>
          <w:bCs/>
        </w:rPr>
        <w:t>Transparency:</w:t>
      </w:r>
      <w:r w:rsidRPr="00DC61AF">
        <w:t xml:space="preserve"> Being open about methods, sources, conflicts of interest, and limitations allows others to evaluate and replicate the research.</w:t>
      </w:r>
    </w:p>
    <w:p w14:paraId="189C0E4D" w14:textId="77777777" w:rsidR="00DC61AF" w:rsidRPr="00DC61AF" w:rsidRDefault="00DC61AF" w:rsidP="00DC61AF">
      <w:pPr>
        <w:pStyle w:val="NormalWeb"/>
        <w:numPr>
          <w:ilvl w:val="0"/>
          <w:numId w:val="12"/>
        </w:numPr>
        <w:spacing w:line="360" w:lineRule="auto"/>
      </w:pPr>
      <w:r w:rsidRPr="00DC61AF">
        <w:rPr>
          <w:b/>
          <w:bCs/>
        </w:rPr>
        <w:t>Building Trust:</w:t>
      </w:r>
      <w:r w:rsidRPr="00DC61AF">
        <w:t xml:space="preserve"> Honesty fosters trust between researchers, participants, peers, and the public, which is essential for collaboration and societal support.</w:t>
      </w:r>
    </w:p>
    <w:p w14:paraId="35DD71B8" w14:textId="77777777" w:rsidR="00DC61AF" w:rsidRPr="00DC61AF" w:rsidRDefault="00DC61AF" w:rsidP="00DC61AF">
      <w:pPr>
        <w:pStyle w:val="NormalWeb"/>
        <w:numPr>
          <w:ilvl w:val="0"/>
          <w:numId w:val="12"/>
        </w:numPr>
        <w:spacing w:line="360" w:lineRule="auto"/>
      </w:pPr>
      <w:r w:rsidRPr="00DC61AF">
        <w:rPr>
          <w:b/>
          <w:bCs/>
        </w:rPr>
        <w:t>Maintaining Scientific Integrity:</w:t>
      </w:r>
      <w:r w:rsidRPr="00DC61AF">
        <w:t xml:space="preserve"> It upholds the integrity of the scientific record and ensures that decisions based on research are reliable.</w:t>
      </w:r>
    </w:p>
    <w:p w14:paraId="7BC0D858" w14:textId="77777777" w:rsidR="00DC61AF" w:rsidRPr="00DC61AF" w:rsidRDefault="00DC61AF" w:rsidP="00DC61AF">
      <w:pPr>
        <w:pStyle w:val="NormalWeb"/>
        <w:spacing w:line="360" w:lineRule="auto"/>
        <w:rPr>
          <w:b/>
          <w:bCs/>
        </w:rPr>
      </w:pPr>
    </w:p>
    <w:p w14:paraId="2883EB2F" w14:textId="77777777" w:rsidR="00BD062B" w:rsidRDefault="00BD062B" w:rsidP="00BD062B">
      <w:pPr>
        <w:pStyle w:val="NormalWeb"/>
        <w:numPr>
          <w:ilvl w:val="0"/>
          <w:numId w:val="7"/>
        </w:numPr>
        <w:spacing w:line="360" w:lineRule="auto"/>
        <w:rPr>
          <w:b/>
          <w:bCs/>
        </w:rPr>
      </w:pPr>
      <w:r w:rsidRPr="00DC61AF">
        <w:rPr>
          <w:b/>
          <w:bCs/>
        </w:rPr>
        <w:t xml:space="preserve">Explain how </w:t>
      </w:r>
      <w:r w:rsidRPr="00DC61AF">
        <w:rPr>
          <w:rStyle w:val="Emphasis"/>
          <w:rFonts w:eastAsiaTheme="majorEastAsia"/>
          <w:b/>
          <w:bCs/>
        </w:rPr>
        <w:t>integrity</w:t>
      </w:r>
      <w:r w:rsidRPr="00DC61AF">
        <w:rPr>
          <w:b/>
          <w:bCs/>
        </w:rPr>
        <w:t xml:space="preserve"> contributes to the credibility of scientific work.</w:t>
      </w:r>
    </w:p>
    <w:p w14:paraId="218187D3" w14:textId="77777777" w:rsidR="00DC61AF" w:rsidRPr="00DC61AF" w:rsidRDefault="00DC61AF" w:rsidP="00DC61AF">
      <w:pPr>
        <w:pStyle w:val="ListParagraph"/>
        <w:spacing w:line="360" w:lineRule="auto"/>
        <w:rPr>
          <w:rFonts w:ascii="Times New Roman" w:hAnsi="Times New Roman" w:cs="Times New Roman"/>
          <w:sz w:val="24"/>
          <w:szCs w:val="24"/>
        </w:rPr>
      </w:pPr>
      <w:r w:rsidRPr="00A11E9E">
        <w:rPr>
          <w:rFonts w:ascii="Times New Roman" w:hAnsi="Times New Roman" w:cs="Times New Roman"/>
          <w:sz w:val="24"/>
          <w:szCs w:val="24"/>
        </w:rPr>
        <w:t>Integrity</w:t>
      </w:r>
      <w:r w:rsidRPr="00DC61AF">
        <w:rPr>
          <w:rFonts w:ascii="Times New Roman" w:hAnsi="Times New Roman" w:cs="Times New Roman"/>
          <w:sz w:val="24"/>
          <w:szCs w:val="24"/>
        </w:rPr>
        <w:t xml:space="preserve"> in research refers to consistently adhering to moral and professional principles, such as honesty, accuracy, fairness, and accountability, throughout the research process.</w:t>
      </w:r>
    </w:p>
    <w:p w14:paraId="01447A0E" w14:textId="77777777" w:rsidR="00DC61AF" w:rsidRPr="00DC61AF" w:rsidRDefault="00DC61AF" w:rsidP="00DC61AF">
      <w:pPr>
        <w:pStyle w:val="ListParagraph"/>
        <w:spacing w:line="360" w:lineRule="auto"/>
        <w:rPr>
          <w:rFonts w:ascii="Times New Roman" w:hAnsi="Times New Roman" w:cs="Times New Roman"/>
          <w:sz w:val="24"/>
          <w:szCs w:val="24"/>
        </w:rPr>
      </w:pPr>
      <w:r w:rsidRPr="00DC61AF">
        <w:rPr>
          <w:rFonts w:ascii="Times New Roman" w:hAnsi="Times New Roman" w:cs="Times New Roman"/>
          <w:b/>
          <w:bCs/>
          <w:sz w:val="24"/>
          <w:szCs w:val="24"/>
        </w:rPr>
        <w:t>How integrity contributes to the credibility of scientific work:</w:t>
      </w:r>
    </w:p>
    <w:p w14:paraId="3B0B1ABE" w14:textId="77777777" w:rsidR="00DC61AF" w:rsidRPr="00DC61AF" w:rsidRDefault="00DC61AF" w:rsidP="00DC61AF">
      <w:pPr>
        <w:pStyle w:val="ListParagraph"/>
        <w:numPr>
          <w:ilvl w:val="0"/>
          <w:numId w:val="13"/>
        </w:numPr>
        <w:spacing w:line="360" w:lineRule="auto"/>
        <w:rPr>
          <w:rFonts w:ascii="Times New Roman" w:hAnsi="Times New Roman" w:cs="Times New Roman"/>
          <w:sz w:val="24"/>
          <w:szCs w:val="24"/>
        </w:rPr>
      </w:pPr>
      <w:r w:rsidRPr="00DC61AF">
        <w:rPr>
          <w:rFonts w:ascii="Times New Roman" w:hAnsi="Times New Roman" w:cs="Times New Roman"/>
          <w:b/>
          <w:bCs/>
          <w:sz w:val="24"/>
          <w:szCs w:val="24"/>
        </w:rPr>
        <w:t>Accurate Data and Results:</w:t>
      </w:r>
      <w:r w:rsidRPr="00DC61AF">
        <w:rPr>
          <w:rFonts w:ascii="Times New Roman" w:hAnsi="Times New Roman" w:cs="Times New Roman"/>
          <w:sz w:val="24"/>
          <w:szCs w:val="24"/>
        </w:rPr>
        <w:t xml:space="preserve"> Researchers with integrity report findings truthfully, without fabrication or manipulation, ensuring the results are reliable.</w:t>
      </w:r>
    </w:p>
    <w:p w14:paraId="340DB295" w14:textId="77777777" w:rsidR="00DC61AF" w:rsidRPr="00DC61AF" w:rsidRDefault="00DC61AF" w:rsidP="00DC61AF">
      <w:pPr>
        <w:pStyle w:val="ListParagraph"/>
        <w:numPr>
          <w:ilvl w:val="0"/>
          <w:numId w:val="13"/>
        </w:numPr>
        <w:spacing w:line="360" w:lineRule="auto"/>
        <w:rPr>
          <w:rFonts w:ascii="Times New Roman" w:hAnsi="Times New Roman" w:cs="Times New Roman"/>
          <w:sz w:val="24"/>
          <w:szCs w:val="24"/>
        </w:rPr>
      </w:pPr>
      <w:r w:rsidRPr="00DC61AF">
        <w:rPr>
          <w:rFonts w:ascii="Times New Roman" w:hAnsi="Times New Roman" w:cs="Times New Roman"/>
          <w:b/>
          <w:bCs/>
          <w:sz w:val="24"/>
          <w:szCs w:val="24"/>
        </w:rPr>
        <w:t>Reproducibility and Verification:</w:t>
      </w:r>
      <w:r w:rsidRPr="00DC61AF">
        <w:rPr>
          <w:rFonts w:ascii="Times New Roman" w:hAnsi="Times New Roman" w:cs="Times New Roman"/>
          <w:sz w:val="24"/>
          <w:szCs w:val="24"/>
        </w:rPr>
        <w:t xml:space="preserve"> Transparent and ethical practices allow other scientists to replicate studies, which strengthens confidence in the findings.</w:t>
      </w:r>
    </w:p>
    <w:p w14:paraId="0C88CEFB" w14:textId="77777777" w:rsidR="00DC61AF" w:rsidRPr="00DC61AF" w:rsidRDefault="00DC61AF" w:rsidP="00DC61AF">
      <w:pPr>
        <w:pStyle w:val="ListParagraph"/>
        <w:numPr>
          <w:ilvl w:val="0"/>
          <w:numId w:val="13"/>
        </w:numPr>
        <w:spacing w:line="360" w:lineRule="auto"/>
        <w:rPr>
          <w:rFonts w:ascii="Times New Roman" w:hAnsi="Times New Roman" w:cs="Times New Roman"/>
          <w:sz w:val="24"/>
          <w:szCs w:val="24"/>
        </w:rPr>
      </w:pPr>
      <w:r w:rsidRPr="00DC61AF">
        <w:rPr>
          <w:rFonts w:ascii="Times New Roman" w:hAnsi="Times New Roman" w:cs="Times New Roman"/>
          <w:b/>
          <w:bCs/>
          <w:sz w:val="24"/>
          <w:szCs w:val="24"/>
        </w:rPr>
        <w:t>Trustworthiness:</w:t>
      </w:r>
      <w:r w:rsidRPr="00DC61AF">
        <w:rPr>
          <w:rFonts w:ascii="Times New Roman" w:hAnsi="Times New Roman" w:cs="Times New Roman"/>
          <w:sz w:val="24"/>
          <w:szCs w:val="24"/>
        </w:rPr>
        <w:t xml:space="preserve"> Maintaining integrity builds trust among peers, participants, institutions, and the public, making the research more respected and valued.</w:t>
      </w:r>
    </w:p>
    <w:p w14:paraId="77792648" w14:textId="77777777" w:rsidR="00DC61AF" w:rsidRPr="00DC61AF" w:rsidRDefault="00DC61AF" w:rsidP="00DC61AF">
      <w:pPr>
        <w:pStyle w:val="ListParagraph"/>
        <w:numPr>
          <w:ilvl w:val="0"/>
          <w:numId w:val="13"/>
        </w:numPr>
        <w:spacing w:line="360" w:lineRule="auto"/>
        <w:rPr>
          <w:rFonts w:ascii="Times New Roman" w:hAnsi="Times New Roman" w:cs="Times New Roman"/>
          <w:sz w:val="24"/>
          <w:szCs w:val="24"/>
        </w:rPr>
      </w:pPr>
      <w:r w:rsidRPr="00DC61AF">
        <w:rPr>
          <w:rFonts w:ascii="Times New Roman" w:hAnsi="Times New Roman" w:cs="Times New Roman"/>
          <w:b/>
          <w:bCs/>
          <w:sz w:val="24"/>
          <w:szCs w:val="24"/>
        </w:rPr>
        <w:t>Prevention of Misconduct:</w:t>
      </w:r>
      <w:r w:rsidRPr="00DC61AF">
        <w:rPr>
          <w:rFonts w:ascii="Times New Roman" w:hAnsi="Times New Roman" w:cs="Times New Roman"/>
          <w:sz w:val="24"/>
          <w:szCs w:val="24"/>
        </w:rPr>
        <w:t xml:space="preserve"> By upholding integrity, researchers avoid unethical practices like plagiarism or falsification, which could discredit the work.</w:t>
      </w:r>
    </w:p>
    <w:p w14:paraId="7DBE93B6" w14:textId="443AA1DF" w:rsidR="00DC61AF" w:rsidRPr="00DC61AF" w:rsidRDefault="00DC61AF" w:rsidP="00DC61AF">
      <w:pPr>
        <w:pStyle w:val="ListParagraph"/>
        <w:spacing w:line="360" w:lineRule="auto"/>
        <w:rPr>
          <w:rFonts w:ascii="Times New Roman" w:hAnsi="Times New Roman" w:cs="Times New Roman"/>
          <w:sz w:val="24"/>
          <w:szCs w:val="24"/>
        </w:rPr>
      </w:pPr>
      <w:r w:rsidRPr="00DC61AF">
        <w:rPr>
          <w:rFonts w:ascii="Times New Roman" w:hAnsi="Times New Roman" w:cs="Times New Roman"/>
          <w:sz w:val="24"/>
          <w:szCs w:val="24"/>
        </w:rPr>
        <w:lastRenderedPageBreak/>
        <w:t xml:space="preserve"> Integrity ensures that scientific work reflects reality accurately, making it credible, respected, and useful for further knowledge or decision-making.</w:t>
      </w:r>
    </w:p>
    <w:p w14:paraId="068D4946" w14:textId="77777777" w:rsidR="00DC61AF" w:rsidRPr="00DC61AF" w:rsidRDefault="00DC61AF" w:rsidP="00DC61AF">
      <w:pPr>
        <w:pStyle w:val="NormalWeb"/>
        <w:spacing w:line="360" w:lineRule="auto"/>
        <w:rPr>
          <w:b/>
          <w:bCs/>
        </w:rPr>
      </w:pPr>
    </w:p>
    <w:p w14:paraId="67E23DB1" w14:textId="77777777" w:rsidR="00BD062B" w:rsidRDefault="00BD062B" w:rsidP="00BD062B">
      <w:pPr>
        <w:pStyle w:val="NormalWeb"/>
        <w:numPr>
          <w:ilvl w:val="0"/>
          <w:numId w:val="7"/>
        </w:numPr>
        <w:spacing w:line="360" w:lineRule="auto"/>
        <w:rPr>
          <w:b/>
          <w:bCs/>
        </w:rPr>
      </w:pPr>
      <w:r w:rsidRPr="00DC61AF">
        <w:rPr>
          <w:b/>
          <w:bCs/>
        </w:rPr>
        <w:t xml:space="preserve">Define </w:t>
      </w:r>
      <w:r w:rsidRPr="00DC61AF">
        <w:rPr>
          <w:rStyle w:val="Emphasis"/>
          <w:rFonts w:eastAsiaTheme="majorEastAsia"/>
          <w:b/>
          <w:bCs/>
        </w:rPr>
        <w:t>transparency</w:t>
      </w:r>
      <w:r w:rsidRPr="00DC61AF">
        <w:rPr>
          <w:b/>
          <w:bCs/>
        </w:rPr>
        <w:t xml:space="preserve"> in research and provide one example of its application.</w:t>
      </w:r>
    </w:p>
    <w:p w14:paraId="7D016891" w14:textId="77777777" w:rsidR="00DC61AF" w:rsidRPr="00DC61AF" w:rsidRDefault="00DC61AF" w:rsidP="00DC61AF">
      <w:pPr>
        <w:pStyle w:val="NormalWeb"/>
        <w:spacing w:line="360" w:lineRule="auto"/>
        <w:ind w:left="644"/>
      </w:pPr>
      <w:r>
        <w:rPr>
          <w:b/>
          <w:bCs/>
        </w:rPr>
        <w:t xml:space="preserve"> </w:t>
      </w:r>
      <w:r w:rsidRPr="00DC61AF">
        <w:rPr>
          <w:b/>
          <w:bCs/>
        </w:rPr>
        <w:t>Definition of Transparency in Research:</w:t>
      </w:r>
      <w:r w:rsidRPr="00DC61AF">
        <w:rPr>
          <w:b/>
          <w:bCs/>
        </w:rPr>
        <w:br/>
      </w:r>
      <w:r w:rsidRPr="00DC61AF">
        <w:t>Transparency in research means openness and clarity in all aspects of the research process, including methods, data collection, analysis, reporting, and potential conflicts of interest. It allows others to understand, evaluate, and replicate the study.</w:t>
      </w:r>
    </w:p>
    <w:p w14:paraId="3A156B47" w14:textId="77777777" w:rsidR="00DC61AF" w:rsidRPr="00DC61AF" w:rsidRDefault="00DC61AF" w:rsidP="00DC61AF">
      <w:pPr>
        <w:pStyle w:val="NormalWeb"/>
        <w:spacing w:line="360" w:lineRule="auto"/>
        <w:ind w:left="644"/>
      </w:pPr>
      <w:r w:rsidRPr="00DC61AF">
        <w:rPr>
          <w:b/>
          <w:bCs/>
        </w:rPr>
        <w:t>Example of its Application:</w:t>
      </w:r>
      <w:r w:rsidRPr="00DC61AF">
        <w:rPr>
          <w:b/>
          <w:bCs/>
        </w:rPr>
        <w:br/>
      </w:r>
      <w:r w:rsidRPr="00DC61AF">
        <w:t>Publishing the complete methodology and raw data alongside a research paper so that other researchers can verify results or replicate the study.</w:t>
      </w:r>
    </w:p>
    <w:p w14:paraId="277E293F" w14:textId="77777777" w:rsidR="00DC61AF" w:rsidRPr="00DC61AF" w:rsidRDefault="00DC61AF" w:rsidP="00DC61AF">
      <w:pPr>
        <w:pStyle w:val="NormalWeb"/>
        <w:spacing w:line="360" w:lineRule="auto"/>
      </w:pPr>
    </w:p>
    <w:p w14:paraId="0DB7AD5F" w14:textId="387A2AB8" w:rsidR="00DC61AF" w:rsidRDefault="00BD062B" w:rsidP="00DC61AF">
      <w:pPr>
        <w:pStyle w:val="NormalWeb"/>
        <w:numPr>
          <w:ilvl w:val="0"/>
          <w:numId w:val="7"/>
        </w:numPr>
        <w:spacing w:line="360" w:lineRule="auto"/>
        <w:rPr>
          <w:b/>
          <w:bCs/>
        </w:rPr>
      </w:pPr>
      <w:r w:rsidRPr="00DC61AF">
        <w:rPr>
          <w:b/>
          <w:bCs/>
        </w:rPr>
        <w:t xml:space="preserve">What is the </w:t>
      </w:r>
      <w:r w:rsidRPr="00DC61AF">
        <w:rPr>
          <w:rStyle w:val="Emphasis"/>
          <w:rFonts w:eastAsiaTheme="majorEastAsia"/>
          <w:b/>
          <w:bCs/>
        </w:rPr>
        <w:t>Declaration of Helsinki</w:t>
      </w:r>
      <w:r w:rsidRPr="00DC61AF">
        <w:rPr>
          <w:b/>
          <w:bCs/>
        </w:rPr>
        <w:t>, and who developed it?</w:t>
      </w:r>
    </w:p>
    <w:p w14:paraId="3DB14C34" w14:textId="77777777" w:rsidR="00DC61AF" w:rsidRPr="00DC61AF" w:rsidRDefault="00DC61AF" w:rsidP="00DC61AF">
      <w:pPr>
        <w:pStyle w:val="NormalWeb"/>
        <w:spacing w:line="360" w:lineRule="auto"/>
        <w:ind w:left="644"/>
      </w:pPr>
      <w:r>
        <w:rPr>
          <w:b/>
          <w:bCs/>
        </w:rPr>
        <w:t xml:space="preserve">  </w:t>
      </w:r>
      <w:r w:rsidRPr="00DC61AF">
        <w:rPr>
          <w:b/>
          <w:bCs/>
        </w:rPr>
        <w:t>Declaration of Helsinki:</w:t>
      </w:r>
      <w:r w:rsidRPr="00DC61AF">
        <w:rPr>
          <w:b/>
          <w:bCs/>
        </w:rPr>
        <w:br/>
      </w:r>
      <w:r w:rsidRPr="00DC61AF">
        <w:t>The Declaration of Helsinki is a set of ethical principles for medical research involving human participants, aimed at protecting their rights, safety, and well-being. It provides guidelines on informed consent, risk–benefit assessment, and the ethical conduct of clinical studies.</w:t>
      </w:r>
    </w:p>
    <w:p w14:paraId="55C53EEE" w14:textId="77777777" w:rsidR="00DC61AF" w:rsidRPr="00DC61AF" w:rsidRDefault="00DC61AF" w:rsidP="00DC61AF">
      <w:pPr>
        <w:pStyle w:val="NormalWeb"/>
        <w:spacing w:line="360" w:lineRule="auto"/>
        <w:ind w:left="644"/>
      </w:pPr>
      <w:r w:rsidRPr="00DC61AF">
        <w:rPr>
          <w:b/>
          <w:bCs/>
        </w:rPr>
        <w:t>Developed by:</w:t>
      </w:r>
      <w:r w:rsidRPr="00DC61AF">
        <w:rPr>
          <w:b/>
          <w:bCs/>
        </w:rPr>
        <w:br/>
      </w:r>
      <w:r w:rsidRPr="00DC61AF">
        <w:t>It was developed by the World Medical Association (WMA) in 1964 and has been revised several times to address evolving ethical standards in research.</w:t>
      </w:r>
    </w:p>
    <w:p w14:paraId="0EC7453B" w14:textId="77777777" w:rsidR="00DC61AF" w:rsidRDefault="00DC61AF" w:rsidP="00DC61AF">
      <w:pPr>
        <w:pStyle w:val="NormalWeb"/>
        <w:spacing w:line="360" w:lineRule="auto"/>
        <w:rPr>
          <w:b/>
          <w:bCs/>
        </w:rPr>
      </w:pPr>
    </w:p>
    <w:p w14:paraId="38358BDF" w14:textId="77777777" w:rsidR="00BC40DC" w:rsidRDefault="00BC40DC" w:rsidP="00DC61AF">
      <w:pPr>
        <w:pStyle w:val="NormalWeb"/>
        <w:spacing w:line="360" w:lineRule="auto"/>
        <w:rPr>
          <w:b/>
          <w:bCs/>
        </w:rPr>
      </w:pPr>
    </w:p>
    <w:p w14:paraId="35D789B9" w14:textId="77777777" w:rsidR="00BC40DC" w:rsidRDefault="00BC40DC" w:rsidP="00DC61AF">
      <w:pPr>
        <w:pStyle w:val="NormalWeb"/>
        <w:spacing w:line="360" w:lineRule="auto"/>
        <w:rPr>
          <w:b/>
          <w:bCs/>
        </w:rPr>
      </w:pPr>
    </w:p>
    <w:p w14:paraId="175216B4" w14:textId="77777777" w:rsidR="00BC40DC" w:rsidRPr="00DC61AF" w:rsidRDefault="00BC40DC" w:rsidP="00DC61AF">
      <w:pPr>
        <w:pStyle w:val="NormalWeb"/>
        <w:spacing w:line="360" w:lineRule="auto"/>
        <w:rPr>
          <w:b/>
          <w:bCs/>
        </w:rPr>
      </w:pPr>
    </w:p>
    <w:p w14:paraId="6F614CAC" w14:textId="77777777" w:rsidR="00BD062B" w:rsidRDefault="00BD062B" w:rsidP="00BD062B">
      <w:pPr>
        <w:pStyle w:val="NormalWeb"/>
        <w:numPr>
          <w:ilvl w:val="0"/>
          <w:numId w:val="7"/>
        </w:numPr>
        <w:spacing w:line="360" w:lineRule="auto"/>
        <w:rPr>
          <w:b/>
          <w:bCs/>
        </w:rPr>
      </w:pPr>
      <w:r w:rsidRPr="00DC61AF">
        <w:rPr>
          <w:b/>
          <w:bCs/>
        </w:rPr>
        <w:lastRenderedPageBreak/>
        <w:t xml:space="preserve">Highlight one major ethical principle outlined in the </w:t>
      </w:r>
      <w:r w:rsidRPr="00DC61AF">
        <w:rPr>
          <w:rStyle w:val="Emphasis"/>
          <w:rFonts w:eastAsiaTheme="majorEastAsia"/>
          <w:b/>
          <w:bCs/>
        </w:rPr>
        <w:t>Belmont Report</w:t>
      </w:r>
      <w:r w:rsidRPr="00DC61AF">
        <w:rPr>
          <w:b/>
          <w:bCs/>
        </w:rPr>
        <w:t>.</w:t>
      </w:r>
    </w:p>
    <w:p w14:paraId="219C0B16" w14:textId="77777777" w:rsidR="00BC40DC" w:rsidRPr="00BC40DC" w:rsidRDefault="00BC40DC" w:rsidP="00BC40DC">
      <w:pPr>
        <w:pStyle w:val="NormalWeb"/>
        <w:spacing w:line="360" w:lineRule="auto"/>
        <w:ind w:left="644"/>
        <w:rPr>
          <w:b/>
          <w:bCs/>
        </w:rPr>
      </w:pPr>
      <w:r>
        <w:rPr>
          <w:b/>
          <w:bCs/>
        </w:rPr>
        <w:t xml:space="preserve"> </w:t>
      </w:r>
      <w:r w:rsidRPr="00BC40DC">
        <w:rPr>
          <w:b/>
          <w:bCs/>
        </w:rPr>
        <w:t>One major ethical principle outlined in the Belmont Report is:</w:t>
      </w:r>
    </w:p>
    <w:p w14:paraId="7A620CDA" w14:textId="77777777" w:rsidR="00BC40DC" w:rsidRPr="00BC40DC" w:rsidRDefault="00BC40DC" w:rsidP="00BC40DC">
      <w:pPr>
        <w:pStyle w:val="NormalWeb"/>
        <w:spacing w:line="360" w:lineRule="auto"/>
        <w:ind w:left="644"/>
      </w:pPr>
      <w:r w:rsidRPr="00BC40DC">
        <w:rPr>
          <w:b/>
          <w:bCs/>
        </w:rPr>
        <w:t>Respect for Persons:</w:t>
      </w:r>
      <w:r w:rsidRPr="00BC40DC">
        <w:rPr>
          <w:b/>
          <w:bCs/>
        </w:rPr>
        <w:br/>
      </w:r>
      <w:r w:rsidRPr="00BC40DC">
        <w:t>This principle emphasizes treating individuals as autonomous agents, obtaining informed consent, and providing extra protection for those with limited autonomy, such as children or vulnerable populations.</w:t>
      </w:r>
    </w:p>
    <w:p w14:paraId="3B1270F5" w14:textId="0FB11C33" w:rsidR="00BC40DC" w:rsidRPr="00BC40DC" w:rsidRDefault="00BC40DC" w:rsidP="00BC40DC">
      <w:pPr>
        <w:pStyle w:val="NormalWeb"/>
        <w:spacing w:line="360" w:lineRule="auto"/>
        <w:ind w:left="644"/>
      </w:pPr>
      <w:r w:rsidRPr="00BC40DC">
        <w:t>Other principles in the Belmont Report include Beneficence (maximizing benefits and minimizing harm) and Justice (fair distribution of research benefits and burdens).</w:t>
      </w:r>
    </w:p>
    <w:p w14:paraId="64374178" w14:textId="77777777" w:rsidR="00BC40DC" w:rsidRPr="00DC61AF" w:rsidRDefault="00BC40DC" w:rsidP="00DC61AF">
      <w:pPr>
        <w:pStyle w:val="NormalWeb"/>
        <w:spacing w:line="360" w:lineRule="auto"/>
        <w:ind w:left="644"/>
        <w:rPr>
          <w:b/>
          <w:bCs/>
        </w:rPr>
      </w:pPr>
    </w:p>
    <w:p w14:paraId="02C75E7F" w14:textId="77777777" w:rsidR="00BD062B" w:rsidRDefault="00BD062B" w:rsidP="00BD062B">
      <w:pPr>
        <w:pStyle w:val="NormalWeb"/>
        <w:numPr>
          <w:ilvl w:val="0"/>
          <w:numId w:val="7"/>
        </w:numPr>
        <w:spacing w:line="360" w:lineRule="auto"/>
        <w:rPr>
          <w:b/>
          <w:bCs/>
        </w:rPr>
      </w:pPr>
      <w:r w:rsidRPr="00DC61AF">
        <w:rPr>
          <w:b/>
          <w:bCs/>
        </w:rPr>
        <w:t>Why are international ethical guidelines important for human subject research?</w:t>
      </w:r>
    </w:p>
    <w:p w14:paraId="2EB66E34" w14:textId="77777777" w:rsidR="00BC40DC" w:rsidRPr="00BC40DC" w:rsidRDefault="00BC40DC" w:rsidP="00BC40DC">
      <w:pPr>
        <w:pStyle w:val="NormalWeb"/>
        <w:spacing w:line="360" w:lineRule="auto"/>
        <w:ind w:left="644"/>
        <w:rPr>
          <w:b/>
          <w:bCs/>
        </w:rPr>
      </w:pPr>
      <w:r w:rsidRPr="00BC40DC">
        <w:rPr>
          <w:b/>
          <w:bCs/>
        </w:rPr>
        <w:t>International ethical guidelines are important for human subject research because they:</w:t>
      </w:r>
    </w:p>
    <w:p w14:paraId="27AE8BF8" w14:textId="77777777" w:rsidR="00BC40DC" w:rsidRPr="00BC40DC" w:rsidRDefault="00BC40DC" w:rsidP="00BC40DC">
      <w:pPr>
        <w:pStyle w:val="NormalWeb"/>
        <w:numPr>
          <w:ilvl w:val="0"/>
          <w:numId w:val="14"/>
        </w:numPr>
        <w:spacing w:line="360" w:lineRule="auto"/>
      </w:pPr>
      <w:r w:rsidRPr="00BC40DC">
        <w:rPr>
          <w:b/>
          <w:bCs/>
        </w:rPr>
        <w:t>Protect Participants Globally:</w:t>
      </w:r>
      <w:r w:rsidRPr="00BC40DC">
        <w:t xml:space="preserve"> Ensure the rights, safety, and well-being of participants are safeguarded across different countries and cultures.</w:t>
      </w:r>
    </w:p>
    <w:p w14:paraId="6E3C8315" w14:textId="77777777" w:rsidR="00BC40DC" w:rsidRPr="00BC40DC" w:rsidRDefault="00BC40DC" w:rsidP="00BC40DC">
      <w:pPr>
        <w:pStyle w:val="NormalWeb"/>
        <w:numPr>
          <w:ilvl w:val="0"/>
          <w:numId w:val="14"/>
        </w:numPr>
        <w:spacing w:line="360" w:lineRule="auto"/>
      </w:pPr>
      <w:r w:rsidRPr="00BC40DC">
        <w:rPr>
          <w:b/>
          <w:bCs/>
        </w:rPr>
        <w:t>Standardize Ethical Practices</w:t>
      </w:r>
      <w:r w:rsidRPr="00BC40DC">
        <w:t>: Provide consistent principles for researchers worldwide, reducing the risk of unethical practices and exploitation.</w:t>
      </w:r>
    </w:p>
    <w:p w14:paraId="227D9C3D" w14:textId="77777777" w:rsidR="00BC40DC" w:rsidRPr="00BC40DC" w:rsidRDefault="00BC40DC" w:rsidP="00BC40DC">
      <w:pPr>
        <w:pStyle w:val="NormalWeb"/>
        <w:numPr>
          <w:ilvl w:val="0"/>
          <w:numId w:val="14"/>
        </w:numPr>
        <w:spacing w:line="360" w:lineRule="auto"/>
      </w:pPr>
      <w:r w:rsidRPr="00BC40DC">
        <w:rPr>
          <w:b/>
          <w:bCs/>
        </w:rPr>
        <w:t>Facilitate Collaboration:</w:t>
      </w:r>
      <w:r w:rsidRPr="00BC40DC">
        <w:t xml:space="preserve"> Enable multinational research projects by establishing common ethical standards that all participating researchers must follow.</w:t>
      </w:r>
    </w:p>
    <w:p w14:paraId="47DFA14F" w14:textId="77777777" w:rsidR="00BC40DC" w:rsidRPr="00BC40DC" w:rsidRDefault="00BC40DC" w:rsidP="00BC40DC">
      <w:pPr>
        <w:pStyle w:val="NormalWeb"/>
        <w:numPr>
          <w:ilvl w:val="0"/>
          <w:numId w:val="14"/>
        </w:numPr>
        <w:spacing w:line="360" w:lineRule="auto"/>
      </w:pPr>
      <w:r w:rsidRPr="00BC40DC">
        <w:rPr>
          <w:b/>
          <w:bCs/>
        </w:rPr>
        <w:t>Enhance Credibility and Trust:</w:t>
      </w:r>
      <w:r w:rsidRPr="00BC40DC">
        <w:t xml:space="preserve"> Promote public confidence in research findings and the scientific community by ensuring ethical conduct everywhere.</w:t>
      </w:r>
    </w:p>
    <w:p w14:paraId="693C22AC" w14:textId="77777777" w:rsidR="00BC40DC" w:rsidRPr="00BC40DC" w:rsidRDefault="00BC40DC" w:rsidP="00BC40DC">
      <w:pPr>
        <w:pStyle w:val="NormalWeb"/>
        <w:numPr>
          <w:ilvl w:val="0"/>
          <w:numId w:val="14"/>
        </w:numPr>
        <w:spacing w:line="360" w:lineRule="auto"/>
      </w:pPr>
      <w:r w:rsidRPr="00BC40DC">
        <w:rPr>
          <w:b/>
          <w:bCs/>
        </w:rPr>
        <w:t>Ensure Legal and Regulatory Compliance:</w:t>
      </w:r>
      <w:r w:rsidRPr="00BC40DC">
        <w:t xml:space="preserve"> Help researchers adhere to international laws and guidelines, avoiding legal or ethical violations.</w:t>
      </w:r>
    </w:p>
    <w:p w14:paraId="78DA3BA3" w14:textId="77777777" w:rsidR="00BC40DC" w:rsidRPr="00DC61AF" w:rsidRDefault="00BC40DC" w:rsidP="00BC40DC">
      <w:pPr>
        <w:pStyle w:val="NormalWeb"/>
        <w:spacing w:line="360" w:lineRule="auto"/>
        <w:ind w:left="644"/>
        <w:rPr>
          <w:b/>
          <w:bCs/>
        </w:rPr>
      </w:pPr>
    </w:p>
    <w:p w14:paraId="471E2FE9" w14:textId="7F0626C8" w:rsidR="00775A0D" w:rsidRPr="00775A0D" w:rsidRDefault="00775A0D" w:rsidP="00775A0D">
      <w:pPr>
        <w:tabs>
          <w:tab w:val="left" w:pos="3960"/>
        </w:tabs>
      </w:pPr>
    </w:p>
    <w:sectPr w:rsidR="00775A0D" w:rsidRPr="00775A0D" w:rsidSect="00A11E9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A7B"/>
    <w:multiLevelType w:val="multilevel"/>
    <w:tmpl w:val="25B27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83BEF"/>
    <w:multiLevelType w:val="multilevel"/>
    <w:tmpl w:val="EC2C0F2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A37760"/>
    <w:multiLevelType w:val="multilevel"/>
    <w:tmpl w:val="0550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E7D37"/>
    <w:multiLevelType w:val="multilevel"/>
    <w:tmpl w:val="0CB4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D694A"/>
    <w:multiLevelType w:val="multilevel"/>
    <w:tmpl w:val="0EC2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732B7"/>
    <w:multiLevelType w:val="multilevel"/>
    <w:tmpl w:val="C40EC78C"/>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E1A2B"/>
    <w:multiLevelType w:val="multilevel"/>
    <w:tmpl w:val="108287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617598"/>
    <w:multiLevelType w:val="multilevel"/>
    <w:tmpl w:val="1548ED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04093C"/>
    <w:multiLevelType w:val="multilevel"/>
    <w:tmpl w:val="F8660B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D95922"/>
    <w:multiLevelType w:val="multilevel"/>
    <w:tmpl w:val="89A2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53552B"/>
    <w:multiLevelType w:val="multilevel"/>
    <w:tmpl w:val="338CFA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DB7902"/>
    <w:multiLevelType w:val="multilevel"/>
    <w:tmpl w:val="2ADC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145F8"/>
    <w:multiLevelType w:val="multilevel"/>
    <w:tmpl w:val="EC285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723ADC"/>
    <w:multiLevelType w:val="hybridMultilevel"/>
    <w:tmpl w:val="4A202C36"/>
    <w:lvl w:ilvl="0" w:tplc="7FA08274">
      <w:start w:val="1"/>
      <w:numFmt w:val="decimal"/>
      <w:suff w:val="space"/>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80323312">
    <w:abstractNumId w:val="4"/>
  </w:num>
  <w:num w:numId="2" w16cid:durableId="1974284752">
    <w:abstractNumId w:val="10"/>
  </w:num>
  <w:num w:numId="3" w16cid:durableId="584845002">
    <w:abstractNumId w:val="8"/>
  </w:num>
  <w:num w:numId="4" w16cid:durableId="251865114">
    <w:abstractNumId w:val="7"/>
  </w:num>
  <w:num w:numId="5" w16cid:durableId="1478181560">
    <w:abstractNumId w:val="6"/>
  </w:num>
  <w:num w:numId="6" w16cid:durableId="2065711181">
    <w:abstractNumId w:val="13"/>
  </w:num>
  <w:num w:numId="7" w16cid:durableId="1662856464">
    <w:abstractNumId w:val="5"/>
  </w:num>
  <w:num w:numId="8" w16cid:durableId="2022588061">
    <w:abstractNumId w:val="12"/>
  </w:num>
  <w:num w:numId="9" w16cid:durableId="547961009">
    <w:abstractNumId w:val="11"/>
  </w:num>
  <w:num w:numId="10" w16cid:durableId="1862476883">
    <w:abstractNumId w:val="0"/>
  </w:num>
  <w:num w:numId="11" w16cid:durableId="208687118">
    <w:abstractNumId w:val="9"/>
  </w:num>
  <w:num w:numId="12" w16cid:durableId="564872645">
    <w:abstractNumId w:val="2"/>
  </w:num>
  <w:num w:numId="13" w16cid:durableId="761216649">
    <w:abstractNumId w:val="3"/>
  </w:num>
  <w:num w:numId="14" w16cid:durableId="1883906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LAwMjU1sjQ1MDGwMDJW0lEKTi0uzszPAykwrgUAsGRiPSwAAAA="/>
  </w:docVars>
  <w:rsids>
    <w:rsidRoot w:val="00306B7E"/>
    <w:rsid w:val="0026174A"/>
    <w:rsid w:val="002B018B"/>
    <w:rsid w:val="00306B7E"/>
    <w:rsid w:val="00346411"/>
    <w:rsid w:val="00346FA3"/>
    <w:rsid w:val="00384B95"/>
    <w:rsid w:val="003956E3"/>
    <w:rsid w:val="00402C62"/>
    <w:rsid w:val="005D21F7"/>
    <w:rsid w:val="00775A0D"/>
    <w:rsid w:val="008848FB"/>
    <w:rsid w:val="00A11E9E"/>
    <w:rsid w:val="00A934A9"/>
    <w:rsid w:val="00B1745E"/>
    <w:rsid w:val="00BC40DC"/>
    <w:rsid w:val="00BD062B"/>
    <w:rsid w:val="00C94DBB"/>
    <w:rsid w:val="00D2045D"/>
    <w:rsid w:val="00DA7EFD"/>
    <w:rsid w:val="00DC61AF"/>
    <w:rsid w:val="00E33C10"/>
    <w:rsid w:val="00E96430"/>
    <w:rsid w:val="00EE4C7E"/>
    <w:rsid w:val="00EE4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645C2"/>
  <w15:chartTrackingRefBased/>
  <w15:docId w15:val="{F243F1D8-7033-4EF3-B511-3FFCD43C3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1AF"/>
  </w:style>
  <w:style w:type="paragraph" w:styleId="Heading1">
    <w:name w:val="heading 1"/>
    <w:basedOn w:val="Normal"/>
    <w:next w:val="Normal"/>
    <w:link w:val="Heading1Char"/>
    <w:uiPriority w:val="9"/>
    <w:qFormat/>
    <w:rsid w:val="00306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6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6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B7E"/>
    <w:rPr>
      <w:rFonts w:eastAsiaTheme="majorEastAsia" w:cstheme="majorBidi"/>
      <w:color w:val="272727" w:themeColor="text1" w:themeTint="D8"/>
    </w:rPr>
  </w:style>
  <w:style w:type="paragraph" w:styleId="Title">
    <w:name w:val="Title"/>
    <w:basedOn w:val="Normal"/>
    <w:next w:val="Normal"/>
    <w:link w:val="TitleChar"/>
    <w:uiPriority w:val="10"/>
    <w:qFormat/>
    <w:rsid w:val="00306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B7E"/>
    <w:pPr>
      <w:spacing w:before="160"/>
      <w:jc w:val="center"/>
    </w:pPr>
    <w:rPr>
      <w:i/>
      <w:iCs/>
      <w:color w:val="404040" w:themeColor="text1" w:themeTint="BF"/>
    </w:rPr>
  </w:style>
  <w:style w:type="character" w:customStyle="1" w:styleId="QuoteChar">
    <w:name w:val="Quote Char"/>
    <w:basedOn w:val="DefaultParagraphFont"/>
    <w:link w:val="Quote"/>
    <w:uiPriority w:val="29"/>
    <w:rsid w:val="00306B7E"/>
    <w:rPr>
      <w:i/>
      <w:iCs/>
      <w:color w:val="404040" w:themeColor="text1" w:themeTint="BF"/>
    </w:rPr>
  </w:style>
  <w:style w:type="paragraph" w:styleId="ListParagraph">
    <w:name w:val="List Paragraph"/>
    <w:basedOn w:val="Normal"/>
    <w:uiPriority w:val="34"/>
    <w:qFormat/>
    <w:rsid w:val="00306B7E"/>
    <w:pPr>
      <w:ind w:left="720"/>
      <w:contextualSpacing/>
    </w:pPr>
  </w:style>
  <w:style w:type="character" w:styleId="IntenseEmphasis">
    <w:name w:val="Intense Emphasis"/>
    <w:basedOn w:val="DefaultParagraphFont"/>
    <w:uiPriority w:val="21"/>
    <w:qFormat/>
    <w:rsid w:val="00306B7E"/>
    <w:rPr>
      <w:i/>
      <w:iCs/>
      <w:color w:val="2F5496" w:themeColor="accent1" w:themeShade="BF"/>
    </w:rPr>
  </w:style>
  <w:style w:type="paragraph" w:styleId="IntenseQuote">
    <w:name w:val="Intense Quote"/>
    <w:basedOn w:val="Normal"/>
    <w:next w:val="Normal"/>
    <w:link w:val="IntenseQuoteChar"/>
    <w:uiPriority w:val="30"/>
    <w:qFormat/>
    <w:rsid w:val="00306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B7E"/>
    <w:rPr>
      <w:i/>
      <w:iCs/>
      <w:color w:val="2F5496" w:themeColor="accent1" w:themeShade="BF"/>
    </w:rPr>
  </w:style>
  <w:style w:type="character" w:styleId="IntenseReference">
    <w:name w:val="Intense Reference"/>
    <w:basedOn w:val="DefaultParagraphFont"/>
    <w:uiPriority w:val="32"/>
    <w:qFormat/>
    <w:rsid w:val="00306B7E"/>
    <w:rPr>
      <w:b/>
      <w:bCs/>
      <w:smallCaps/>
      <w:color w:val="2F5496" w:themeColor="accent1" w:themeShade="BF"/>
      <w:spacing w:val="5"/>
    </w:rPr>
  </w:style>
  <w:style w:type="paragraph" w:styleId="NormalWeb">
    <w:name w:val="Normal (Web)"/>
    <w:basedOn w:val="Normal"/>
    <w:uiPriority w:val="99"/>
    <w:unhideWhenUsed/>
    <w:rsid w:val="002617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6174A"/>
    <w:rPr>
      <w:b/>
      <w:bCs/>
    </w:rPr>
  </w:style>
  <w:style w:type="character" w:styleId="Emphasis">
    <w:name w:val="Emphasis"/>
    <w:basedOn w:val="DefaultParagraphFont"/>
    <w:uiPriority w:val="20"/>
    <w:qFormat/>
    <w:rsid w:val="00BD06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6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Reddy</dc:creator>
  <cp:keywords/>
  <dc:description/>
  <cp:lastModifiedBy>vamshi krishna</cp:lastModifiedBy>
  <cp:revision>3</cp:revision>
  <dcterms:created xsi:type="dcterms:W3CDTF">2025-10-22T17:45:00Z</dcterms:created>
  <dcterms:modified xsi:type="dcterms:W3CDTF">2025-10-23T16:03:00Z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35442398-f5b8-4869-ba2d-7fa581215072</vt:lpwstr>
  </property>
</Properties>
</file>