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8ABF1" w14:textId="5F8221F1" w:rsidR="004D545D" w:rsidRPr="00224000" w:rsidRDefault="00A75BF6" w:rsidP="00A75BF6">
      <w:pPr>
        <w:jc w:val="center"/>
        <w:rPr>
          <w:rFonts w:ascii="Times New Roman" w:hAnsi="Times New Roman" w:cs="Times New Roman"/>
          <w:b/>
          <w:bCs/>
          <w:sz w:val="24"/>
          <w:szCs w:val="24"/>
        </w:rPr>
      </w:pPr>
      <w:r w:rsidRPr="00224000">
        <w:rPr>
          <w:rFonts w:ascii="Times New Roman" w:hAnsi="Times New Roman" w:cs="Times New Roman"/>
          <w:b/>
          <w:bCs/>
          <w:sz w:val="24"/>
          <w:szCs w:val="24"/>
        </w:rPr>
        <w:t>Probability and statistics</w:t>
      </w:r>
    </w:p>
    <w:p w14:paraId="6FD62976" w14:textId="19A9E20C" w:rsidR="00A75BF6" w:rsidRDefault="00A75BF6" w:rsidP="00A75BF6">
      <w:pPr>
        <w:rPr>
          <w:rFonts w:ascii="Times New Roman" w:hAnsi="Times New Roman" w:cs="Times New Roman"/>
          <w:b/>
          <w:bCs/>
          <w:sz w:val="24"/>
          <w:szCs w:val="24"/>
        </w:rPr>
      </w:pPr>
      <w:r w:rsidRPr="00224000">
        <w:rPr>
          <w:rFonts w:ascii="Times New Roman" w:hAnsi="Times New Roman" w:cs="Times New Roman"/>
          <w:b/>
          <w:bCs/>
          <w:sz w:val="24"/>
          <w:szCs w:val="24"/>
        </w:rPr>
        <w:t xml:space="preserve">Literature survey </w:t>
      </w:r>
    </w:p>
    <w:p w14:paraId="0FCEFA45" w14:textId="3A145288" w:rsidR="00224000" w:rsidRPr="00224000" w:rsidRDefault="00224000" w:rsidP="00A75BF6">
      <w:pPr>
        <w:rPr>
          <w:rFonts w:ascii="Times New Roman" w:hAnsi="Times New Roman" w:cs="Times New Roman"/>
          <w:sz w:val="24"/>
          <w:szCs w:val="24"/>
        </w:rPr>
      </w:pPr>
      <w:r>
        <w:rPr>
          <w:rFonts w:ascii="Times New Roman" w:hAnsi="Times New Roman" w:cs="Times New Roman"/>
          <w:b/>
          <w:bCs/>
          <w:sz w:val="24"/>
          <w:szCs w:val="24"/>
        </w:rPr>
        <w:t xml:space="preserve">Title: </w:t>
      </w:r>
      <w:r w:rsidRPr="00224000">
        <w:rPr>
          <w:rFonts w:ascii="Times New Roman" w:hAnsi="Times New Roman" w:cs="Times New Roman"/>
          <w:sz w:val="24"/>
          <w:szCs w:val="24"/>
        </w:rPr>
        <w:t>Chi-Square Test of Independence for Social Media Usage and Academic Performance</w:t>
      </w:r>
    </w:p>
    <w:p w14:paraId="457F0450" w14:textId="2F54183F" w:rsidR="00A75BF6" w:rsidRPr="00224000" w:rsidRDefault="00A75BF6" w:rsidP="00A75BF6">
      <w:pPr>
        <w:rPr>
          <w:rFonts w:ascii="Times New Roman" w:hAnsi="Times New Roman" w:cs="Times New Roman"/>
          <w:b/>
          <w:bCs/>
          <w:sz w:val="24"/>
          <w:szCs w:val="24"/>
        </w:rPr>
      </w:pPr>
      <w:r w:rsidRPr="00224000">
        <w:rPr>
          <w:rFonts w:ascii="Times New Roman" w:hAnsi="Times New Roman" w:cs="Times New Roman"/>
          <w:b/>
          <w:bCs/>
          <w:sz w:val="24"/>
          <w:szCs w:val="24"/>
        </w:rPr>
        <w:t>Article 1:</w:t>
      </w:r>
    </w:p>
    <w:p w14:paraId="680ACA98" w14:textId="6378EF0B" w:rsidR="00A75BF6" w:rsidRPr="00224000" w:rsidRDefault="00A75BF6" w:rsidP="00A75BF6">
      <w:pPr>
        <w:rPr>
          <w:rFonts w:ascii="Times New Roman" w:hAnsi="Times New Roman" w:cs="Times New Roman"/>
          <w:b/>
          <w:bCs/>
          <w:sz w:val="24"/>
          <w:szCs w:val="24"/>
        </w:rPr>
      </w:pPr>
      <w:r w:rsidRPr="00224000">
        <w:rPr>
          <w:rFonts w:ascii="Times New Roman" w:hAnsi="Times New Roman" w:cs="Times New Roman"/>
          <w:b/>
          <w:bCs/>
          <w:sz w:val="24"/>
          <w:szCs w:val="24"/>
        </w:rPr>
        <w:t>The Impact of Social Networking Sites’ Usage on the Academic Performance of University Students of Lahore, Pakistan</w:t>
      </w:r>
    </w:p>
    <w:p w14:paraId="535DB130" w14:textId="1864A049" w:rsidR="00A75BF6" w:rsidRPr="00224000" w:rsidRDefault="00A75BF6" w:rsidP="00A75BF6">
      <w:pPr>
        <w:rPr>
          <w:rFonts w:ascii="Times New Roman" w:hAnsi="Times New Roman" w:cs="Times New Roman"/>
          <w:sz w:val="24"/>
          <w:szCs w:val="24"/>
        </w:rPr>
      </w:pPr>
      <w:hyperlink r:id="rId4" w:history="1">
        <w:r w:rsidRPr="00224000">
          <w:rPr>
            <w:rStyle w:val="Hyperlink"/>
            <w:rFonts w:ascii="Times New Roman" w:hAnsi="Times New Roman" w:cs="Times New Roman"/>
            <w:sz w:val="24"/>
            <w:szCs w:val="24"/>
          </w:rPr>
          <w:t>https://nepjol.info/index.php/IJSSM/article/view/15962</w:t>
        </w:r>
      </w:hyperlink>
    </w:p>
    <w:p w14:paraId="4CD4C10E" w14:textId="1A09B698" w:rsidR="00A75BF6" w:rsidRPr="00224000" w:rsidRDefault="00A75BF6" w:rsidP="00A75BF6">
      <w:pPr>
        <w:rPr>
          <w:rFonts w:ascii="Times New Roman" w:hAnsi="Times New Roman" w:cs="Times New Roman"/>
          <w:sz w:val="24"/>
          <w:szCs w:val="24"/>
        </w:rPr>
      </w:pPr>
      <w:r w:rsidRPr="00224000">
        <w:rPr>
          <w:rFonts w:ascii="Times New Roman" w:hAnsi="Times New Roman" w:cs="Times New Roman"/>
          <w:b/>
          <w:bCs/>
          <w:sz w:val="24"/>
          <w:szCs w:val="24"/>
        </w:rPr>
        <w:t>Author:</w:t>
      </w:r>
      <w:r w:rsidRPr="00224000">
        <w:rPr>
          <w:rFonts w:ascii="Times New Roman" w:hAnsi="Times New Roman" w:cs="Times New Roman"/>
          <w:sz w:val="24"/>
          <w:szCs w:val="24"/>
        </w:rPr>
        <w:t xml:space="preserve"> Ali Waqas, Muhammad Afzal, Fakhar Zaman</w:t>
      </w:r>
    </w:p>
    <w:p w14:paraId="5FF10A53" w14:textId="1C9CE85A" w:rsidR="00A75BF6" w:rsidRPr="00224000" w:rsidRDefault="00A75BF6" w:rsidP="00A75BF6">
      <w:pPr>
        <w:jc w:val="both"/>
        <w:rPr>
          <w:rFonts w:ascii="Times New Roman" w:hAnsi="Times New Roman" w:cs="Times New Roman"/>
          <w:sz w:val="24"/>
          <w:szCs w:val="24"/>
        </w:rPr>
      </w:pPr>
      <w:r w:rsidRPr="00224000">
        <w:rPr>
          <w:rFonts w:ascii="Times New Roman" w:hAnsi="Times New Roman" w:cs="Times New Roman"/>
          <w:sz w:val="24"/>
          <w:szCs w:val="24"/>
        </w:rPr>
        <w:t>The use of social networking sites by university students in Lahore, Pakistan, is becoming an important topic for teachers and researchers. Platforms like Facebook, Instagram, WhatsApp, and Twitter are now part of students’ everyday lives. They help students talk to each other, work together, and find useful study materials. These sites can be good for learning because they allow students to share information, join group discussions, and explore educational content. However, using them too much or without control can cause problems like getting distracted, wasting study time, and delaying work. Whether social media helps or harms depends on how students use it and how well they manage their time. In Lahore, the way students use these platforms is also shaped by their culture, social life, and access to technology. This makes it important to study both the benefits of social media for learning and the possible harm it can cause to academic performance if overused.</w:t>
      </w:r>
    </w:p>
    <w:p w14:paraId="5D77A090" w14:textId="2C8C76D3" w:rsidR="00A75BF6" w:rsidRPr="00224000" w:rsidRDefault="00A75BF6" w:rsidP="00A75BF6">
      <w:pPr>
        <w:jc w:val="both"/>
        <w:rPr>
          <w:rFonts w:ascii="Times New Roman" w:hAnsi="Times New Roman" w:cs="Times New Roman"/>
          <w:b/>
          <w:bCs/>
          <w:sz w:val="24"/>
          <w:szCs w:val="24"/>
        </w:rPr>
      </w:pPr>
      <w:r w:rsidRPr="00224000">
        <w:rPr>
          <w:rFonts w:ascii="Times New Roman" w:hAnsi="Times New Roman" w:cs="Times New Roman"/>
          <w:b/>
          <w:bCs/>
          <w:sz w:val="24"/>
          <w:szCs w:val="24"/>
        </w:rPr>
        <w:t>Article 2:</w:t>
      </w:r>
    </w:p>
    <w:p w14:paraId="4A58BEA3" w14:textId="4778CDED" w:rsidR="00A75BF6" w:rsidRPr="00224000" w:rsidRDefault="00A75BF6" w:rsidP="00A75BF6">
      <w:pPr>
        <w:jc w:val="both"/>
        <w:rPr>
          <w:rFonts w:ascii="Times New Roman" w:hAnsi="Times New Roman" w:cs="Times New Roman"/>
          <w:b/>
          <w:bCs/>
          <w:sz w:val="24"/>
          <w:szCs w:val="24"/>
        </w:rPr>
      </w:pPr>
      <w:r w:rsidRPr="00224000">
        <w:rPr>
          <w:rFonts w:ascii="Times New Roman" w:hAnsi="Times New Roman" w:cs="Times New Roman"/>
          <w:b/>
          <w:bCs/>
          <w:sz w:val="24"/>
          <w:szCs w:val="24"/>
        </w:rPr>
        <w:t xml:space="preserve">The pattern of social media use and its association with academic performance among medical students  </w:t>
      </w:r>
    </w:p>
    <w:p w14:paraId="6C324ACB" w14:textId="03C18564" w:rsidR="00A75BF6" w:rsidRPr="00224000" w:rsidRDefault="00A75BF6" w:rsidP="00A75BF6">
      <w:pPr>
        <w:jc w:val="both"/>
        <w:rPr>
          <w:rFonts w:ascii="Times New Roman" w:hAnsi="Times New Roman" w:cs="Times New Roman"/>
          <w:sz w:val="24"/>
          <w:szCs w:val="24"/>
        </w:rPr>
      </w:pPr>
      <w:hyperlink r:id="rId5" w:history="1">
        <w:r w:rsidRPr="00224000">
          <w:rPr>
            <w:rStyle w:val="Hyperlink"/>
            <w:rFonts w:ascii="Times New Roman" w:hAnsi="Times New Roman" w:cs="Times New Roman"/>
            <w:sz w:val="24"/>
            <w:szCs w:val="24"/>
          </w:rPr>
          <w:t>https://www.tandfonline.com/doi/abs/10.1080/0142159X.2018.1465536</w:t>
        </w:r>
      </w:hyperlink>
    </w:p>
    <w:p w14:paraId="11E2EEBF" w14:textId="186316A8" w:rsidR="00A75BF6" w:rsidRPr="00224000" w:rsidRDefault="00A75BF6" w:rsidP="00A75BF6">
      <w:pPr>
        <w:jc w:val="both"/>
        <w:rPr>
          <w:rFonts w:ascii="Times New Roman" w:hAnsi="Times New Roman" w:cs="Times New Roman"/>
          <w:b/>
          <w:bCs/>
          <w:sz w:val="24"/>
          <w:szCs w:val="24"/>
        </w:rPr>
      </w:pPr>
      <w:r w:rsidRPr="00224000">
        <w:rPr>
          <w:rFonts w:ascii="Times New Roman" w:hAnsi="Times New Roman" w:cs="Times New Roman"/>
          <w:b/>
          <w:bCs/>
          <w:sz w:val="24"/>
          <w:szCs w:val="24"/>
        </w:rPr>
        <w:t>Author:</w:t>
      </w:r>
      <w:r w:rsidRPr="00224000">
        <w:rPr>
          <w:rFonts w:ascii="Times New Roman" w:hAnsi="Times New Roman" w:cs="Times New Roman"/>
          <w:sz w:val="24"/>
          <w:szCs w:val="24"/>
        </w:rPr>
        <w:t xml:space="preserve"> Eiad </w:t>
      </w:r>
      <w:proofErr w:type="gramStart"/>
      <w:r w:rsidRPr="00224000">
        <w:rPr>
          <w:rFonts w:ascii="Times New Roman" w:hAnsi="Times New Roman" w:cs="Times New Roman"/>
          <w:sz w:val="24"/>
          <w:szCs w:val="24"/>
        </w:rPr>
        <w:t>AlFaris ,</w:t>
      </w:r>
      <w:proofErr w:type="gramEnd"/>
      <w:r w:rsidRPr="00224000">
        <w:rPr>
          <w:rFonts w:ascii="Times New Roman" w:hAnsi="Times New Roman" w:cs="Times New Roman"/>
          <w:sz w:val="24"/>
          <w:szCs w:val="24"/>
        </w:rPr>
        <w:t xml:space="preserve"> Farhana Irfan, Gominda Ponnamperuma</w:t>
      </w:r>
    </w:p>
    <w:p w14:paraId="2147F030" w14:textId="77777777" w:rsidR="005E00A8" w:rsidRPr="00224000" w:rsidRDefault="005E00A8" w:rsidP="005E00A8">
      <w:pPr>
        <w:jc w:val="both"/>
        <w:rPr>
          <w:rFonts w:ascii="Times New Roman" w:hAnsi="Times New Roman" w:cs="Times New Roman"/>
          <w:sz w:val="24"/>
          <w:szCs w:val="24"/>
        </w:rPr>
      </w:pPr>
      <w:r w:rsidRPr="00224000">
        <w:rPr>
          <w:rFonts w:ascii="Times New Roman" w:hAnsi="Times New Roman" w:cs="Times New Roman"/>
          <w:sz w:val="24"/>
          <w:szCs w:val="24"/>
        </w:rPr>
        <w:t>Medical students use social media every day for many reasons. Some use it to stay in touch with friends and family, while others use it for study and learning. The pattern of social media use means how often students use it, which apps they use, and what they do on these apps. Popular platforms like Facebook, Instagram, WhatsApp, and YouTube are common among students. Many medical students join online study groups, share class notes, watch medical videos, or follow pages related to health and medicine.</w:t>
      </w:r>
    </w:p>
    <w:p w14:paraId="5FD621B9" w14:textId="77777777" w:rsidR="005E00A8" w:rsidRPr="00224000" w:rsidRDefault="005E00A8" w:rsidP="005E00A8">
      <w:pPr>
        <w:jc w:val="both"/>
        <w:rPr>
          <w:rFonts w:ascii="Times New Roman" w:hAnsi="Times New Roman" w:cs="Times New Roman"/>
          <w:sz w:val="24"/>
          <w:szCs w:val="24"/>
        </w:rPr>
      </w:pPr>
      <w:r w:rsidRPr="00224000">
        <w:rPr>
          <w:rFonts w:ascii="Times New Roman" w:hAnsi="Times New Roman" w:cs="Times New Roman"/>
          <w:sz w:val="24"/>
          <w:szCs w:val="24"/>
        </w:rPr>
        <w:t>Social media can be very helpful for learning. It allows students to quickly find information, watch tutorials, and discuss topics with classmates. It can also help them stay updated with the latest medical news and research. But using it too much for non-study purposes can be a problem. Spending long hours chatting, scrolling, or watching unrelated videos can waste study time, reduce focus, and even lower grades.</w:t>
      </w:r>
    </w:p>
    <w:p w14:paraId="34D8B091" w14:textId="77777777" w:rsidR="005E00A8" w:rsidRDefault="005E00A8" w:rsidP="005E00A8">
      <w:pPr>
        <w:jc w:val="both"/>
        <w:rPr>
          <w:rFonts w:ascii="Times New Roman" w:hAnsi="Times New Roman" w:cs="Times New Roman"/>
          <w:b/>
          <w:bCs/>
          <w:sz w:val="24"/>
          <w:szCs w:val="24"/>
        </w:rPr>
      </w:pPr>
      <w:r w:rsidRPr="00224000">
        <w:rPr>
          <w:rFonts w:ascii="Times New Roman" w:hAnsi="Times New Roman" w:cs="Times New Roman"/>
          <w:sz w:val="24"/>
          <w:szCs w:val="24"/>
        </w:rPr>
        <w:t>The effect of social media on academic performance depends on how students use it. If used for learning, it can be positive, but if used mainly for entertainment, it can be harmful. Understanding these patterns can help students use social media in a smarter and more balanced way</w:t>
      </w:r>
      <w:r w:rsidRPr="00224000">
        <w:rPr>
          <w:rFonts w:ascii="Times New Roman" w:hAnsi="Times New Roman" w:cs="Times New Roman"/>
          <w:b/>
          <w:bCs/>
          <w:sz w:val="24"/>
          <w:szCs w:val="24"/>
        </w:rPr>
        <w:t>.</w:t>
      </w:r>
    </w:p>
    <w:p w14:paraId="60CF258D" w14:textId="77777777" w:rsidR="00224000" w:rsidRPr="00224000" w:rsidRDefault="00224000" w:rsidP="005E00A8">
      <w:pPr>
        <w:jc w:val="both"/>
        <w:rPr>
          <w:rFonts w:ascii="Times New Roman" w:hAnsi="Times New Roman" w:cs="Times New Roman"/>
          <w:b/>
          <w:bCs/>
          <w:sz w:val="24"/>
          <w:szCs w:val="24"/>
        </w:rPr>
      </w:pPr>
    </w:p>
    <w:p w14:paraId="7C6291AB" w14:textId="184AA745" w:rsidR="00A75BF6" w:rsidRPr="00224000" w:rsidRDefault="005E00A8" w:rsidP="00A75BF6">
      <w:pPr>
        <w:jc w:val="both"/>
        <w:rPr>
          <w:rFonts w:ascii="Times New Roman" w:hAnsi="Times New Roman" w:cs="Times New Roman"/>
          <w:b/>
          <w:bCs/>
          <w:sz w:val="24"/>
          <w:szCs w:val="24"/>
        </w:rPr>
      </w:pPr>
      <w:r w:rsidRPr="00224000">
        <w:rPr>
          <w:rFonts w:ascii="Times New Roman" w:hAnsi="Times New Roman" w:cs="Times New Roman"/>
          <w:b/>
          <w:bCs/>
          <w:sz w:val="24"/>
          <w:szCs w:val="24"/>
        </w:rPr>
        <w:t xml:space="preserve">Article 3: </w:t>
      </w:r>
    </w:p>
    <w:p w14:paraId="26910AEC" w14:textId="56D27FDA" w:rsidR="005E00A8" w:rsidRPr="00224000" w:rsidRDefault="005E00A8" w:rsidP="00A75BF6">
      <w:pPr>
        <w:jc w:val="both"/>
        <w:rPr>
          <w:rFonts w:ascii="Times New Roman" w:hAnsi="Times New Roman" w:cs="Times New Roman"/>
          <w:b/>
          <w:bCs/>
          <w:sz w:val="24"/>
          <w:szCs w:val="24"/>
        </w:rPr>
      </w:pPr>
      <w:r w:rsidRPr="00224000">
        <w:rPr>
          <w:rFonts w:ascii="Times New Roman" w:hAnsi="Times New Roman" w:cs="Times New Roman"/>
          <w:b/>
          <w:bCs/>
          <w:sz w:val="24"/>
          <w:szCs w:val="24"/>
        </w:rPr>
        <w:t xml:space="preserve">Analysis the Relationship between </w:t>
      </w:r>
      <w:proofErr w:type="gramStart"/>
      <w:r w:rsidRPr="00224000">
        <w:rPr>
          <w:rFonts w:ascii="Times New Roman" w:hAnsi="Times New Roman" w:cs="Times New Roman"/>
          <w:b/>
          <w:bCs/>
          <w:sz w:val="24"/>
          <w:szCs w:val="24"/>
        </w:rPr>
        <w:t>Social Media</w:t>
      </w:r>
      <w:proofErr w:type="gramEnd"/>
      <w:r w:rsidRPr="00224000">
        <w:rPr>
          <w:rFonts w:ascii="Times New Roman" w:hAnsi="Times New Roman" w:cs="Times New Roman"/>
          <w:b/>
          <w:bCs/>
          <w:sz w:val="24"/>
          <w:szCs w:val="24"/>
        </w:rPr>
        <w:t xml:space="preserve"> and Education System in Kurdistan region of Iraq Using Chi-Square Test</w:t>
      </w:r>
    </w:p>
    <w:p w14:paraId="223A266E" w14:textId="17E19044" w:rsidR="00A75BF6" w:rsidRPr="00224000" w:rsidRDefault="005E00A8" w:rsidP="00A75BF6">
      <w:pPr>
        <w:jc w:val="both"/>
        <w:rPr>
          <w:rFonts w:ascii="Times New Roman" w:hAnsi="Times New Roman" w:cs="Times New Roman"/>
          <w:sz w:val="24"/>
          <w:szCs w:val="24"/>
        </w:rPr>
      </w:pPr>
      <w:hyperlink r:id="rId6" w:history="1">
        <w:r w:rsidRPr="00224000">
          <w:rPr>
            <w:rStyle w:val="Hyperlink"/>
            <w:rFonts w:ascii="Times New Roman" w:hAnsi="Times New Roman" w:cs="Times New Roman"/>
            <w:sz w:val="24"/>
            <w:szCs w:val="24"/>
          </w:rPr>
          <w:t>https://pdfs.semanticscholar.org/d10f/18e0311c4e7e96faf32dca8e3bd9c75fd870.pdf</w:t>
        </w:r>
      </w:hyperlink>
    </w:p>
    <w:p w14:paraId="559483E9" w14:textId="2E83FD66" w:rsidR="005E00A8" w:rsidRPr="00224000" w:rsidRDefault="005E00A8" w:rsidP="00A75BF6">
      <w:pPr>
        <w:jc w:val="both"/>
        <w:rPr>
          <w:rFonts w:ascii="Times New Roman" w:hAnsi="Times New Roman" w:cs="Times New Roman"/>
          <w:sz w:val="24"/>
          <w:szCs w:val="24"/>
        </w:rPr>
      </w:pPr>
      <w:r w:rsidRPr="00224000">
        <w:rPr>
          <w:rFonts w:ascii="Times New Roman" w:hAnsi="Times New Roman" w:cs="Times New Roman"/>
          <w:b/>
          <w:bCs/>
          <w:sz w:val="24"/>
          <w:szCs w:val="24"/>
        </w:rPr>
        <w:t>Author:</w:t>
      </w:r>
      <w:r w:rsidRPr="00224000">
        <w:rPr>
          <w:rFonts w:ascii="Times New Roman" w:hAnsi="Times New Roman" w:cs="Times New Roman"/>
          <w:sz w:val="24"/>
          <w:szCs w:val="24"/>
        </w:rPr>
        <w:t xml:space="preserve"> Jihan Abdulazeez Ahmed Rassool</w:t>
      </w:r>
    </w:p>
    <w:p w14:paraId="303C01C8" w14:textId="6FC16B2C" w:rsidR="005E00A8" w:rsidRPr="00224000" w:rsidRDefault="005E00A8" w:rsidP="00A75BF6">
      <w:pPr>
        <w:jc w:val="both"/>
        <w:rPr>
          <w:rFonts w:ascii="Times New Roman" w:hAnsi="Times New Roman" w:cs="Times New Roman"/>
          <w:sz w:val="24"/>
          <w:szCs w:val="24"/>
        </w:rPr>
      </w:pPr>
      <w:r w:rsidRPr="00224000">
        <w:rPr>
          <w:rFonts w:ascii="Times New Roman" w:hAnsi="Times New Roman" w:cs="Times New Roman"/>
          <w:sz w:val="24"/>
          <w:szCs w:val="24"/>
        </w:rPr>
        <w:t>This study looks at the relationship between social media use and the education system in the Kurdistan region of Iraq by using the Chi-Square Test. The main aim is to see if the amount of time students spend on social media has any link to their academic performance. For example, students can be grouped by how much they use social media each day—low, moderate, or high—and their performance can be grouped as below average, average, or above average. The Chi-Square Test is a statistical method that compares these groups to see if the differences are just by chance or if there is a real connection. If the test shows a significant result, it means that social media use and academic performance are related. In many cases, heavy use of social media is linked with lower academic performance, while moderate or low use may be linked with better results. This kind of analysis helps teachers, students, and policymakers understand how social media habits affect learning, and it can guide them in creating better study plans and awareness programs to encourage healthy and productive use of social media among students.</w:t>
      </w:r>
    </w:p>
    <w:p w14:paraId="3A392D25" w14:textId="77777777" w:rsidR="005E00A8" w:rsidRPr="00224000" w:rsidRDefault="005E00A8" w:rsidP="00A75BF6">
      <w:pPr>
        <w:jc w:val="both"/>
        <w:rPr>
          <w:rFonts w:ascii="Times New Roman" w:hAnsi="Times New Roman" w:cs="Times New Roman"/>
          <w:sz w:val="24"/>
          <w:szCs w:val="24"/>
        </w:rPr>
      </w:pPr>
    </w:p>
    <w:p w14:paraId="2B045A2D" w14:textId="096E0806" w:rsidR="005E00A8" w:rsidRPr="00224000" w:rsidRDefault="005E00A8" w:rsidP="00A75BF6">
      <w:pPr>
        <w:jc w:val="both"/>
        <w:rPr>
          <w:rFonts w:ascii="Times New Roman" w:hAnsi="Times New Roman" w:cs="Times New Roman"/>
          <w:b/>
          <w:bCs/>
          <w:sz w:val="24"/>
          <w:szCs w:val="24"/>
        </w:rPr>
      </w:pPr>
      <w:r w:rsidRPr="00224000">
        <w:rPr>
          <w:rFonts w:ascii="Times New Roman" w:hAnsi="Times New Roman" w:cs="Times New Roman"/>
          <w:b/>
          <w:bCs/>
          <w:sz w:val="24"/>
          <w:szCs w:val="24"/>
        </w:rPr>
        <w:t>Article 4:</w:t>
      </w:r>
    </w:p>
    <w:p w14:paraId="05C60551" w14:textId="77777777" w:rsidR="00737001" w:rsidRPr="00224000" w:rsidRDefault="00737001" w:rsidP="00737001">
      <w:pPr>
        <w:jc w:val="both"/>
        <w:rPr>
          <w:rFonts w:ascii="Times New Roman" w:hAnsi="Times New Roman" w:cs="Times New Roman"/>
          <w:b/>
          <w:bCs/>
          <w:sz w:val="24"/>
          <w:szCs w:val="24"/>
        </w:rPr>
      </w:pPr>
      <w:r w:rsidRPr="00224000">
        <w:rPr>
          <w:rFonts w:ascii="Times New Roman" w:hAnsi="Times New Roman" w:cs="Times New Roman"/>
          <w:b/>
          <w:bCs/>
          <w:sz w:val="24"/>
          <w:szCs w:val="24"/>
        </w:rPr>
        <w:t>Social Media Usage and Tertiary Students’ Academic Performance: Examining the Influences of Academic Self-Efficacy and Innovation Characteristics</w:t>
      </w:r>
    </w:p>
    <w:p w14:paraId="0D0DBEBF" w14:textId="50D92A30" w:rsidR="005E00A8" w:rsidRPr="00224000" w:rsidRDefault="00737001" w:rsidP="00A75BF6">
      <w:pPr>
        <w:jc w:val="both"/>
        <w:rPr>
          <w:rFonts w:ascii="Times New Roman" w:hAnsi="Times New Roman" w:cs="Times New Roman"/>
          <w:sz w:val="24"/>
          <w:szCs w:val="24"/>
        </w:rPr>
      </w:pPr>
      <w:hyperlink r:id="rId7" w:history="1">
        <w:r w:rsidRPr="00224000">
          <w:rPr>
            <w:rStyle w:val="Hyperlink"/>
            <w:rFonts w:ascii="Times New Roman" w:hAnsi="Times New Roman" w:cs="Times New Roman"/>
            <w:sz w:val="24"/>
            <w:szCs w:val="24"/>
          </w:rPr>
          <w:t>https://www.mdpi.com/2071-1050/11/8/2431</w:t>
        </w:r>
      </w:hyperlink>
    </w:p>
    <w:p w14:paraId="321C42E0" w14:textId="32BD43F5" w:rsidR="00737001" w:rsidRPr="00224000" w:rsidRDefault="00737001" w:rsidP="00A75BF6">
      <w:pPr>
        <w:jc w:val="both"/>
        <w:rPr>
          <w:rFonts w:ascii="Times New Roman" w:hAnsi="Times New Roman" w:cs="Times New Roman"/>
          <w:sz w:val="24"/>
          <w:szCs w:val="24"/>
        </w:rPr>
      </w:pPr>
      <w:r w:rsidRPr="00224000">
        <w:rPr>
          <w:rFonts w:ascii="Times New Roman" w:hAnsi="Times New Roman" w:cs="Times New Roman"/>
          <w:b/>
          <w:bCs/>
          <w:sz w:val="24"/>
          <w:szCs w:val="24"/>
        </w:rPr>
        <w:t>Author:</w:t>
      </w:r>
      <w:r w:rsidRPr="00224000">
        <w:rPr>
          <w:rFonts w:ascii="Times New Roman" w:hAnsi="Times New Roman" w:cs="Times New Roman"/>
          <w:sz w:val="24"/>
          <w:szCs w:val="24"/>
        </w:rPr>
        <w:t xml:space="preserve"> Kingsley osei Boahene, Jiaming Fang, Frank sampong </w:t>
      </w:r>
    </w:p>
    <w:p w14:paraId="62D92695" w14:textId="762638BE" w:rsidR="00737001" w:rsidRPr="00224000" w:rsidRDefault="00737001" w:rsidP="00A75BF6">
      <w:pPr>
        <w:jc w:val="both"/>
        <w:rPr>
          <w:rFonts w:ascii="Times New Roman" w:hAnsi="Times New Roman" w:cs="Times New Roman"/>
          <w:sz w:val="24"/>
          <w:szCs w:val="24"/>
        </w:rPr>
      </w:pPr>
      <w:r w:rsidRPr="00224000">
        <w:rPr>
          <w:rFonts w:ascii="Times New Roman" w:hAnsi="Times New Roman" w:cs="Times New Roman"/>
          <w:sz w:val="24"/>
          <w:szCs w:val="24"/>
        </w:rPr>
        <w:t xml:space="preserve">This study looks at how using social media affects the academic performance of university and college students, and also how two things—academic self-efficacy and innovation characteristics play a role in this. Academic self-efficacy means how confident a student feels about their ability to learn, complete homework, and do well in exams. Innovation characteristics mean how open and willing a student is to try new ideas, tools, or technologies, like using social media for learning. Social media can be helpful for students by giving them quick access to study materials, online discussions, and learning communities. But how helpful it </w:t>
      </w:r>
      <w:proofErr w:type="gramStart"/>
      <w:r w:rsidRPr="00224000">
        <w:rPr>
          <w:rFonts w:ascii="Times New Roman" w:hAnsi="Times New Roman" w:cs="Times New Roman"/>
          <w:sz w:val="24"/>
          <w:szCs w:val="24"/>
        </w:rPr>
        <w:t>is depends</w:t>
      </w:r>
      <w:proofErr w:type="gramEnd"/>
      <w:r w:rsidRPr="00224000">
        <w:rPr>
          <w:rFonts w:ascii="Times New Roman" w:hAnsi="Times New Roman" w:cs="Times New Roman"/>
          <w:sz w:val="24"/>
          <w:szCs w:val="24"/>
        </w:rPr>
        <w:t xml:space="preserve"> on the student. Those who believe in their abilities (high self-efficacy) are more likely to use social media in a smart way for studying, while those with low confidence might waste time on unrelated activities. Students who are open to new ideas may use social media creatively for learning, but others may only use it for chatting or entertainment. By studying these factors, teachers and universities can better understand how to guide students to use social media in ways that improve learning and academic success.</w:t>
      </w:r>
    </w:p>
    <w:p w14:paraId="657C041F" w14:textId="77777777" w:rsidR="00737001" w:rsidRDefault="00737001" w:rsidP="00A75BF6">
      <w:pPr>
        <w:jc w:val="both"/>
        <w:rPr>
          <w:rFonts w:ascii="Times New Roman" w:hAnsi="Times New Roman" w:cs="Times New Roman"/>
          <w:sz w:val="24"/>
          <w:szCs w:val="24"/>
        </w:rPr>
      </w:pPr>
    </w:p>
    <w:p w14:paraId="6600756C" w14:textId="77777777" w:rsidR="00224000" w:rsidRDefault="00224000" w:rsidP="00A75BF6">
      <w:pPr>
        <w:jc w:val="both"/>
        <w:rPr>
          <w:rFonts w:ascii="Times New Roman" w:hAnsi="Times New Roman" w:cs="Times New Roman"/>
          <w:sz w:val="24"/>
          <w:szCs w:val="24"/>
        </w:rPr>
      </w:pPr>
    </w:p>
    <w:p w14:paraId="09DF0D6C" w14:textId="77777777" w:rsidR="00224000" w:rsidRPr="00224000" w:rsidRDefault="00224000" w:rsidP="00A75BF6">
      <w:pPr>
        <w:jc w:val="both"/>
        <w:rPr>
          <w:rFonts w:ascii="Times New Roman" w:hAnsi="Times New Roman" w:cs="Times New Roman"/>
          <w:sz w:val="24"/>
          <w:szCs w:val="24"/>
        </w:rPr>
      </w:pPr>
    </w:p>
    <w:p w14:paraId="45E8F7F7" w14:textId="35A0108D" w:rsidR="00737001" w:rsidRPr="00224000" w:rsidRDefault="00737001" w:rsidP="00A75BF6">
      <w:pPr>
        <w:jc w:val="both"/>
        <w:rPr>
          <w:rFonts w:ascii="Times New Roman" w:hAnsi="Times New Roman" w:cs="Times New Roman"/>
          <w:b/>
          <w:bCs/>
          <w:sz w:val="24"/>
          <w:szCs w:val="24"/>
        </w:rPr>
      </w:pPr>
      <w:r w:rsidRPr="00224000">
        <w:rPr>
          <w:rFonts w:ascii="Times New Roman" w:hAnsi="Times New Roman" w:cs="Times New Roman"/>
          <w:b/>
          <w:bCs/>
          <w:sz w:val="24"/>
          <w:szCs w:val="24"/>
        </w:rPr>
        <w:t xml:space="preserve">Article 5: </w:t>
      </w:r>
    </w:p>
    <w:p w14:paraId="0892E505" w14:textId="77777777" w:rsidR="00F75674" w:rsidRPr="00224000" w:rsidRDefault="00F75674" w:rsidP="00F75674">
      <w:pPr>
        <w:jc w:val="both"/>
        <w:rPr>
          <w:rFonts w:ascii="Times New Roman" w:hAnsi="Times New Roman" w:cs="Times New Roman"/>
          <w:b/>
          <w:bCs/>
          <w:sz w:val="24"/>
          <w:szCs w:val="24"/>
        </w:rPr>
      </w:pPr>
      <w:r w:rsidRPr="00224000">
        <w:rPr>
          <w:rFonts w:ascii="Times New Roman" w:hAnsi="Times New Roman" w:cs="Times New Roman"/>
          <w:b/>
          <w:bCs/>
          <w:sz w:val="24"/>
          <w:szCs w:val="24"/>
        </w:rPr>
        <w:t>Gender variations in social media usage and academic performance among the students of University of Sharjah</w:t>
      </w:r>
    </w:p>
    <w:p w14:paraId="3685293D" w14:textId="5F286777" w:rsidR="00737001" w:rsidRPr="00224000" w:rsidRDefault="00F75674" w:rsidP="00A75BF6">
      <w:pPr>
        <w:jc w:val="both"/>
        <w:rPr>
          <w:rFonts w:ascii="Times New Roman" w:hAnsi="Times New Roman" w:cs="Times New Roman"/>
          <w:sz w:val="24"/>
          <w:szCs w:val="24"/>
        </w:rPr>
      </w:pPr>
      <w:hyperlink r:id="rId8" w:history="1">
        <w:r w:rsidRPr="00224000">
          <w:rPr>
            <w:rStyle w:val="Hyperlink"/>
            <w:rFonts w:ascii="Times New Roman" w:hAnsi="Times New Roman" w:cs="Times New Roman"/>
            <w:sz w:val="24"/>
            <w:szCs w:val="24"/>
          </w:rPr>
          <w:t>http://sciencedirect.com/science/article/pii/S1658361219300563</w:t>
        </w:r>
      </w:hyperlink>
    </w:p>
    <w:p w14:paraId="4D94BF31" w14:textId="5DCCB8ED" w:rsidR="00F75674" w:rsidRPr="00224000" w:rsidRDefault="00F75674" w:rsidP="00A75BF6">
      <w:pPr>
        <w:jc w:val="both"/>
        <w:rPr>
          <w:rFonts w:ascii="Times New Roman" w:hAnsi="Times New Roman" w:cs="Times New Roman"/>
          <w:sz w:val="24"/>
          <w:szCs w:val="24"/>
        </w:rPr>
      </w:pPr>
      <w:r w:rsidRPr="00224000">
        <w:rPr>
          <w:rFonts w:ascii="Times New Roman" w:hAnsi="Times New Roman" w:cs="Times New Roman"/>
          <w:b/>
          <w:bCs/>
          <w:sz w:val="24"/>
          <w:szCs w:val="24"/>
        </w:rPr>
        <w:t>Author:</w:t>
      </w:r>
      <w:r w:rsidRPr="00224000">
        <w:rPr>
          <w:rFonts w:ascii="Times New Roman" w:hAnsi="Times New Roman" w:cs="Times New Roman"/>
          <w:sz w:val="24"/>
          <w:szCs w:val="24"/>
        </w:rPr>
        <w:t xml:space="preserve"> Rafi </w:t>
      </w:r>
      <w:proofErr w:type="gramStart"/>
      <w:r w:rsidRPr="00224000">
        <w:rPr>
          <w:rFonts w:ascii="Times New Roman" w:hAnsi="Times New Roman" w:cs="Times New Roman"/>
          <w:sz w:val="24"/>
          <w:szCs w:val="24"/>
        </w:rPr>
        <w:t>Alnjadat ,</w:t>
      </w:r>
      <w:proofErr w:type="gramEnd"/>
      <w:r w:rsidRPr="00224000">
        <w:rPr>
          <w:rFonts w:ascii="Times New Roman" w:hAnsi="Times New Roman" w:cs="Times New Roman"/>
          <w:sz w:val="24"/>
          <w:szCs w:val="24"/>
        </w:rPr>
        <w:t xml:space="preserve"> Malek </w:t>
      </w:r>
      <w:proofErr w:type="gramStart"/>
      <w:r w:rsidRPr="00224000">
        <w:rPr>
          <w:rFonts w:ascii="Times New Roman" w:hAnsi="Times New Roman" w:cs="Times New Roman"/>
          <w:sz w:val="24"/>
          <w:szCs w:val="24"/>
        </w:rPr>
        <w:t>M.Hmaidi</w:t>
      </w:r>
      <w:proofErr w:type="gramEnd"/>
      <w:r w:rsidRPr="00224000">
        <w:rPr>
          <w:rFonts w:ascii="Times New Roman" w:hAnsi="Times New Roman" w:cs="Times New Roman"/>
          <w:sz w:val="24"/>
          <w:szCs w:val="24"/>
        </w:rPr>
        <w:t xml:space="preserve">, Thamer E. Samba </w:t>
      </w:r>
    </w:p>
    <w:p w14:paraId="5BFC1990" w14:textId="623C33E2" w:rsidR="00F75674" w:rsidRDefault="00F75674" w:rsidP="00A75BF6">
      <w:pPr>
        <w:jc w:val="both"/>
      </w:pPr>
      <w:r w:rsidRPr="00224000">
        <w:rPr>
          <w:rFonts w:ascii="Times New Roman" w:hAnsi="Times New Roman" w:cs="Times New Roman"/>
          <w:sz w:val="24"/>
          <w:szCs w:val="24"/>
        </w:rPr>
        <w:t xml:space="preserve">This study explores how male and female students at the University of Sharjah differ in their use of social media and how it affects their academic performance. Social media is an important part of student life, used for chatting, sharing information, watching videos, and sometimes for studying. However, the way students use it and the time they spend on it can vary between genders. For example, female students might use social media more for communication, sharing study materials, and joining online learning groups, while male students might use it more for entertainment, gaming, or following news. These different usage patterns can influence academic performance in different ways. Some students may benefit from using social media for learning, leading to better grades, while others may face distractions that harm their studies. By comparing the habits of male and female students, this research aims to understand how gender plays a role in social media use and its effect on academic success. The results can help universities create better awareness programs and encourage balanced, productive use </w:t>
      </w:r>
      <w:r w:rsidRPr="00F75674">
        <w:t xml:space="preserve">of </w:t>
      </w:r>
      <w:r w:rsidRPr="00224000">
        <w:rPr>
          <w:rFonts w:ascii="Times New Roman" w:hAnsi="Times New Roman" w:cs="Times New Roman"/>
          <w:sz w:val="24"/>
          <w:szCs w:val="24"/>
        </w:rPr>
        <w:t>social media for both male and female students</w:t>
      </w:r>
      <w:r w:rsidRPr="00F75674">
        <w:t>.</w:t>
      </w:r>
    </w:p>
    <w:p w14:paraId="63711BCD" w14:textId="77777777" w:rsidR="00224000" w:rsidRDefault="00224000" w:rsidP="00A75BF6">
      <w:pPr>
        <w:jc w:val="both"/>
      </w:pPr>
    </w:p>
    <w:p w14:paraId="2C1982F1" w14:textId="44012D3B" w:rsidR="00224000" w:rsidRPr="00224000" w:rsidRDefault="00224000" w:rsidP="00A75BF6">
      <w:pPr>
        <w:jc w:val="both"/>
        <w:rPr>
          <w:rFonts w:ascii="Times New Roman" w:hAnsi="Times New Roman" w:cs="Times New Roman"/>
          <w:b/>
          <w:bCs/>
          <w:sz w:val="24"/>
          <w:szCs w:val="24"/>
        </w:rPr>
      </w:pPr>
      <w:r w:rsidRPr="00224000">
        <w:rPr>
          <w:rFonts w:ascii="Times New Roman" w:hAnsi="Times New Roman" w:cs="Times New Roman"/>
          <w:b/>
          <w:bCs/>
          <w:sz w:val="24"/>
          <w:szCs w:val="24"/>
        </w:rPr>
        <w:t xml:space="preserve">Article6: </w:t>
      </w:r>
    </w:p>
    <w:p w14:paraId="2DBF40EC" w14:textId="77777777" w:rsidR="00224000" w:rsidRDefault="00224000" w:rsidP="00224000">
      <w:pPr>
        <w:jc w:val="both"/>
        <w:rPr>
          <w:rFonts w:ascii="Times New Roman" w:hAnsi="Times New Roman" w:cs="Times New Roman"/>
          <w:b/>
          <w:bCs/>
          <w:sz w:val="24"/>
          <w:szCs w:val="24"/>
        </w:rPr>
      </w:pPr>
      <w:r w:rsidRPr="00224000">
        <w:rPr>
          <w:rFonts w:ascii="Times New Roman" w:hAnsi="Times New Roman" w:cs="Times New Roman"/>
          <w:b/>
          <w:bCs/>
          <w:sz w:val="24"/>
          <w:szCs w:val="24"/>
        </w:rPr>
        <w:t>Association Between Students Social Media Use and Their Academic Performance: The Case of Preparatory Schools in Adama</w:t>
      </w:r>
    </w:p>
    <w:p w14:paraId="060D08FF" w14:textId="41841ABF" w:rsidR="00224000" w:rsidRPr="00224000" w:rsidRDefault="00224000" w:rsidP="00224000">
      <w:pPr>
        <w:jc w:val="both"/>
        <w:rPr>
          <w:rFonts w:ascii="Times New Roman" w:hAnsi="Times New Roman" w:cs="Times New Roman"/>
          <w:sz w:val="24"/>
          <w:szCs w:val="24"/>
        </w:rPr>
      </w:pPr>
      <w:hyperlink r:id="rId9" w:history="1">
        <w:r w:rsidRPr="00224000">
          <w:rPr>
            <w:rStyle w:val="Hyperlink"/>
            <w:rFonts w:ascii="Times New Roman" w:hAnsi="Times New Roman" w:cs="Times New Roman"/>
            <w:sz w:val="24"/>
            <w:szCs w:val="24"/>
          </w:rPr>
          <w:t>https://www.ajol.info/index.php/ejed/article/view/224479</w:t>
        </w:r>
      </w:hyperlink>
    </w:p>
    <w:p w14:paraId="23B6A83C" w14:textId="6388DE07" w:rsidR="00224000" w:rsidRPr="00224000" w:rsidRDefault="00224000" w:rsidP="00224000">
      <w:pPr>
        <w:jc w:val="both"/>
        <w:rPr>
          <w:rFonts w:ascii="Times New Roman" w:hAnsi="Times New Roman" w:cs="Times New Roman"/>
          <w:b/>
          <w:bCs/>
          <w:sz w:val="24"/>
          <w:szCs w:val="24"/>
        </w:rPr>
      </w:pPr>
      <w:r>
        <w:rPr>
          <w:rFonts w:ascii="Times New Roman" w:hAnsi="Times New Roman" w:cs="Times New Roman"/>
          <w:b/>
          <w:bCs/>
          <w:sz w:val="24"/>
          <w:szCs w:val="24"/>
        </w:rPr>
        <w:t xml:space="preserve">Author: </w:t>
      </w:r>
      <w:r w:rsidRPr="00224000">
        <w:rPr>
          <w:rFonts w:ascii="Times New Roman" w:hAnsi="Times New Roman" w:cs="Times New Roman"/>
          <w:sz w:val="24"/>
          <w:szCs w:val="24"/>
        </w:rPr>
        <w:t xml:space="preserve">Kassim </w:t>
      </w:r>
      <w:proofErr w:type="gramStart"/>
      <w:r w:rsidRPr="00224000">
        <w:rPr>
          <w:rFonts w:ascii="Times New Roman" w:hAnsi="Times New Roman" w:cs="Times New Roman"/>
          <w:sz w:val="24"/>
          <w:szCs w:val="24"/>
        </w:rPr>
        <w:t>Kimo</w:t>
      </w:r>
      <w:r w:rsidRPr="00224000">
        <w:rPr>
          <w:rFonts w:ascii="Times New Roman" w:hAnsi="Times New Roman" w:cs="Times New Roman"/>
          <w:sz w:val="24"/>
          <w:szCs w:val="24"/>
        </w:rPr>
        <w:t xml:space="preserve"> ,</w:t>
      </w:r>
      <w:proofErr w:type="gramEnd"/>
      <w:r w:rsidRPr="00224000">
        <w:rPr>
          <w:rFonts w:ascii="Times New Roman" w:hAnsi="Times New Roman" w:cs="Times New Roman"/>
          <w:sz w:val="24"/>
          <w:szCs w:val="24"/>
        </w:rPr>
        <w:t xml:space="preserve"> </w:t>
      </w:r>
      <w:proofErr w:type="spellStart"/>
      <w:r w:rsidRPr="00224000">
        <w:rPr>
          <w:rFonts w:ascii="Times New Roman" w:hAnsi="Times New Roman" w:cs="Times New Roman"/>
          <w:sz w:val="24"/>
          <w:szCs w:val="24"/>
        </w:rPr>
        <w:t>Shukuri</w:t>
      </w:r>
      <w:proofErr w:type="spellEnd"/>
      <w:r w:rsidRPr="00224000">
        <w:rPr>
          <w:rFonts w:ascii="Times New Roman" w:hAnsi="Times New Roman" w:cs="Times New Roman"/>
          <w:sz w:val="24"/>
          <w:szCs w:val="24"/>
        </w:rPr>
        <w:t xml:space="preserve"> Gemechu</w:t>
      </w:r>
    </w:p>
    <w:p w14:paraId="656D5C7A" w14:textId="7596F136" w:rsidR="00224000" w:rsidRPr="00224000" w:rsidRDefault="00224000" w:rsidP="00224000">
      <w:pPr>
        <w:jc w:val="both"/>
        <w:rPr>
          <w:rFonts w:ascii="Times New Roman" w:hAnsi="Times New Roman" w:cs="Times New Roman"/>
          <w:sz w:val="24"/>
          <w:szCs w:val="24"/>
        </w:rPr>
      </w:pPr>
      <w:r w:rsidRPr="00224000">
        <w:rPr>
          <w:rFonts w:ascii="Times New Roman" w:hAnsi="Times New Roman" w:cs="Times New Roman"/>
          <w:sz w:val="24"/>
          <w:szCs w:val="24"/>
        </w:rPr>
        <w:t>Social media has become a big part of students’ daily lives. Many students in Adama preparatory schools spend a lot of time on platforms like Facebook, TikTok, Instagram, and WhatsApp. This study looks at how using social media is connected to students’ academic performance.</w:t>
      </w:r>
      <w:r>
        <w:rPr>
          <w:rFonts w:ascii="Times New Roman" w:hAnsi="Times New Roman" w:cs="Times New Roman"/>
          <w:sz w:val="24"/>
          <w:szCs w:val="24"/>
        </w:rPr>
        <w:t xml:space="preserve"> </w:t>
      </w:r>
      <w:r w:rsidRPr="00224000">
        <w:rPr>
          <w:rFonts w:ascii="Times New Roman" w:hAnsi="Times New Roman" w:cs="Times New Roman"/>
          <w:sz w:val="24"/>
          <w:szCs w:val="24"/>
        </w:rPr>
        <w:t>On one side, social media can be useful for learning. Students can join study groups, share notes, watch educational videos, and communicate with teachers or classmates. This makes learning easier and more interesting. For example, some students use YouTube to understand difficult topics or join Telegram groups for exam preparation.</w:t>
      </w:r>
      <w:r>
        <w:rPr>
          <w:rFonts w:ascii="Times New Roman" w:hAnsi="Times New Roman" w:cs="Times New Roman"/>
          <w:sz w:val="24"/>
          <w:szCs w:val="24"/>
        </w:rPr>
        <w:t xml:space="preserve"> </w:t>
      </w:r>
      <w:r w:rsidRPr="00224000">
        <w:rPr>
          <w:rFonts w:ascii="Times New Roman" w:hAnsi="Times New Roman" w:cs="Times New Roman"/>
          <w:sz w:val="24"/>
          <w:szCs w:val="24"/>
        </w:rPr>
        <w:t>On the other side, spending too much time on social media can negatively affect studies. Many students use it mainly for chatting, entertainment, or scrolling through posts, which takes away study time. It can also cause lack of concentration, poor time management, and even late-night usage that affects sleep. All these habits lower academic performance.</w:t>
      </w:r>
      <w:r>
        <w:rPr>
          <w:rFonts w:ascii="Times New Roman" w:hAnsi="Times New Roman" w:cs="Times New Roman"/>
          <w:sz w:val="24"/>
          <w:szCs w:val="24"/>
        </w:rPr>
        <w:t xml:space="preserve"> </w:t>
      </w:r>
      <w:r w:rsidRPr="00224000">
        <w:rPr>
          <w:rFonts w:ascii="Times New Roman" w:hAnsi="Times New Roman" w:cs="Times New Roman"/>
          <w:sz w:val="24"/>
          <w:szCs w:val="24"/>
        </w:rPr>
        <w:t>The study shows that the impact of social media depends on how students use it. If used wisely, it can support learning, but if misused, it can harm grades. The key is balance—students should manage their time and focus on using social media more for education than only for fun.</w:t>
      </w:r>
    </w:p>
    <w:p w14:paraId="7686A804" w14:textId="3160B860" w:rsidR="00224000" w:rsidRPr="00224000" w:rsidRDefault="00224000" w:rsidP="00A75BF6">
      <w:pPr>
        <w:jc w:val="both"/>
        <w:rPr>
          <w:rFonts w:ascii="Times New Roman" w:hAnsi="Times New Roman" w:cs="Times New Roman"/>
          <w:sz w:val="24"/>
          <w:szCs w:val="24"/>
        </w:rPr>
      </w:pPr>
    </w:p>
    <w:sectPr w:rsidR="00224000" w:rsidRPr="00224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BF6"/>
    <w:rsid w:val="001D5077"/>
    <w:rsid w:val="00224000"/>
    <w:rsid w:val="004A03D1"/>
    <w:rsid w:val="004D545D"/>
    <w:rsid w:val="005E00A8"/>
    <w:rsid w:val="00737001"/>
    <w:rsid w:val="00A75BF6"/>
    <w:rsid w:val="00C76CB2"/>
    <w:rsid w:val="00F756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70AB4"/>
  <w15:chartTrackingRefBased/>
  <w15:docId w15:val="{C5FA3CE4-7EF9-4766-9DBB-0B211FF0D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B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B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B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75B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75B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B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B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B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75B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75B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BF6"/>
    <w:rPr>
      <w:rFonts w:eastAsiaTheme="majorEastAsia" w:cstheme="majorBidi"/>
      <w:color w:val="272727" w:themeColor="text1" w:themeTint="D8"/>
    </w:rPr>
  </w:style>
  <w:style w:type="paragraph" w:styleId="Title">
    <w:name w:val="Title"/>
    <w:basedOn w:val="Normal"/>
    <w:next w:val="Normal"/>
    <w:link w:val="TitleChar"/>
    <w:uiPriority w:val="10"/>
    <w:qFormat/>
    <w:rsid w:val="00A75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BF6"/>
    <w:pPr>
      <w:spacing w:before="160"/>
      <w:jc w:val="center"/>
    </w:pPr>
    <w:rPr>
      <w:i/>
      <w:iCs/>
      <w:color w:val="404040" w:themeColor="text1" w:themeTint="BF"/>
    </w:rPr>
  </w:style>
  <w:style w:type="character" w:customStyle="1" w:styleId="QuoteChar">
    <w:name w:val="Quote Char"/>
    <w:basedOn w:val="DefaultParagraphFont"/>
    <w:link w:val="Quote"/>
    <w:uiPriority w:val="29"/>
    <w:rsid w:val="00A75BF6"/>
    <w:rPr>
      <w:i/>
      <w:iCs/>
      <w:color w:val="404040" w:themeColor="text1" w:themeTint="BF"/>
    </w:rPr>
  </w:style>
  <w:style w:type="paragraph" w:styleId="ListParagraph">
    <w:name w:val="List Paragraph"/>
    <w:basedOn w:val="Normal"/>
    <w:uiPriority w:val="34"/>
    <w:qFormat/>
    <w:rsid w:val="00A75BF6"/>
    <w:pPr>
      <w:ind w:left="720"/>
      <w:contextualSpacing/>
    </w:pPr>
  </w:style>
  <w:style w:type="character" w:styleId="IntenseEmphasis">
    <w:name w:val="Intense Emphasis"/>
    <w:basedOn w:val="DefaultParagraphFont"/>
    <w:uiPriority w:val="21"/>
    <w:qFormat/>
    <w:rsid w:val="00A75BF6"/>
    <w:rPr>
      <w:i/>
      <w:iCs/>
      <w:color w:val="2F5496" w:themeColor="accent1" w:themeShade="BF"/>
    </w:rPr>
  </w:style>
  <w:style w:type="paragraph" w:styleId="IntenseQuote">
    <w:name w:val="Intense Quote"/>
    <w:basedOn w:val="Normal"/>
    <w:next w:val="Normal"/>
    <w:link w:val="IntenseQuoteChar"/>
    <w:uiPriority w:val="30"/>
    <w:qFormat/>
    <w:rsid w:val="00A75B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BF6"/>
    <w:rPr>
      <w:i/>
      <w:iCs/>
      <w:color w:val="2F5496" w:themeColor="accent1" w:themeShade="BF"/>
    </w:rPr>
  </w:style>
  <w:style w:type="character" w:styleId="IntenseReference">
    <w:name w:val="Intense Reference"/>
    <w:basedOn w:val="DefaultParagraphFont"/>
    <w:uiPriority w:val="32"/>
    <w:qFormat/>
    <w:rsid w:val="00A75BF6"/>
    <w:rPr>
      <w:b/>
      <w:bCs/>
      <w:smallCaps/>
      <w:color w:val="2F5496" w:themeColor="accent1" w:themeShade="BF"/>
      <w:spacing w:val="5"/>
    </w:rPr>
  </w:style>
  <w:style w:type="character" w:styleId="Hyperlink">
    <w:name w:val="Hyperlink"/>
    <w:basedOn w:val="DefaultParagraphFont"/>
    <w:uiPriority w:val="99"/>
    <w:unhideWhenUsed/>
    <w:rsid w:val="00A75BF6"/>
    <w:rPr>
      <w:color w:val="0563C1" w:themeColor="hyperlink"/>
      <w:u w:val="single"/>
    </w:rPr>
  </w:style>
  <w:style w:type="character" w:styleId="UnresolvedMention">
    <w:name w:val="Unresolved Mention"/>
    <w:basedOn w:val="DefaultParagraphFont"/>
    <w:uiPriority w:val="99"/>
    <w:semiHidden/>
    <w:unhideWhenUsed/>
    <w:rsid w:val="00A75B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encedirect.com/science/article/pii/S1658361219300563" TargetMode="External"/><Relationship Id="rId3" Type="http://schemas.openxmlformats.org/officeDocument/2006/relationships/webSettings" Target="webSettings.xml"/><Relationship Id="rId7" Type="http://schemas.openxmlformats.org/officeDocument/2006/relationships/hyperlink" Target="https://www.mdpi.com/2071-1050/11/8/243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dfs.semanticscholar.org/d10f/18e0311c4e7e96faf32dca8e3bd9c75fd870.pdf" TargetMode="External"/><Relationship Id="rId11" Type="http://schemas.openxmlformats.org/officeDocument/2006/relationships/theme" Target="theme/theme1.xml"/><Relationship Id="rId5" Type="http://schemas.openxmlformats.org/officeDocument/2006/relationships/hyperlink" Target="https://www.tandfonline.com/doi/abs/10.1080/0142159X.2018.1465536" TargetMode="External"/><Relationship Id="rId10" Type="http://schemas.openxmlformats.org/officeDocument/2006/relationships/fontTable" Target="fontTable.xml"/><Relationship Id="rId4" Type="http://schemas.openxmlformats.org/officeDocument/2006/relationships/hyperlink" Target="https://nepjol.info/index.php/IJSSM/article/view/15962" TargetMode="External"/><Relationship Id="rId9" Type="http://schemas.openxmlformats.org/officeDocument/2006/relationships/hyperlink" Target="https://www.ajol.info/index.php/ejed/article/view/2244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1332</Words>
  <Characters>7594</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dc:creator>
  <cp:keywords/>
  <dc:description/>
  <cp:lastModifiedBy>vamshi krishna</cp:lastModifiedBy>
  <cp:revision>2</cp:revision>
  <dcterms:created xsi:type="dcterms:W3CDTF">2025-08-19T18:44:00Z</dcterms:created>
  <dcterms:modified xsi:type="dcterms:W3CDTF">2025-08-19T18:44:00Z</dcterms:modified>
</cp:coreProperties>
</file>