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2" w:type="dxa"/>
        <w:tblInd w:w="-17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432"/>
        <w:gridCol w:w="2522"/>
        <w:gridCol w:w="3828"/>
      </w:tblGrid>
      <w:tr w:rsidR="000E699D" w:rsidRPr="00E667A0" w14:paraId="391CD71A" w14:textId="77777777" w:rsidTr="00A94B64">
        <w:tc>
          <w:tcPr>
            <w:tcW w:w="3432" w:type="dxa"/>
          </w:tcPr>
          <w:p w14:paraId="730B8DED" w14:textId="77777777" w:rsidR="00AA0E67" w:rsidRPr="00E667A0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eastAsia="Helvetica Neue"/>
                <w:b/>
                <w:bdr w:val="none" w:sz="0" w:space="0" w:color="auto"/>
                <w:lang w:val="en-IN"/>
              </w:rPr>
            </w:pPr>
            <w:r w:rsidRPr="00E667A0">
              <w:rPr>
                <w:rFonts w:eastAsia="Helvetica Neue"/>
                <w:b/>
                <w:bdr w:val="none" w:sz="0" w:space="0" w:color="auto"/>
                <w:lang w:val="en-IN"/>
              </w:rPr>
              <w:t>Student Name</w:t>
            </w:r>
          </w:p>
        </w:tc>
        <w:tc>
          <w:tcPr>
            <w:tcW w:w="6350" w:type="dxa"/>
            <w:gridSpan w:val="2"/>
          </w:tcPr>
          <w:p w14:paraId="1D50A028" w14:textId="6EEED6E9" w:rsidR="00AA0E67" w:rsidRPr="00E667A0" w:rsidRDefault="00415FBE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eastAsia="Helvetica Neue"/>
                <w:bdr w:val="none" w:sz="0" w:space="0" w:color="auto"/>
                <w:lang w:val="en-IN"/>
              </w:rPr>
            </w:pPr>
            <w:r w:rsidRPr="00E667A0">
              <w:rPr>
                <w:rFonts w:eastAsia="Helvetica Neue"/>
                <w:bdr w:val="none" w:sz="0" w:space="0" w:color="auto"/>
                <w:lang w:val="en-IN"/>
              </w:rPr>
              <w:t>G. Manasa</w:t>
            </w:r>
          </w:p>
        </w:tc>
      </w:tr>
      <w:tr w:rsidR="000E699D" w:rsidRPr="00E667A0" w14:paraId="0D53C56D" w14:textId="77777777" w:rsidTr="00A94B64">
        <w:tc>
          <w:tcPr>
            <w:tcW w:w="3432" w:type="dxa"/>
          </w:tcPr>
          <w:p w14:paraId="2274DF9B" w14:textId="77777777" w:rsidR="00AA0E67" w:rsidRPr="00E667A0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eastAsia="Helvetica Neue"/>
                <w:b/>
                <w:bdr w:val="none" w:sz="0" w:space="0" w:color="auto"/>
                <w:lang w:val="en-IN"/>
              </w:rPr>
            </w:pPr>
            <w:r w:rsidRPr="00E667A0">
              <w:rPr>
                <w:rFonts w:eastAsia="Helvetica Neue"/>
                <w:b/>
                <w:bdr w:val="none" w:sz="0" w:space="0" w:color="auto"/>
                <w:lang w:val="en-IN"/>
              </w:rPr>
              <w:t>Student Registration Number</w:t>
            </w:r>
          </w:p>
        </w:tc>
        <w:tc>
          <w:tcPr>
            <w:tcW w:w="2522" w:type="dxa"/>
          </w:tcPr>
          <w:p w14:paraId="78B30B02" w14:textId="2B6E9147" w:rsidR="00AA0E67" w:rsidRPr="00E667A0" w:rsidRDefault="00D1354C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eastAsia="Helvetica Neue"/>
                <w:bdr w:val="none" w:sz="0" w:space="0" w:color="auto"/>
                <w:lang w:val="en-IN"/>
              </w:rPr>
            </w:pPr>
            <w:r w:rsidRPr="00E667A0">
              <w:rPr>
                <w:rFonts w:eastAsia="Helvetica Neue"/>
                <w:bdr w:val="none" w:sz="0" w:space="0" w:color="auto"/>
                <w:lang w:val="en-IN"/>
              </w:rPr>
              <w:t>241U1R30</w:t>
            </w:r>
            <w:r w:rsidR="001D175D" w:rsidRPr="00E667A0">
              <w:rPr>
                <w:rFonts w:eastAsia="Helvetica Neue"/>
                <w:bdr w:val="none" w:sz="0" w:space="0" w:color="auto"/>
                <w:lang w:val="en-IN"/>
              </w:rPr>
              <w:t>0</w:t>
            </w:r>
            <w:r w:rsidR="00415FBE" w:rsidRPr="00E667A0">
              <w:rPr>
                <w:rFonts w:eastAsia="Helvetica Neue"/>
                <w:bdr w:val="none" w:sz="0" w:space="0" w:color="auto"/>
                <w:lang w:val="en-IN"/>
              </w:rPr>
              <w:t>7</w:t>
            </w:r>
          </w:p>
        </w:tc>
        <w:tc>
          <w:tcPr>
            <w:tcW w:w="3828" w:type="dxa"/>
          </w:tcPr>
          <w:p w14:paraId="07BA336E" w14:textId="77777777" w:rsidR="00AA0E67" w:rsidRPr="00E667A0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eastAsia="Helvetica Neue"/>
                <w:b/>
                <w:bCs/>
                <w:bdr w:val="none" w:sz="0" w:space="0" w:color="auto"/>
                <w:lang w:val="en-IN"/>
              </w:rPr>
            </w:pPr>
            <w:r w:rsidRPr="00E667A0">
              <w:rPr>
                <w:rFonts w:eastAsia="Helvetica Neue"/>
                <w:b/>
                <w:bCs/>
                <w:bdr w:val="none" w:sz="0" w:space="0" w:color="auto"/>
                <w:lang w:val="en-IN"/>
              </w:rPr>
              <w:t xml:space="preserve">Class &amp;Section: </w:t>
            </w:r>
            <w:r w:rsidR="00B97375" w:rsidRPr="00E667A0">
              <w:rPr>
                <w:rFonts w:eastAsia="Helvetica Neue"/>
                <w:bdr w:val="none" w:sz="0" w:space="0" w:color="auto"/>
                <w:lang w:val="en-IN"/>
              </w:rPr>
              <w:t>CSE(DS)</w:t>
            </w:r>
          </w:p>
        </w:tc>
      </w:tr>
      <w:tr w:rsidR="000E699D" w:rsidRPr="00E667A0" w14:paraId="63BB91EF" w14:textId="77777777" w:rsidTr="00A94B64">
        <w:tc>
          <w:tcPr>
            <w:tcW w:w="3432" w:type="dxa"/>
          </w:tcPr>
          <w:p w14:paraId="61C99E7E" w14:textId="7CF151B0" w:rsidR="00AA0E67" w:rsidRPr="00E667A0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eastAsia="Helvetica Neue"/>
                <w:b/>
                <w:bdr w:val="none" w:sz="0" w:space="0" w:color="auto"/>
                <w:lang w:val="en-IN"/>
              </w:rPr>
            </w:pPr>
            <w:r w:rsidRPr="00E667A0">
              <w:rPr>
                <w:rFonts w:eastAsia="Helvetica Neue"/>
                <w:b/>
                <w:bdr w:val="none" w:sz="0" w:space="0" w:color="auto"/>
                <w:lang w:val="en-IN"/>
              </w:rPr>
              <w:t xml:space="preserve">Study </w:t>
            </w:r>
            <w:r w:rsidR="00B1692A" w:rsidRPr="00E667A0">
              <w:rPr>
                <w:rFonts w:eastAsia="Helvetica Neue"/>
                <w:b/>
                <w:bdr w:val="none" w:sz="0" w:space="0" w:color="auto"/>
                <w:lang w:val="en-IN"/>
              </w:rPr>
              <w:t>Level:</w:t>
            </w:r>
            <w:r w:rsidRPr="00E667A0">
              <w:rPr>
                <w:rFonts w:eastAsia="Helvetica Neue"/>
                <w:b/>
                <w:bdr w:val="none" w:sz="0" w:space="0" w:color="auto"/>
                <w:lang w:val="en-IN"/>
              </w:rPr>
              <w:t xml:space="preserve"> UG/PG</w:t>
            </w:r>
          </w:p>
        </w:tc>
        <w:tc>
          <w:tcPr>
            <w:tcW w:w="2522" w:type="dxa"/>
          </w:tcPr>
          <w:p w14:paraId="0ED234F3" w14:textId="77777777" w:rsidR="00AA0E67" w:rsidRPr="00E667A0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eastAsia="Helvetica Neue"/>
                <w:bdr w:val="none" w:sz="0" w:space="0" w:color="auto"/>
                <w:lang w:val="en-IN"/>
              </w:rPr>
            </w:pPr>
            <w:r w:rsidRPr="00E667A0">
              <w:rPr>
                <w:rFonts w:eastAsia="Helvetica Neue"/>
                <w:bdr w:val="none" w:sz="0" w:space="0" w:color="auto"/>
                <w:lang w:val="en-IN"/>
              </w:rPr>
              <w:t>UG</w:t>
            </w:r>
          </w:p>
        </w:tc>
        <w:tc>
          <w:tcPr>
            <w:tcW w:w="3828" w:type="dxa"/>
          </w:tcPr>
          <w:p w14:paraId="3145F458" w14:textId="77777777" w:rsidR="00AA0E67" w:rsidRPr="00E667A0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eastAsia="Helvetica Neue"/>
                <w:b/>
                <w:bCs/>
                <w:bdr w:val="none" w:sz="0" w:space="0" w:color="auto"/>
                <w:lang w:val="en-IN"/>
              </w:rPr>
            </w:pPr>
            <w:r w:rsidRPr="00E667A0">
              <w:rPr>
                <w:rFonts w:eastAsia="Helvetica Neue"/>
                <w:b/>
                <w:bCs/>
                <w:bdr w:val="none" w:sz="0" w:space="0" w:color="auto"/>
                <w:lang w:val="en-IN"/>
              </w:rPr>
              <w:t xml:space="preserve">Year &amp;Term: </w:t>
            </w:r>
            <w:r w:rsidRPr="00E667A0">
              <w:rPr>
                <w:rFonts w:eastAsia="Helvetica Neue"/>
                <w:bCs/>
                <w:bdr w:val="none" w:sz="0" w:space="0" w:color="auto"/>
                <w:lang w:val="en-IN"/>
              </w:rPr>
              <w:t>I &amp; I</w:t>
            </w:r>
            <w:r w:rsidR="00B97375" w:rsidRPr="00E667A0">
              <w:rPr>
                <w:rFonts w:eastAsia="Helvetica Neue"/>
                <w:bCs/>
                <w:bdr w:val="none" w:sz="0" w:space="0" w:color="auto"/>
                <w:lang w:val="en-IN"/>
              </w:rPr>
              <w:t>I</w:t>
            </w:r>
          </w:p>
        </w:tc>
      </w:tr>
      <w:tr w:rsidR="000E699D" w:rsidRPr="00E667A0" w14:paraId="1359CD38" w14:textId="77777777" w:rsidTr="00A94B64">
        <w:tc>
          <w:tcPr>
            <w:tcW w:w="3432" w:type="dxa"/>
          </w:tcPr>
          <w:p w14:paraId="2DDA5FFB" w14:textId="77777777" w:rsidR="00AA0E67" w:rsidRPr="00E667A0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eastAsia="Helvetica Neue"/>
                <w:b/>
                <w:bdr w:val="none" w:sz="0" w:space="0" w:color="auto"/>
                <w:lang w:val="en-IN"/>
              </w:rPr>
            </w:pPr>
            <w:r w:rsidRPr="00E667A0">
              <w:rPr>
                <w:rFonts w:eastAsia="Helvetica Neue"/>
                <w:b/>
                <w:bdr w:val="none" w:sz="0" w:space="0" w:color="auto"/>
                <w:lang w:val="en-IN"/>
              </w:rPr>
              <w:t>Subject Name</w:t>
            </w:r>
          </w:p>
        </w:tc>
        <w:tc>
          <w:tcPr>
            <w:tcW w:w="6350" w:type="dxa"/>
            <w:gridSpan w:val="2"/>
          </w:tcPr>
          <w:p w14:paraId="2DA0F813" w14:textId="7A565419" w:rsidR="00AA0E67" w:rsidRPr="00E667A0" w:rsidRDefault="00232A3F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eastAsia="Helvetica Neue"/>
                <w:b/>
                <w:bCs/>
                <w:bdr w:val="none" w:sz="0" w:space="0" w:color="auto"/>
                <w:lang w:val="en-IN"/>
              </w:rPr>
            </w:pPr>
            <w:r w:rsidRPr="00E667A0">
              <w:rPr>
                <w:rFonts w:eastAsia="Helvetica Neue"/>
                <w:b/>
                <w:bCs/>
                <w:bdr w:val="none" w:sz="0" w:space="0" w:color="auto"/>
                <w:lang w:val="en-IN"/>
              </w:rPr>
              <w:t>Digital Electronics</w:t>
            </w:r>
          </w:p>
        </w:tc>
      </w:tr>
    </w:tbl>
    <w:p w14:paraId="7722886D" w14:textId="77777777" w:rsidR="00AA0E67" w:rsidRPr="00E667A0" w:rsidRDefault="00AA0E67" w:rsidP="00FD6239">
      <w:pPr>
        <w:spacing w:line="360" w:lineRule="auto"/>
        <w:rPr>
          <w:lang w:val="en-IN"/>
        </w:rPr>
      </w:pPr>
    </w:p>
    <w:tbl>
      <w:tblPr>
        <w:tblW w:w="9747" w:type="dxa"/>
        <w:tblInd w:w="-17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403"/>
        <w:gridCol w:w="6344"/>
      </w:tblGrid>
      <w:tr w:rsidR="000E699D" w:rsidRPr="00E667A0" w14:paraId="6EB6C8BC" w14:textId="77777777" w:rsidTr="0060318B">
        <w:tc>
          <w:tcPr>
            <w:tcW w:w="3403" w:type="dxa"/>
          </w:tcPr>
          <w:p w14:paraId="02D8A873" w14:textId="77777777" w:rsidR="00AA0E67" w:rsidRPr="00E667A0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eastAsia="Helvetica Neue"/>
                <w:b/>
                <w:bdr w:val="none" w:sz="0" w:space="0" w:color="auto"/>
                <w:lang w:val="en-IN"/>
              </w:rPr>
            </w:pPr>
            <w:r w:rsidRPr="00E667A0">
              <w:rPr>
                <w:rFonts w:eastAsia="Helvetica Neue"/>
                <w:b/>
                <w:bdr w:val="none" w:sz="0" w:space="0" w:color="auto"/>
                <w:lang w:val="en-IN"/>
              </w:rPr>
              <w:t>Name of the Assessment</w:t>
            </w:r>
          </w:p>
        </w:tc>
        <w:tc>
          <w:tcPr>
            <w:tcW w:w="6344" w:type="dxa"/>
          </w:tcPr>
          <w:p w14:paraId="4CC2F827" w14:textId="54F3AA3E" w:rsidR="00AA0E67" w:rsidRPr="00E667A0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eastAsia="Helvetica Neue"/>
                <w:bdr w:val="none" w:sz="0" w:space="0" w:color="auto"/>
                <w:lang w:val="en-IN"/>
              </w:rPr>
            </w:pPr>
            <w:r w:rsidRPr="00E667A0">
              <w:rPr>
                <w:rFonts w:eastAsia="Helvetica Neue"/>
                <w:bdr w:val="none" w:sz="0" w:space="0" w:color="auto"/>
                <w:lang w:val="en-IN"/>
              </w:rPr>
              <w:t>Reflective Journal -</w:t>
            </w:r>
            <w:r w:rsidR="00415FBE" w:rsidRPr="00E667A0">
              <w:rPr>
                <w:rFonts w:eastAsia="Helvetica Neue"/>
                <w:bdr w:val="none" w:sz="0" w:space="0" w:color="auto"/>
                <w:lang w:val="en-IN"/>
              </w:rPr>
              <w:t>9</w:t>
            </w:r>
          </w:p>
        </w:tc>
      </w:tr>
      <w:tr w:rsidR="000E699D" w:rsidRPr="00E667A0" w14:paraId="6B9666B3" w14:textId="77777777" w:rsidTr="0060318B">
        <w:tc>
          <w:tcPr>
            <w:tcW w:w="3403" w:type="dxa"/>
          </w:tcPr>
          <w:p w14:paraId="753FB999" w14:textId="66661268" w:rsidR="00AA0E67" w:rsidRPr="00E667A0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eastAsia="Helvetica Neue"/>
                <w:b/>
                <w:bdr w:val="none" w:sz="0" w:space="0" w:color="auto"/>
                <w:lang w:val="en-IN"/>
              </w:rPr>
            </w:pPr>
            <w:r w:rsidRPr="00E667A0">
              <w:rPr>
                <w:rFonts w:eastAsia="Helvetica Neue"/>
                <w:b/>
                <w:bdr w:val="none" w:sz="0" w:space="0" w:color="auto"/>
                <w:lang w:val="en-IN"/>
              </w:rPr>
              <w:t>Date of Submission</w:t>
            </w:r>
          </w:p>
        </w:tc>
        <w:tc>
          <w:tcPr>
            <w:tcW w:w="6344" w:type="dxa"/>
          </w:tcPr>
          <w:p w14:paraId="28C0129A" w14:textId="0A43D913" w:rsidR="00AA0E67" w:rsidRPr="00E667A0" w:rsidRDefault="00415FBE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eastAsia="Helvetica Neue"/>
                <w:bdr w:val="none" w:sz="0" w:space="0" w:color="auto"/>
                <w:lang w:val="en-IN"/>
              </w:rPr>
            </w:pPr>
            <w:r w:rsidRPr="00E667A0">
              <w:rPr>
                <w:rFonts w:eastAsia="Helvetica Neue"/>
                <w:bdr w:val="none" w:sz="0" w:space="0" w:color="auto"/>
                <w:lang w:val="en-IN"/>
              </w:rPr>
              <w:t>7</w:t>
            </w:r>
            <w:r w:rsidR="006807F8" w:rsidRPr="00E667A0">
              <w:rPr>
                <w:rFonts w:eastAsia="Helvetica Neue"/>
                <w:bdr w:val="none" w:sz="0" w:space="0" w:color="auto"/>
                <w:lang w:val="en-IN"/>
              </w:rPr>
              <w:t>/0</w:t>
            </w:r>
            <w:r w:rsidRPr="00E667A0">
              <w:rPr>
                <w:rFonts w:eastAsia="Helvetica Neue"/>
                <w:bdr w:val="none" w:sz="0" w:space="0" w:color="auto"/>
                <w:lang w:val="en-IN"/>
              </w:rPr>
              <w:t>9</w:t>
            </w:r>
            <w:r w:rsidR="006807F8" w:rsidRPr="00E667A0">
              <w:rPr>
                <w:rFonts w:eastAsia="Helvetica Neue"/>
                <w:bdr w:val="none" w:sz="0" w:space="0" w:color="auto"/>
                <w:lang w:val="en-IN"/>
              </w:rPr>
              <w:t>/2025</w:t>
            </w:r>
          </w:p>
        </w:tc>
      </w:tr>
    </w:tbl>
    <w:p w14:paraId="03EEC92F" w14:textId="77777777" w:rsidR="00AA0E67" w:rsidRPr="0048736A" w:rsidRDefault="00AA0E67" w:rsidP="00A94B64">
      <w:pPr>
        <w:pStyle w:val="Default"/>
        <w:spacing w:before="0" w:after="293" w:line="240" w:lineRule="auto"/>
        <w:rPr>
          <w:rFonts w:asciiTheme="minorHAnsi" w:hAnsiTheme="minorHAnsi" w:cstheme="minorHAnsi"/>
          <w:b/>
          <w:bCs/>
          <w:color w:val="1F4E79" w:themeColor="accent5" w:themeShade="80"/>
          <w:sz w:val="25"/>
          <w:szCs w:val="25"/>
          <w:shd w:val="clear" w:color="auto" w:fill="FFFFFF"/>
        </w:rPr>
      </w:pPr>
    </w:p>
    <w:p w14:paraId="346BEC0A" w14:textId="68C68089" w:rsidR="00A254E4" w:rsidRPr="00A94B64" w:rsidRDefault="00384DEE" w:rsidP="00A94B64">
      <w:pPr>
        <w:pStyle w:val="Default"/>
        <w:spacing w:before="0" w:after="293" w:line="240" w:lineRule="auto"/>
        <w:jc w:val="center"/>
        <w:rPr>
          <w:rFonts w:asciiTheme="minorHAnsi" w:eastAsia="Times Roman" w:hAnsiTheme="minorHAnsi" w:cstheme="minorHAnsi"/>
          <w:sz w:val="25"/>
          <w:szCs w:val="25"/>
          <w:shd w:val="clear" w:color="auto" w:fill="FFFFFF"/>
        </w:rPr>
      </w:pPr>
      <w:r w:rsidRPr="00A7404E">
        <w:rPr>
          <w:rFonts w:asciiTheme="minorHAnsi" w:hAnsiTheme="minorHAnsi" w:cstheme="minorHAnsi"/>
          <w:b/>
          <w:bCs/>
          <w:sz w:val="25"/>
          <w:szCs w:val="25"/>
          <w:shd w:val="clear" w:color="auto" w:fill="FFFFFF"/>
        </w:rPr>
        <w:t>Reflective Journal Template</w:t>
      </w: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630"/>
      </w:tblGrid>
      <w:tr w:rsidR="00A254E4" w:rsidRPr="00A7404E" w14:paraId="21986A2E" w14:textId="77777777">
        <w:trPr>
          <w:trHeight w:val="52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  <w:vAlign w:val="bottom"/>
          </w:tcPr>
          <w:p w14:paraId="2B4AFC99" w14:textId="77777777" w:rsidR="00A254E4" w:rsidRPr="00E667A0" w:rsidRDefault="00384DEE" w:rsidP="00A7404E">
            <w:pPr>
              <w:pStyle w:val="TableStyle2"/>
              <w:rPr>
                <w:rFonts w:ascii="Times New Roman" w:hAnsi="Times New Roman" w:cs="Times New Roman"/>
                <w:sz w:val="25"/>
                <w:szCs w:val="25"/>
              </w:rPr>
            </w:pPr>
            <w:r w:rsidRPr="00E667A0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Journal Entry Guidelines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6C93F90" w14:textId="77777777" w:rsidR="00A254E4" w:rsidRPr="00E667A0" w:rsidRDefault="00384DEE" w:rsidP="00A7404E">
            <w:pPr>
              <w:pStyle w:val="TableStyle2"/>
              <w:rPr>
                <w:rFonts w:ascii="Times New Roman" w:hAnsi="Times New Roman" w:cs="Times New Roman"/>
                <w:sz w:val="25"/>
                <w:szCs w:val="25"/>
              </w:rPr>
            </w:pPr>
            <w:r w:rsidRPr="00E667A0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Description</w:t>
            </w:r>
          </w:p>
        </w:tc>
      </w:tr>
      <w:tr w:rsidR="00A254E4" w:rsidRPr="00A7404E" w14:paraId="708956F9" w14:textId="77777777">
        <w:trPr>
          <w:trHeight w:val="52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F2E2BB8" w14:textId="77777777" w:rsidR="00A254E4" w:rsidRPr="00E667A0" w:rsidRDefault="00384DEE" w:rsidP="00A7404E">
            <w:pPr>
              <w:pStyle w:val="TableStyle2"/>
              <w:rPr>
                <w:rFonts w:ascii="Times New Roman" w:hAnsi="Times New Roman" w:cs="Times New Roman"/>
                <w:sz w:val="25"/>
                <w:szCs w:val="25"/>
              </w:rPr>
            </w:pPr>
            <w:r w:rsidRPr="00E667A0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1. Experience (Class Content)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5016D9" w14:textId="268EC7E1" w:rsidR="00A254E4" w:rsidRPr="00E667A0" w:rsidRDefault="00384DEE" w:rsidP="00A7404E">
            <w:pPr>
              <w:pStyle w:val="TableStyle2"/>
              <w:rPr>
                <w:rFonts w:ascii="Times New Roman" w:hAnsi="Times New Roman" w:cs="Times New Roman"/>
                <w:sz w:val="25"/>
                <w:szCs w:val="25"/>
              </w:rPr>
            </w:pPr>
            <w:r w:rsidRPr="00E667A0">
              <w:rPr>
                <w:rFonts w:ascii="Times New Roman" w:hAnsi="Times New Roman" w:cs="Times New Roman"/>
                <w:sz w:val="25"/>
                <w:szCs w:val="25"/>
              </w:rPr>
              <w:t xml:space="preserve">Briefly </w:t>
            </w:r>
            <w:r w:rsidRPr="00E667A0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describ</w:t>
            </w:r>
            <w:r w:rsidR="0048736A" w:rsidRPr="00E667A0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e</w:t>
            </w:r>
            <w:r w:rsidRPr="00E667A0">
              <w:rPr>
                <w:rFonts w:ascii="Times New Roman" w:hAnsi="Times New Roman" w:cs="Times New Roman"/>
                <w:sz w:val="25"/>
                <w:szCs w:val="25"/>
              </w:rPr>
              <w:t xml:space="preserve"> the topics or concepts discussed during the class.</w:t>
            </w:r>
          </w:p>
        </w:tc>
      </w:tr>
      <w:tr w:rsidR="00A254E4" w:rsidRPr="00A7404E" w14:paraId="1DB9D3C2" w14:textId="77777777">
        <w:trPr>
          <w:trHeight w:val="78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FDA8DFC" w14:textId="77777777" w:rsidR="00A254E4" w:rsidRPr="00E667A0" w:rsidRDefault="00384DEE" w:rsidP="00A7404E">
            <w:pPr>
              <w:pStyle w:val="TableStyle2"/>
              <w:rPr>
                <w:rFonts w:ascii="Times New Roman" w:hAnsi="Times New Roman" w:cs="Times New Roman"/>
                <w:sz w:val="25"/>
                <w:szCs w:val="25"/>
              </w:rPr>
            </w:pPr>
            <w:r w:rsidRPr="00E667A0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2. Feelings (Emotional Reactions)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E85DC61" w14:textId="77777777" w:rsidR="00A254E4" w:rsidRPr="00E667A0" w:rsidRDefault="00384DEE" w:rsidP="00A7404E">
            <w:pPr>
              <w:pStyle w:val="TableStyle2"/>
              <w:rPr>
                <w:rFonts w:ascii="Times New Roman" w:hAnsi="Times New Roman" w:cs="Times New Roman"/>
                <w:sz w:val="25"/>
                <w:szCs w:val="25"/>
              </w:rPr>
            </w:pPr>
            <w:r w:rsidRPr="00E667A0">
              <w:rPr>
                <w:rFonts w:ascii="Times New Roman" w:hAnsi="Times New Roman" w:cs="Times New Roman"/>
                <w:sz w:val="25"/>
                <w:szCs w:val="25"/>
              </w:rPr>
              <w:t xml:space="preserve">Share your emotional reactions and thoughts during the class. </w:t>
            </w:r>
          </w:p>
          <w:p w14:paraId="50645B4A" w14:textId="77777777" w:rsidR="00A254E4" w:rsidRPr="00E667A0" w:rsidRDefault="00384DEE" w:rsidP="00A7404E">
            <w:pPr>
              <w:pStyle w:val="TableStyle2"/>
              <w:rPr>
                <w:rFonts w:ascii="Times New Roman" w:hAnsi="Times New Roman" w:cs="Times New Roman"/>
                <w:sz w:val="25"/>
                <w:szCs w:val="25"/>
              </w:rPr>
            </w:pPr>
            <w:r w:rsidRPr="00E667A0">
              <w:rPr>
                <w:rFonts w:ascii="Times New Roman" w:hAnsi="Times New Roman" w:cs="Times New Roman"/>
                <w:sz w:val="25"/>
                <w:szCs w:val="25"/>
              </w:rPr>
              <w:t xml:space="preserve">How did you feel while learning this theory? </w:t>
            </w:r>
          </w:p>
          <w:p w14:paraId="350F0EDC" w14:textId="77777777" w:rsidR="00A254E4" w:rsidRPr="00E667A0" w:rsidRDefault="00384DEE" w:rsidP="00A7404E">
            <w:pPr>
              <w:pStyle w:val="TableStyle2"/>
              <w:rPr>
                <w:rFonts w:ascii="Times New Roman" w:hAnsi="Times New Roman" w:cs="Times New Roman"/>
                <w:sz w:val="25"/>
                <w:szCs w:val="25"/>
              </w:rPr>
            </w:pPr>
            <w:r w:rsidRPr="00E667A0">
              <w:rPr>
                <w:rFonts w:ascii="Times New Roman" w:hAnsi="Times New Roman" w:cs="Times New Roman"/>
                <w:sz w:val="25"/>
                <w:szCs w:val="25"/>
              </w:rPr>
              <w:t>Did the class evoke specific emotions or questions?</w:t>
            </w:r>
          </w:p>
        </w:tc>
      </w:tr>
      <w:tr w:rsidR="00A254E4" w:rsidRPr="00A7404E" w14:paraId="697F1A1D" w14:textId="77777777">
        <w:trPr>
          <w:trHeight w:val="78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CFD780A" w14:textId="77777777" w:rsidR="00A254E4" w:rsidRPr="00E667A0" w:rsidRDefault="00384DEE" w:rsidP="00A7404E">
            <w:pPr>
              <w:pStyle w:val="TableStyle2"/>
              <w:rPr>
                <w:rFonts w:ascii="Times New Roman" w:hAnsi="Times New Roman" w:cs="Times New Roman"/>
                <w:sz w:val="25"/>
                <w:szCs w:val="25"/>
              </w:rPr>
            </w:pPr>
            <w:r w:rsidRPr="00E667A0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3. Learning (Key Insights)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2F30B2D" w14:textId="77777777" w:rsidR="00A254E4" w:rsidRPr="00E667A0" w:rsidRDefault="00384DEE" w:rsidP="00A7404E">
            <w:pPr>
              <w:pStyle w:val="TableStyle2"/>
              <w:rPr>
                <w:rFonts w:ascii="Times New Roman" w:hAnsi="Times New Roman" w:cs="Times New Roman"/>
                <w:sz w:val="25"/>
                <w:szCs w:val="25"/>
              </w:rPr>
            </w:pPr>
            <w:r w:rsidRPr="00E667A0">
              <w:rPr>
                <w:rFonts w:ascii="Times New Roman" w:hAnsi="Times New Roman" w:cs="Times New Roman"/>
                <w:sz w:val="25"/>
                <w:szCs w:val="25"/>
              </w:rPr>
              <w:t xml:space="preserve">Reflect on what you learned from the class. </w:t>
            </w:r>
          </w:p>
          <w:p w14:paraId="6100746B" w14:textId="77777777" w:rsidR="00A254E4" w:rsidRPr="00E667A0" w:rsidRDefault="00384DEE" w:rsidP="00A7404E">
            <w:pPr>
              <w:pStyle w:val="TableStyle2"/>
              <w:rPr>
                <w:rFonts w:ascii="Times New Roman" w:hAnsi="Times New Roman" w:cs="Times New Roman"/>
                <w:sz w:val="25"/>
                <w:szCs w:val="25"/>
              </w:rPr>
            </w:pPr>
            <w:r w:rsidRPr="00E667A0">
              <w:rPr>
                <w:rFonts w:ascii="Times New Roman" w:hAnsi="Times New Roman" w:cs="Times New Roman"/>
                <w:sz w:val="25"/>
                <w:szCs w:val="25"/>
              </w:rPr>
              <w:t>Highlight the key insights or fundamental concepts you gained from the class.</w:t>
            </w:r>
          </w:p>
        </w:tc>
      </w:tr>
      <w:tr w:rsidR="00A254E4" w:rsidRPr="00A7404E" w14:paraId="5335E7DA" w14:textId="77777777">
        <w:trPr>
          <w:trHeight w:val="78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C19C44B" w14:textId="77777777" w:rsidR="00A254E4" w:rsidRPr="00E667A0" w:rsidRDefault="00384DEE" w:rsidP="00A7404E">
            <w:pPr>
              <w:pStyle w:val="TableStyle2"/>
              <w:rPr>
                <w:rFonts w:ascii="Times New Roman" w:hAnsi="Times New Roman" w:cs="Times New Roman"/>
                <w:sz w:val="25"/>
                <w:szCs w:val="25"/>
              </w:rPr>
            </w:pPr>
            <w:r w:rsidRPr="00E667A0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4. Application (Practical Use)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38C5175" w14:textId="1AEF854B" w:rsidR="00A254E4" w:rsidRPr="00E667A0" w:rsidRDefault="00384DEE" w:rsidP="00A7404E">
            <w:pPr>
              <w:pStyle w:val="TableStyle2"/>
              <w:rPr>
                <w:rFonts w:ascii="Times New Roman" w:hAnsi="Times New Roman" w:cs="Times New Roman"/>
                <w:sz w:val="25"/>
                <w:szCs w:val="25"/>
              </w:rPr>
            </w:pPr>
            <w:r w:rsidRPr="00E667A0">
              <w:rPr>
                <w:rFonts w:ascii="Times New Roman" w:hAnsi="Times New Roman" w:cs="Times New Roman"/>
                <w:sz w:val="25"/>
                <w:szCs w:val="25"/>
              </w:rPr>
              <w:t xml:space="preserve">Describe how you plan to apply the theory you've learned in real-life situations or in your academic/career </w:t>
            </w:r>
            <w:r w:rsidR="00A616E0" w:rsidRPr="00E667A0">
              <w:rPr>
                <w:rFonts w:ascii="Times New Roman" w:hAnsi="Times New Roman" w:cs="Times New Roman"/>
                <w:sz w:val="25"/>
                <w:szCs w:val="25"/>
              </w:rPr>
              <w:t>endeavours</w:t>
            </w:r>
            <w:r w:rsidRPr="00E667A0">
              <w:rPr>
                <w:rFonts w:ascii="Times New Roman" w:hAnsi="Times New Roman" w:cs="Times New Roman"/>
                <w:sz w:val="25"/>
                <w:szCs w:val="25"/>
              </w:rPr>
              <w:t xml:space="preserve">. </w:t>
            </w:r>
          </w:p>
          <w:p w14:paraId="091DB1AD" w14:textId="77777777" w:rsidR="00A254E4" w:rsidRPr="00E667A0" w:rsidRDefault="00384DEE" w:rsidP="00A7404E">
            <w:pPr>
              <w:pStyle w:val="TableStyle2"/>
              <w:rPr>
                <w:rFonts w:ascii="Times New Roman" w:hAnsi="Times New Roman" w:cs="Times New Roman"/>
                <w:sz w:val="25"/>
                <w:szCs w:val="25"/>
              </w:rPr>
            </w:pPr>
            <w:r w:rsidRPr="00E667A0">
              <w:rPr>
                <w:rFonts w:ascii="Times New Roman" w:hAnsi="Times New Roman" w:cs="Times New Roman"/>
                <w:sz w:val="25"/>
                <w:szCs w:val="25"/>
              </w:rPr>
              <w:t>Explain the practical utility of this theory.</w:t>
            </w:r>
          </w:p>
        </w:tc>
      </w:tr>
    </w:tbl>
    <w:p w14:paraId="393AF806" w14:textId="1345B0F3" w:rsidR="00A254E4" w:rsidRPr="00A7404E" w:rsidRDefault="00A254E4" w:rsidP="00A7404E">
      <w:pPr>
        <w:pStyle w:val="Default"/>
        <w:spacing w:before="0" w:line="240" w:lineRule="auto"/>
        <w:jc w:val="center"/>
        <w:rPr>
          <w:rFonts w:asciiTheme="minorHAnsi" w:eastAsia="Times Roman" w:hAnsiTheme="minorHAnsi" w:cstheme="minorHAnsi"/>
          <w:b/>
          <w:bCs/>
          <w:sz w:val="25"/>
          <w:szCs w:val="25"/>
        </w:rPr>
      </w:pPr>
    </w:p>
    <w:p w14:paraId="2649D76C" w14:textId="73A20821" w:rsidR="00A254E4" w:rsidRPr="00A7404E" w:rsidRDefault="00384DEE" w:rsidP="00A7404E">
      <w:pPr>
        <w:pStyle w:val="Default"/>
        <w:spacing w:before="0" w:line="240" w:lineRule="auto"/>
        <w:jc w:val="center"/>
        <w:rPr>
          <w:rFonts w:asciiTheme="minorHAnsi" w:eastAsia="Times Roman" w:hAnsiTheme="minorHAnsi" w:cstheme="minorHAnsi"/>
          <w:b/>
          <w:bCs/>
          <w:sz w:val="25"/>
          <w:szCs w:val="25"/>
        </w:rPr>
      </w:pPr>
      <w:r w:rsidRPr="00A7404E">
        <w:rPr>
          <w:rFonts w:asciiTheme="minorHAnsi" w:hAnsiTheme="minorHAnsi" w:cstheme="minorHAnsi"/>
          <w:b/>
          <w:bCs/>
          <w:sz w:val="25"/>
          <w:szCs w:val="25"/>
        </w:rPr>
        <w:t>Sample Journal Entry</w:t>
      </w:r>
    </w:p>
    <w:p w14:paraId="79DA0A85" w14:textId="77777777" w:rsidR="00A254E4" w:rsidRPr="00A7404E" w:rsidRDefault="00A254E4" w:rsidP="00A7404E">
      <w:pPr>
        <w:pStyle w:val="Default"/>
        <w:spacing w:before="0" w:line="240" w:lineRule="auto"/>
        <w:rPr>
          <w:rFonts w:asciiTheme="minorHAnsi" w:eastAsia="Times Roman" w:hAnsiTheme="minorHAnsi" w:cstheme="minorHAnsi"/>
          <w:color w:val="374151"/>
          <w:sz w:val="25"/>
          <w:szCs w:val="25"/>
        </w:rPr>
      </w:pPr>
    </w:p>
    <w:tbl>
      <w:tblPr>
        <w:tblW w:w="952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528"/>
      </w:tblGrid>
      <w:tr w:rsidR="00A254E4" w:rsidRPr="00A7404E" w14:paraId="5EA3D2B2" w14:textId="77777777" w:rsidTr="00C876A8">
        <w:trPr>
          <w:trHeight w:val="280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CD28AAD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 xml:space="preserve">Date 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41EDA26" w14:textId="070DFAFB" w:rsidR="006807F8" w:rsidRPr="00A7404E" w:rsidRDefault="00415FB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>
              <w:rPr>
                <w:rFonts w:asciiTheme="minorHAnsi" w:hAnsiTheme="minorHAnsi" w:cstheme="minorHAnsi"/>
                <w:sz w:val="25"/>
                <w:szCs w:val="25"/>
              </w:rPr>
              <w:t>07</w:t>
            </w:r>
            <w:r w:rsidR="006807F8">
              <w:rPr>
                <w:rFonts w:asciiTheme="minorHAnsi" w:hAnsiTheme="minorHAnsi" w:cstheme="minorHAnsi"/>
                <w:sz w:val="25"/>
                <w:szCs w:val="25"/>
              </w:rPr>
              <w:t>-0</w:t>
            </w:r>
            <w:r>
              <w:rPr>
                <w:rFonts w:asciiTheme="minorHAnsi" w:hAnsiTheme="minorHAnsi" w:cstheme="minorHAnsi"/>
                <w:sz w:val="25"/>
                <w:szCs w:val="25"/>
              </w:rPr>
              <w:t>9</w:t>
            </w:r>
            <w:r w:rsidR="006807F8">
              <w:rPr>
                <w:rFonts w:asciiTheme="minorHAnsi" w:hAnsiTheme="minorHAnsi" w:cstheme="minorHAnsi"/>
                <w:sz w:val="25"/>
                <w:szCs w:val="25"/>
              </w:rPr>
              <w:t>-2025</w:t>
            </w:r>
          </w:p>
        </w:tc>
      </w:tr>
      <w:tr w:rsidR="00A254E4" w:rsidRPr="00A7404E" w14:paraId="0AFBEC19" w14:textId="77777777" w:rsidTr="001C315F">
        <w:trPr>
          <w:trHeight w:val="474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DD6F046" w14:textId="7A49F681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>Journal</w:t>
            </w:r>
            <w:r w:rsidR="00B1692A"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 xml:space="preserve"> </w:t>
            </w:r>
            <w:r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 xml:space="preserve">Entry Topic 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5C0B12A" w14:textId="126B2A7D" w:rsidR="00415FBE" w:rsidRPr="001C315F" w:rsidRDefault="00FB674B" w:rsidP="00415FBE">
            <w:pPr>
              <w:widowControl w:val="0"/>
              <w:autoSpaceDE w:val="0"/>
              <w:autoSpaceDN w:val="0"/>
              <w:spacing w:line="360" w:lineRule="auto"/>
              <w:ind w:right="36" w:firstLine="7"/>
              <w:jc w:val="both"/>
              <w:rPr>
                <w:rFonts w:eastAsia="Segoe UI"/>
              </w:rPr>
            </w:pPr>
            <w:r w:rsidRPr="00FB674B">
              <w:rPr>
                <w:rFonts w:eastAsia="Segoe UI"/>
              </w:rPr>
              <w:t>Sequential Logic Design-2 Registers: Buffer Register, Controlled buffer register, Shift Registers, Universal shift register.</w:t>
            </w:r>
            <w:r w:rsidR="001C315F" w:rsidRPr="00E6156C">
              <w:rPr>
                <w:rFonts w:eastAsia="Segoe UI"/>
              </w:rPr>
              <w:t xml:space="preserve"> </w:t>
            </w:r>
          </w:p>
          <w:p w14:paraId="454BE0CD" w14:textId="67EB6A11" w:rsidR="00A254E4" w:rsidRPr="001C315F" w:rsidRDefault="00A254E4" w:rsidP="00232A3F">
            <w:pPr>
              <w:widowControl w:val="0"/>
              <w:autoSpaceDE w:val="0"/>
              <w:autoSpaceDN w:val="0"/>
              <w:spacing w:line="360" w:lineRule="auto"/>
              <w:ind w:right="36"/>
              <w:jc w:val="both"/>
              <w:rPr>
                <w:rFonts w:eastAsia="Segoe UI"/>
              </w:rPr>
            </w:pPr>
          </w:p>
        </w:tc>
      </w:tr>
      <w:tr w:rsidR="00A254E4" w:rsidRPr="005A3B78" w14:paraId="42633E20" w14:textId="77777777" w:rsidTr="00814EC0">
        <w:trPr>
          <w:trHeight w:val="899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D9D2377" w14:textId="77777777" w:rsidR="00A254E4" w:rsidRPr="005A3B78" w:rsidRDefault="00384DEE" w:rsidP="009B1F9D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lastRenderedPageBreak/>
              <w:t>1. Experience (Class Content)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97637DF" w14:textId="77777777" w:rsidR="00415FBE" w:rsidRPr="00415FBE" w:rsidRDefault="00415FBE" w:rsidP="00415FBE">
            <w:pPr>
              <w:spacing w:line="360" w:lineRule="auto"/>
              <w:jc w:val="both"/>
              <w:rPr>
                <w:rFonts w:eastAsia="Times New Roman"/>
                <w:lang w:val="en-IN"/>
              </w:rPr>
            </w:pPr>
            <w:r w:rsidRPr="00415FBE">
              <w:rPr>
                <w:rFonts w:eastAsia="Times New Roman"/>
                <w:lang w:val="en-IN"/>
              </w:rPr>
              <w:t xml:space="preserve">When I first started learning about </w:t>
            </w:r>
            <w:r w:rsidRPr="00415FBE">
              <w:rPr>
                <w:rFonts w:eastAsia="Times New Roman"/>
                <w:i/>
                <w:iCs/>
                <w:lang w:val="en-IN"/>
              </w:rPr>
              <w:t>sequential logic design</w:t>
            </w:r>
            <w:r w:rsidRPr="00415FBE">
              <w:rPr>
                <w:rFonts w:eastAsia="Times New Roman"/>
                <w:lang w:val="en-IN"/>
              </w:rPr>
              <w:t xml:space="preserve"> and especially about </w:t>
            </w:r>
            <w:r w:rsidRPr="007B34CE">
              <w:rPr>
                <w:rFonts w:eastAsia="Times New Roman"/>
                <w:lang w:val="en-IN"/>
              </w:rPr>
              <w:t>registers and shift registers</w:t>
            </w:r>
            <w:r w:rsidRPr="00415FBE">
              <w:rPr>
                <w:rFonts w:eastAsia="Times New Roman"/>
                <w:lang w:val="en-IN"/>
              </w:rPr>
              <w:t>, I honestly thought it would be a tough and dry topic. I had already studied flip-flops earlier, but I did not know how they are grouped together to make larger memory units. In class and also while reading the presentation, I saw that a register is basically a group of flip-flops combined to store multiple bits. This idea gave me a clear picture because I could imagine each flip-flop as a small box that holds a single bit, and when we place many boxes side by side, we get a register that can hold a word of data.</w:t>
            </w:r>
          </w:p>
          <w:p w14:paraId="4899767C" w14:textId="27951142" w:rsidR="00935BE1" w:rsidRPr="00415FBE" w:rsidRDefault="00415FBE" w:rsidP="00E14425">
            <w:pPr>
              <w:spacing w:line="360" w:lineRule="auto"/>
              <w:jc w:val="both"/>
              <w:rPr>
                <w:rFonts w:eastAsia="Times New Roman"/>
                <w:lang w:val="en-IN"/>
              </w:rPr>
            </w:pPr>
            <w:r w:rsidRPr="00415FBE">
              <w:rPr>
                <w:rFonts w:eastAsia="Times New Roman"/>
                <w:lang w:val="en-IN"/>
              </w:rPr>
              <w:t xml:space="preserve">While going through the different types like buffer registers, controlled registers, and shift registers, I first felt a little lost because there were so many names. But slowly, with examples, I understood that they all have the same </w:t>
            </w:r>
            <w:proofErr w:type="gramStart"/>
            <w:r w:rsidRPr="00415FBE">
              <w:rPr>
                <w:rFonts w:eastAsia="Times New Roman"/>
                <w:lang w:val="en-IN"/>
              </w:rPr>
              <w:t>purpose  to</w:t>
            </w:r>
            <w:proofErr w:type="gramEnd"/>
            <w:r w:rsidRPr="00415FBE">
              <w:rPr>
                <w:rFonts w:eastAsia="Times New Roman"/>
                <w:lang w:val="en-IN"/>
              </w:rPr>
              <w:t xml:space="preserve"> store and move data but the method of operation changes. The shift register, for example, was the most interesting for me because I could imagine how bits move step by step with each clock pulse, just like students passing a ball from one to another in a line. This visualization helped me a lot.</w:t>
            </w:r>
          </w:p>
        </w:tc>
      </w:tr>
      <w:tr w:rsidR="00E14425" w:rsidRPr="005A3B78" w14:paraId="036FAD55" w14:textId="77777777" w:rsidTr="005A3B78">
        <w:trPr>
          <w:trHeight w:val="474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4532B9C" w14:textId="14D5B7A0" w:rsidR="00E14425" w:rsidRPr="005A3B78" w:rsidRDefault="00E14425" w:rsidP="00E14425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t>2.Feelings (Emotional Reactions)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F8E5C17" w14:textId="40220A66" w:rsidR="00E14425" w:rsidRPr="00415FBE" w:rsidRDefault="00415FBE" w:rsidP="005A3B78">
            <w:pPr>
              <w:pStyle w:val="TableParagraph"/>
              <w:spacing w:line="360" w:lineRule="auto"/>
              <w:ind w:left="0"/>
              <w:jc w:val="both"/>
              <w:rPr>
                <w:sz w:val="24"/>
                <w:szCs w:val="24"/>
                <w:lang w:val="en-IN"/>
              </w:rPr>
            </w:pPr>
            <w:r w:rsidRPr="00415FBE">
              <w:rPr>
                <w:sz w:val="24"/>
                <w:szCs w:val="24"/>
                <w:lang w:val="en-IN"/>
              </w:rPr>
              <w:t xml:space="preserve">At the beginning, I felt </w:t>
            </w:r>
            <w:r w:rsidRPr="007B34CE">
              <w:rPr>
                <w:sz w:val="24"/>
                <w:szCs w:val="24"/>
                <w:lang w:val="en-IN"/>
              </w:rPr>
              <w:t>confused and nervous</w:t>
            </w:r>
            <w:r w:rsidRPr="00415FBE">
              <w:rPr>
                <w:sz w:val="24"/>
                <w:szCs w:val="24"/>
                <w:lang w:val="en-IN"/>
              </w:rPr>
              <w:t xml:space="preserve"> because the diagrams and timing diagrams looked complicated. I thought I might not be able to follow. But as the teacher explained with step-by-step examples and compared the data shifting to real-life activities</w:t>
            </w:r>
            <w:r>
              <w:rPr>
                <w:sz w:val="24"/>
                <w:szCs w:val="24"/>
                <w:lang w:val="en-IN"/>
              </w:rPr>
              <w:t xml:space="preserve">. </w:t>
            </w:r>
            <w:r w:rsidRPr="00415FBE">
              <w:rPr>
                <w:sz w:val="24"/>
                <w:szCs w:val="24"/>
                <w:lang w:val="en-IN"/>
              </w:rPr>
              <w:t>When I understood how serial-in serial-out (SISO) and serial-in parallel-out (SIPO) registers actually work</w:t>
            </w:r>
            <w:r>
              <w:rPr>
                <w:sz w:val="24"/>
                <w:szCs w:val="24"/>
                <w:lang w:val="en-IN"/>
              </w:rPr>
              <w:t xml:space="preserve">. </w:t>
            </w:r>
            <w:r w:rsidRPr="00415FBE">
              <w:rPr>
                <w:sz w:val="24"/>
                <w:szCs w:val="24"/>
                <w:lang w:val="en-IN"/>
              </w:rPr>
              <w:t>At the end of the lesson, I felt happy and confident. It gave me satisfaction because a topic that looked complex at first became clear after learning with patience.</w:t>
            </w:r>
          </w:p>
        </w:tc>
      </w:tr>
      <w:tr w:rsidR="00E14425" w:rsidRPr="005A3B78" w14:paraId="06500E17" w14:textId="77777777" w:rsidTr="001C315F">
        <w:trPr>
          <w:trHeight w:val="978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E595A96" w14:textId="77777777" w:rsidR="00E14425" w:rsidRPr="005A3B78" w:rsidRDefault="00E14425" w:rsidP="00E14425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t>3. Learning (Key Insights)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3F140A8" w14:textId="272D8C62" w:rsidR="00415FBE" w:rsidRPr="007B34CE" w:rsidRDefault="00415FBE" w:rsidP="00415FBE">
            <w:pPr>
              <w:pStyle w:val="NormalWeb"/>
              <w:numPr>
                <w:ilvl w:val="0"/>
                <w:numId w:val="11"/>
              </w:numPr>
              <w:spacing w:before="0" w:beforeAutospacing="0" w:line="360" w:lineRule="auto"/>
              <w:ind w:right="-170"/>
              <w:jc w:val="both"/>
            </w:pPr>
            <w:r w:rsidRPr="007B34CE">
              <w:rPr>
                <w:b/>
                <w:bCs/>
              </w:rPr>
              <w:t>Registers</w:t>
            </w:r>
            <w:r w:rsidRPr="007B34CE">
              <w:t xml:space="preserve"> are simply groups of flip-flops used to store multiple bits at a time.</w:t>
            </w:r>
          </w:p>
          <w:p w14:paraId="794A2F0A" w14:textId="4335CB24" w:rsidR="00415FBE" w:rsidRPr="007B34CE" w:rsidRDefault="00415FBE" w:rsidP="00415FBE">
            <w:pPr>
              <w:pStyle w:val="NormalWeb"/>
              <w:numPr>
                <w:ilvl w:val="0"/>
                <w:numId w:val="11"/>
              </w:numPr>
              <w:spacing w:before="0" w:beforeAutospacing="0" w:line="360" w:lineRule="auto"/>
              <w:ind w:right="-170"/>
              <w:jc w:val="both"/>
            </w:pPr>
            <w:r w:rsidRPr="007B34CE">
              <w:rPr>
                <w:b/>
                <w:bCs/>
              </w:rPr>
              <w:t>Buffer registers</w:t>
            </w:r>
            <w:r w:rsidRPr="007B34CE">
              <w:t xml:space="preserve"> are used for temporary storage but do not control inputs.</w:t>
            </w:r>
          </w:p>
          <w:p w14:paraId="2DFB93D0" w14:textId="01BEF5E7" w:rsidR="00415FBE" w:rsidRPr="007B34CE" w:rsidRDefault="00415FBE" w:rsidP="00415FBE">
            <w:pPr>
              <w:pStyle w:val="NormalWeb"/>
              <w:numPr>
                <w:ilvl w:val="0"/>
                <w:numId w:val="11"/>
              </w:numPr>
              <w:spacing w:before="0" w:beforeAutospacing="0" w:line="360" w:lineRule="auto"/>
              <w:ind w:right="-170"/>
              <w:jc w:val="both"/>
            </w:pPr>
            <w:r w:rsidRPr="007B34CE">
              <w:rPr>
                <w:b/>
                <w:bCs/>
              </w:rPr>
              <w:lastRenderedPageBreak/>
              <w:t>Controlled registers</w:t>
            </w:r>
            <w:r w:rsidRPr="007B34CE">
              <w:t xml:space="preserve"> use tri-state switches so that we can control when data is stored or read.</w:t>
            </w:r>
          </w:p>
          <w:p w14:paraId="27624BBC" w14:textId="15EC5FE2" w:rsidR="00415FBE" w:rsidRPr="007B34CE" w:rsidRDefault="00415FBE" w:rsidP="00415FBE">
            <w:pPr>
              <w:pStyle w:val="NormalWeb"/>
              <w:numPr>
                <w:ilvl w:val="0"/>
                <w:numId w:val="11"/>
              </w:numPr>
              <w:spacing w:before="0" w:beforeAutospacing="0" w:line="360" w:lineRule="auto"/>
              <w:ind w:right="-170"/>
              <w:jc w:val="both"/>
            </w:pPr>
            <w:r w:rsidRPr="007B34CE">
              <w:rPr>
                <w:b/>
                <w:bCs/>
              </w:rPr>
              <w:t>Tri-state switches</w:t>
            </w:r>
            <w:r w:rsidRPr="007B34CE">
              <w:t xml:space="preserve"> are special because apart from 0 and 1, they also have a high-impedance state (Hi-Z), which allows devices to share the same data bus without interfering.</w:t>
            </w:r>
          </w:p>
          <w:p w14:paraId="0100357B" w14:textId="28272717" w:rsidR="00415FBE" w:rsidRPr="007B34CE" w:rsidRDefault="00415FBE" w:rsidP="00415FBE">
            <w:pPr>
              <w:pStyle w:val="NormalWeb"/>
              <w:numPr>
                <w:ilvl w:val="0"/>
                <w:numId w:val="11"/>
              </w:numPr>
              <w:spacing w:before="0" w:beforeAutospacing="0" w:line="360" w:lineRule="auto"/>
              <w:ind w:right="-170"/>
              <w:jc w:val="both"/>
            </w:pPr>
            <w:r w:rsidRPr="007B34CE">
              <w:rPr>
                <w:b/>
                <w:bCs/>
              </w:rPr>
              <w:t>Shift registers</w:t>
            </w:r>
            <w:r w:rsidRPr="007B34CE">
              <w:t xml:space="preserve"> are special types that move data either to the left or right, in serial or parallel form.</w:t>
            </w:r>
          </w:p>
          <w:p w14:paraId="00105C6C" w14:textId="77777777" w:rsidR="00415FBE" w:rsidRPr="007B34CE" w:rsidRDefault="00415FBE" w:rsidP="00415FBE">
            <w:pPr>
              <w:pStyle w:val="NormalWeb"/>
              <w:numPr>
                <w:ilvl w:val="0"/>
                <w:numId w:val="10"/>
              </w:numPr>
              <w:spacing w:before="0" w:beforeAutospacing="0" w:line="360" w:lineRule="auto"/>
              <w:ind w:right="-170"/>
              <w:jc w:val="both"/>
            </w:pPr>
            <w:r w:rsidRPr="007B34CE">
              <w:t>SISO – data in serially and out serially.</w:t>
            </w:r>
          </w:p>
          <w:p w14:paraId="0EB63936" w14:textId="77777777" w:rsidR="00415FBE" w:rsidRPr="007B34CE" w:rsidRDefault="00415FBE" w:rsidP="00415FBE">
            <w:pPr>
              <w:pStyle w:val="NormalWeb"/>
              <w:numPr>
                <w:ilvl w:val="0"/>
                <w:numId w:val="10"/>
              </w:numPr>
              <w:spacing w:before="0" w:beforeAutospacing="0" w:line="360" w:lineRule="auto"/>
              <w:ind w:right="-170"/>
              <w:jc w:val="both"/>
            </w:pPr>
            <w:r w:rsidRPr="007B34CE">
              <w:t>SIPO – data in serially and out in parallel.</w:t>
            </w:r>
          </w:p>
          <w:p w14:paraId="7FBD7E67" w14:textId="77777777" w:rsidR="00415FBE" w:rsidRPr="007B34CE" w:rsidRDefault="00415FBE" w:rsidP="00415FBE">
            <w:pPr>
              <w:pStyle w:val="NormalWeb"/>
              <w:numPr>
                <w:ilvl w:val="0"/>
                <w:numId w:val="10"/>
              </w:numPr>
              <w:spacing w:before="0" w:beforeAutospacing="0" w:line="360" w:lineRule="auto"/>
              <w:ind w:right="-170"/>
              <w:jc w:val="both"/>
            </w:pPr>
            <w:r w:rsidRPr="007B34CE">
              <w:t>PISO – data in parallel and out serially.</w:t>
            </w:r>
          </w:p>
          <w:p w14:paraId="23A72874" w14:textId="77777777" w:rsidR="00415FBE" w:rsidRPr="007B34CE" w:rsidRDefault="00415FBE" w:rsidP="00415FBE">
            <w:pPr>
              <w:pStyle w:val="NormalWeb"/>
              <w:numPr>
                <w:ilvl w:val="0"/>
                <w:numId w:val="10"/>
              </w:numPr>
              <w:spacing w:before="0" w:beforeAutospacing="0" w:line="360" w:lineRule="auto"/>
              <w:ind w:right="-170"/>
              <w:jc w:val="both"/>
            </w:pPr>
            <w:r w:rsidRPr="007B34CE">
              <w:t>PIPO – data in parallel and out in parallel.</w:t>
            </w:r>
          </w:p>
          <w:p w14:paraId="5EC7B54B" w14:textId="77777777" w:rsidR="00415FBE" w:rsidRPr="007B34CE" w:rsidRDefault="00415FBE" w:rsidP="00415FBE">
            <w:pPr>
              <w:pStyle w:val="NormalWeb"/>
              <w:numPr>
                <w:ilvl w:val="0"/>
                <w:numId w:val="10"/>
              </w:numPr>
              <w:spacing w:before="0" w:beforeAutospacing="0" w:line="360" w:lineRule="auto"/>
              <w:ind w:right="-170"/>
              <w:jc w:val="both"/>
            </w:pPr>
            <w:r w:rsidRPr="007B34CE">
              <w:t>Bidirectional – can shift both left and right.</w:t>
            </w:r>
          </w:p>
          <w:p w14:paraId="2E82DF34" w14:textId="77777777" w:rsidR="00415FBE" w:rsidRPr="007B34CE" w:rsidRDefault="00415FBE" w:rsidP="00415FBE">
            <w:pPr>
              <w:pStyle w:val="NormalWeb"/>
              <w:numPr>
                <w:ilvl w:val="0"/>
                <w:numId w:val="10"/>
              </w:numPr>
              <w:spacing w:before="0" w:beforeAutospacing="0" w:line="360" w:lineRule="auto"/>
              <w:ind w:right="-170"/>
              <w:jc w:val="both"/>
            </w:pPr>
            <w:r w:rsidRPr="007B34CE">
              <w:rPr>
                <w:i/>
                <w:iCs/>
              </w:rPr>
              <w:t>Universal</w:t>
            </w:r>
            <w:r w:rsidRPr="007B34CE">
              <w:t xml:space="preserve"> – can do all operations (parallel, serial, shift left, shift right).</w:t>
            </w:r>
          </w:p>
          <w:p w14:paraId="6DB9A960" w14:textId="6BDC6AC5" w:rsidR="00415FBE" w:rsidRPr="007B34CE" w:rsidRDefault="00415FBE" w:rsidP="00415FBE">
            <w:pPr>
              <w:pStyle w:val="NormalWeb"/>
              <w:numPr>
                <w:ilvl w:val="0"/>
                <w:numId w:val="10"/>
              </w:numPr>
              <w:spacing w:before="0" w:beforeAutospacing="0" w:line="360" w:lineRule="auto"/>
              <w:ind w:right="-170"/>
              <w:jc w:val="both"/>
            </w:pPr>
            <w:r w:rsidRPr="007B34CE">
              <w:t>Shifting left means multiplying by 2, and shifting right means dividing by 2 – which is a very simple but powerful logic.</w:t>
            </w:r>
          </w:p>
          <w:p w14:paraId="5EA81359" w14:textId="77777777" w:rsidR="00824D5A" w:rsidRDefault="00415FBE" w:rsidP="00824D5A">
            <w:pPr>
              <w:pStyle w:val="NormalWeb"/>
              <w:numPr>
                <w:ilvl w:val="0"/>
                <w:numId w:val="10"/>
              </w:numPr>
              <w:spacing w:before="0" w:beforeAutospacing="0" w:line="360" w:lineRule="auto"/>
              <w:ind w:right="-170"/>
              <w:jc w:val="both"/>
            </w:pPr>
            <w:r w:rsidRPr="007B34CE">
              <w:t xml:space="preserve">  Each type of register has its advantages, disadvantages, and applications, so the choice depends on the system requirement.</w:t>
            </w:r>
          </w:p>
          <w:p w14:paraId="53C9F886" w14:textId="3B856213" w:rsidR="00E667A0" w:rsidRPr="007B34CE" w:rsidRDefault="00E667A0" w:rsidP="00E667A0">
            <w:pPr>
              <w:pStyle w:val="NormalWeb"/>
              <w:spacing w:before="0" w:beforeAutospacing="0" w:line="360" w:lineRule="auto"/>
              <w:ind w:left="720" w:right="-170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53EDE704" wp14:editId="6EAFB5CC">
                  <wp:extent cx="2476500" cy="4282051"/>
                  <wp:effectExtent l="0" t="0" r="0" b="4445"/>
                  <wp:docPr id="351659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1237" cy="4290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4425" w:rsidRPr="005A3B78" w14:paraId="67C2BFA6" w14:textId="77777777" w:rsidTr="001C315F">
        <w:trPr>
          <w:trHeight w:val="1008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83940ED" w14:textId="77777777" w:rsidR="00E14425" w:rsidRPr="005A3B78" w:rsidRDefault="00E14425" w:rsidP="00E14425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lastRenderedPageBreak/>
              <w:t>4. Application (Practical Use)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A052429" w14:textId="77777777" w:rsidR="00FB674B" w:rsidRPr="00FB674B" w:rsidRDefault="00FB674B" w:rsidP="00FB674B">
            <w:pPr>
              <w:pStyle w:val="TableParagraph"/>
              <w:spacing w:line="360" w:lineRule="auto"/>
              <w:ind w:left="0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674B">
              <w:rPr>
                <w:b/>
                <w:bCs/>
                <w:sz w:val="24"/>
                <w:szCs w:val="24"/>
                <w:lang w:val="en-IN"/>
              </w:rPr>
              <w:t>Buffer Register </w:t>
            </w:r>
          </w:p>
          <w:p w14:paraId="1CBC00DF" w14:textId="77777777" w:rsidR="00FB674B" w:rsidRPr="00FB674B" w:rsidRDefault="00FB674B" w:rsidP="00FB674B">
            <w:pPr>
              <w:pStyle w:val="TableParagraph"/>
              <w:spacing w:line="360" w:lineRule="auto"/>
              <w:ind w:left="0"/>
              <w:jc w:val="both"/>
              <w:rPr>
                <w:sz w:val="24"/>
                <w:szCs w:val="24"/>
                <w:lang w:val="en-IN"/>
              </w:rPr>
            </w:pPr>
            <w:r w:rsidRPr="00FB674B">
              <w:rPr>
                <w:b/>
                <w:bCs/>
                <w:sz w:val="24"/>
                <w:szCs w:val="24"/>
                <w:lang w:val="en-IN"/>
              </w:rPr>
              <w:t>Application:</w:t>
            </w:r>
          </w:p>
          <w:p w14:paraId="737A3783" w14:textId="77777777" w:rsidR="00FB674B" w:rsidRPr="00FB674B" w:rsidRDefault="00FB674B" w:rsidP="00FB674B">
            <w:pPr>
              <w:pStyle w:val="TableParagraph"/>
              <w:spacing w:line="360" w:lineRule="auto"/>
              <w:ind w:left="0"/>
              <w:jc w:val="both"/>
              <w:rPr>
                <w:sz w:val="24"/>
                <w:szCs w:val="24"/>
                <w:lang w:val="en-IN"/>
              </w:rPr>
            </w:pPr>
            <w:r w:rsidRPr="00FB674B">
              <w:rPr>
                <w:sz w:val="24"/>
                <w:szCs w:val="24"/>
                <w:lang w:val="en-IN"/>
              </w:rPr>
              <w:t>Used in CPU operations to hold data between different processing stages or to synchronize signals.</w:t>
            </w:r>
          </w:p>
          <w:p w14:paraId="32B087E3" w14:textId="77777777" w:rsidR="00FB674B" w:rsidRPr="00FB674B" w:rsidRDefault="00FB674B" w:rsidP="00FB674B">
            <w:pPr>
              <w:pStyle w:val="TableParagraph"/>
              <w:spacing w:line="360" w:lineRule="auto"/>
              <w:ind w:left="0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674B">
              <w:rPr>
                <w:b/>
                <w:bCs/>
                <w:sz w:val="24"/>
                <w:szCs w:val="24"/>
                <w:lang w:val="en-IN"/>
              </w:rPr>
              <w:t>Controlled Buffer Register </w:t>
            </w:r>
          </w:p>
          <w:p w14:paraId="75447AFD" w14:textId="77777777" w:rsidR="00FB674B" w:rsidRPr="00FB674B" w:rsidRDefault="00FB674B" w:rsidP="00FB674B">
            <w:pPr>
              <w:pStyle w:val="TableParagraph"/>
              <w:spacing w:line="360" w:lineRule="auto"/>
              <w:ind w:left="0"/>
              <w:jc w:val="both"/>
              <w:rPr>
                <w:sz w:val="24"/>
                <w:szCs w:val="24"/>
                <w:lang w:val="en-IN"/>
              </w:rPr>
            </w:pPr>
            <w:r w:rsidRPr="00FB674B">
              <w:rPr>
                <w:b/>
                <w:bCs/>
                <w:sz w:val="24"/>
                <w:szCs w:val="24"/>
                <w:lang w:val="en-IN"/>
              </w:rPr>
              <w:t>Application:</w:t>
            </w:r>
          </w:p>
          <w:p w14:paraId="5F2F457A" w14:textId="77777777" w:rsidR="00FB674B" w:rsidRPr="00FB674B" w:rsidRDefault="00FB674B" w:rsidP="00FB674B">
            <w:pPr>
              <w:pStyle w:val="TableParagraph"/>
              <w:spacing w:line="360" w:lineRule="auto"/>
              <w:ind w:left="0"/>
              <w:jc w:val="both"/>
              <w:rPr>
                <w:sz w:val="24"/>
                <w:szCs w:val="24"/>
                <w:lang w:val="en-IN"/>
              </w:rPr>
            </w:pPr>
            <w:r w:rsidRPr="00FB674B">
              <w:rPr>
                <w:sz w:val="24"/>
                <w:szCs w:val="24"/>
                <w:lang w:val="en-IN"/>
              </w:rPr>
              <w:t>Essential in memory interfaces and I/O modules, allowing specific data to be written or read from memory under control of a bus or CPU.</w:t>
            </w:r>
          </w:p>
          <w:p w14:paraId="3389460B" w14:textId="77777777" w:rsidR="00FB674B" w:rsidRPr="00FB674B" w:rsidRDefault="00FB674B" w:rsidP="00FB674B">
            <w:pPr>
              <w:pStyle w:val="TableParagraph"/>
              <w:spacing w:line="360" w:lineRule="auto"/>
              <w:ind w:left="0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674B">
              <w:rPr>
                <w:b/>
                <w:bCs/>
                <w:sz w:val="24"/>
                <w:szCs w:val="24"/>
                <w:lang w:val="en-IN"/>
              </w:rPr>
              <w:t>Shift Registers</w:t>
            </w:r>
          </w:p>
          <w:p w14:paraId="73E93F63" w14:textId="77777777" w:rsidR="00FB674B" w:rsidRPr="00FB674B" w:rsidRDefault="00FB674B" w:rsidP="00FB674B">
            <w:pPr>
              <w:pStyle w:val="TableParagraph"/>
              <w:spacing w:line="360" w:lineRule="auto"/>
              <w:ind w:left="0"/>
              <w:jc w:val="both"/>
              <w:rPr>
                <w:sz w:val="24"/>
                <w:szCs w:val="24"/>
                <w:lang w:val="en-IN"/>
              </w:rPr>
            </w:pPr>
            <w:r w:rsidRPr="00FB674B">
              <w:rPr>
                <w:b/>
                <w:bCs/>
                <w:sz w:val="24"/>
                <w:szCs w:val="24"/>
                <w:lang w:val="en-IN"/>
              </w:rPr>
              <w:t>Applications:</w:t>
            </w:r>
          </w:p>
          <w:p w14:paraId="5631BE43" w14:textId="77777777" w:rsidR="00FB674B" w:rsidRPr="00FB674B" w:rsidRDefault="00FB674B" w:rsidP="007B34CE">
            <w:pPr>
              <w:pStyle w:val="TableParagraph"/>
              <w:numPr>
                <w:ilvl w:val="1"/>
                <w:numId w:val="21"/>
              </w:numPr>
              <w:tabs>
                <w:tab w:val="clear" w:pos="1440"/>
                <w:tab w:val="num" w:pos="1110"/>
              </w:tabs>
              <w:spacing w:line="360" w:lineRule="auto"/>
              <w:ind w:left="1394" w:hanging="314"/>
              <w:rPr>
                <w:sz w:val="24"/>
                <w:szCs w:val="24"/>
                <w:lang w:val="en-IN"/>
              </w:rPr>
            </w:pPr>
            <w:r w:rsidRPr="00FB674B">
              <w:rPr>
                <w:b/>
                <w:bCs/>
                <w:sz w:val="24"/>
                <w:szCs w:val="24"/>
                <w:lang w:val="en-IN"/>
              </w:rPr>
              <w:t>Data Transmission:</w:t>
            </w:r>
            <w:r w:rsidRPr="00FB674B">
              <w:rPr>
                <w:sz w:val="24"/>
                <w:szCs w:val="24"/>
                <w:lang w:val="en-IN"/>
              </w:rPr>
              <w:t> Converting parallel data to serial for long-distance transmission or vice versa. </w:t>
            </w:r>
          </w:p>
          <w:p w14:paraId="4D5CEF93" w14:textId="77777777" w:rsidR="00FB674B" w:rsidRPr="00FB674B" w:rsidRDefault="00FB674B" w:rsidP="007B34CE">
            <w:pPr>
              <w:pStyle w:val="TableParagraph"/>
              <w:numPr>
                <w:ilvl w:val="1"/>
                <w:numId w:val="22"/>
              </w:numPr>
              <w:tabs>
                <w:tab w:val="clear" w:pos="1440"/>
                <w:tab w:val="num" w:pos="1110"/>
              </w:tabs>
              <w:spacing w:line="360" w:lineRule="auto"/>
              <w:ind w:left="1394" w:hanging="314"/>
              <w:rPr>
                <w:sz w:val="24"/>
                <w:szCs w:val="24"/>
                <w:lang w:val="en-IN"/>
              </w:rPr>
            </w:pPr>
            <w:hyperlink r:id="rId9" w:tgtFrame="_blank" w:history="1">
              <w:r w:rsidRPr="007B34CE">
                <w:rPr>
                  <w:rStyle w:val="Hyperlink"/>
                  <w:b/>
                  <w:bCs/>
                  <w:sz w:val="24"/>
                  <w:szCs w:val="24"/>
                  <w:u w:val="none"/>
                  <w:lang w:val="en-IN"/>
                </w:rPr>
                <w:t>I/O Expansion</w:t>
              </w:r>
            </w:hyperlink>
            <w:r w:rsidRPr="007B34CE">
              <w:rPr>
                <w:b/>
                <w:bCs/>
                <w:sz w:val="24"/>
                <w:szCs w:val="24"/>
                <w:lang w:val="en-IN"/>
              </w:rPr>
              <w:t>:</w:t>
            </w:r>
            <w:r w:rsidRPr="00FB674B">
              <w:rPr>
                <w:sz w:val="24"/>
                <w:szCs w:val="24"/>
                <w:lang w:val="en-IN"/>
              </w:rPr>
              <w:t> Interfacing with microcontrollers to increase the number of I/O pins available for controlling devices like LEDs or reading sensors. </w:t>
            </w:r>
          </w:p>
          <w:p w14:paraId="015FAF13" w14:textId="77777777" w:rsidR="00FB674B" w:rsidRPr="00FB674B" w:rsidRDefault="00FB674B" w:rsidP="007B34CE">
            <w:pPr>
              <w:pStyle w:val="TableParagraph"/>
              <w:numPr>
                <w:ilvl w:val="1"/>
                <w:numId w:val="23"/>
              </w:numPr>
              <w:tabs>
                <w:tab w:val="clear" w:pos="1440"/>
                <w:tab w:val="num" w:pos="1110"/>
              </w:tabs>
              <w:spacing w:line="360" w:lineRule="auto"/>
              <w:ind w:left="1394" w:hanging="314"/>
              <w:rPr>
                <w:sz w:val="24"/>
                <w:szCs w:val="24"/>
                <w:lang w:val="en-IN"/>
              </w:rPr>
            </w:pPr>
            <w:hyperlink r:id="rId10" w:tgtFrame="_blank" w:history="1">
              <w:r w:rsidRPr="007B34CE">
                <w:rPr>
                  <w:rStyle w:val="Hyperlink"/>
                  <w:b/>
                  <w:bCs/>
                  <w:sz w:val="24"/>
                  <w:szCs w:val="24"/>
                  <w:u w:val="none"/>
                  <w:lang w:val="en-IN"/>
                </w:rPr>
                <w:t>Time Delays</w:t>
              </w:r>
            </w:hyperlink>
            <w:r w:rsidRPr="007B34CE">
              <w:rPr>
                <w:b/>
                <w:bCs/>
                <w:sz w:val="24"/>
                <w:szCs w:val="24"/>
                <w:lang w:val="en-IN"/>
              </w:rPr>
              <w:t>:</w:t>
            </w:r>
            <w:r w:rsidRPr="00FB674B">
              <w:rPr>
                <w:sz w:val="24"/>
                <w:szCs w:val="24"/>
                <w:lang w:val="en-IN"/>
              </w:rPr>
              <w:t> Creating precise time delays by controlling the number of clock cycles it takes for data to pass through the register. </w:t>
            </w:r>
          </w:p>
          <w:p w14:paraId="4ECC291E" w14:textId="77777777" w:rsidR="00FB674B" w:rsidRPr="00FB674B" w:rsidRDefault="00FB674B" w:rsidP="007B34CE">
            <w:pPr>
              <w:pStyle w:val="TableParagraph"/>
              <w:numPr>
                <w:ilvl w:val="1"/>
                <w:numId w:val="24"/>
              </w:numPr>
              <w:tabs>
                <w:tab w:val="clear" w:pos="1440"/>
                <w:tab w:val="num" w:pos="1110"/>
              </w:tabs>
              <w:spacing w:line="360" w:lineRule="auto"/>
              <w:ind w:left="1394" w:hanging="314"/>
              <w:rPr>
                <w:sz w:val="24"/>
                <w:szCs w:val="24"/>
                <w:lang w:val="en-IN"/>
              </w:rPr>
            </w:pPr>
            <w:r w:rsidRPr="00FB674B">
              <w:rPr>
                <w:b/>
                <w:bCs/>
                <w:sz w:val="24"/>
                <w:szCs w:val="24"/>
                <w:lang w:val="en-IN"/>
              </w:rPr>
              <w:t>Data Buffering:</w:t>
            </w:r>
            <w:r w:rsidRPr="00FB674B">
              <w:rPr>
                <w:sz w:val="24"/>
                <w:szCs w:val="24"/>
                <w:lang w:val="en-IN"/>
              </w:rPr>
              <w:t> Temporarily holding data during processing. </w:t>
            </w:r>
          </w:p>
          <w:p w14:paraId="35649E49" w14:textId="60F8550C" w:rsidR="00FB674B" w:rsidRPr="00FB674B" w:rsidRDefault="00FB674B" w:rsidP="00FB674B">
            <w:pPr>
              <w:pStyle w:val="TableParagraph"/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FB674B">
              <w:rPr>
                <w:b/>
                <w:bCs/>
                <w:sz w:val="24"/>
                <w:szCs w:val="24"/>
                <w:lang w:val="en-IN"/>
              </w:rPr>
              <w:t>Universal Shift Register</w:t>
            </w:r>
          </w:p>
          <w:p w14:paraId="0FFC9B22" w14:textId="77777777" w:rsidR="00FB674B" w:rsidRPr="00FB674B" w:rsidRDefault="00FB674B" w:rsidP="00FB674B">
            <w:pPr>
              <w:pStyle w:val="TableParagraph"/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FB674B">
              <w:rPr>
                <w:b/>
                <w:bCs/>
                <w:sz w:val="24"/>
                <w:szCs w:val="24"/>
                <w:lang w:val="en-IN"/>
              </w:rPr>
              <w:t>Applications:</w:t>
            </w:r>
          </w:p>
          <w:p w14:paraId="68D826D0" w14:textId="77777777" w:rsidR="00FB674B" w:rsidRPr="00FB674B" w:rsidRDefault="00FB674B" w:rsidP="007B34CE">
            <w:pPr>
              <w:pStyle w:val="TableParagraph"/>
              <w:numPr>
                <w:ilvl w:val="1"/>
                <w:numId w:val="26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hyperlink r:id="rId11" w:tgtFrame="_blank" w:history="1">
              <w:r w:rsidRPr="007B34CE">
                <w:rPr>
                  <w:rStyle w:val="Hyperlink"/>
                  <w:b/>
                  <w:bCs/>
                  <w:sz w:val="24"/>
                  <w:szCs w:val="24"/>
                  <w:u w:val="none"/>
                  <w:lang w:val="en-IN"/>
                </w:rPr>
                <w:t>Data Storage</w:t>
              </w:r>
            </w:hyperlink>
            <w:r w:rsidRPr="007B34CE">
              <w:rPr>
                <w:b/>
                <w:bCs/>
                <w:sz w:val="24"/>
                <w:szCs w:val="24"/>
                <w:lang w:val="en-IN"/>
              </w:rPr>
              <w:t>:</w:t>
            </w:r>
            <w:r w:rsidRPr="00FB674B">
              <w:rPr>
                <w:sz w:val="24"/>
                <w:szCs w:val="24"/>
                <w:lang w:val="en-IN"/>
              </w:rPr>
              <w:t> Acts as a flexible memory element within complex digital systems. </w:t>
            </w:r>
          </w:p>
          <w:p w14:paraId="4755F3FF" w14:textId="77777777" w:rsidR="00FB674B" w:rsidRPr="00FB674B" w:rsidRDefault="00FB674B" w:rsidP="007B34CE">
            <w:pPr>
              <w:pStyle w:val="TableParagraph"/>
              <w:numPr>
                <w:ilvl w:val="1"/>
                <w:numId w:val="27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hyperlink r:id="rId12" w:tgtFrame="_blank" w:history="1">
              <w:r w:rsidRPr="007B34CE">
                <w:rPr>
                  <w:rStyle w:val="Hyperlink"/>
                  <w:b/>
                  <w:bCs/>
                  <w:sz w:val="24"/>
                  <w:szCs w:val="24"/>
                  <w:u w:val="none"/>
                  <w:lang w:val="en-IN"/>
                </w:rPr>
                <w:t>Serial-to-Parallel</w:t>
              </w:r>
            </w:hyperlink>
            <w:r w:rsidRPr="007B34CE">
              <w:rPr>
                <w:b/>
                <w:bCs/>
                <w:sz w:val="24"/>
                <w:szCs w:val="24"/>
                <w:lang w:val="en-IN"/>
              </w:rPr>
              <w:t> and </w:t>
            </w:r>
            <w:hyperlink r:id="rId13" w:tgtFrame="_blank" w:history="1">
              <w:r w:rsidRPr="007B34CE">
                <w:rPr>
                  <w:rStyle w:val="Hyperlink"/>
                  <w:b/>
                  <w:bCs/>
                  <w:sz w:val="24"/>
                  <w:szCs w:val="24"/>
                  <w:u w:val="none"/>
                  <w:lang w:val="en-IN"/>
                </w:rPr>
                <w:t>Parallel-to-Serial Conversion</w:t>
              </w:r>
            </w:hyperlink>
            <w:r w:rsidRPr="00FB674B">
              <w:rPr>
                <w:b/>
                <w:bCs/>
                <w:sz w:val="24"/>
                <w:szCs w:val="24"/>
                <w:lang w:val="en-IN"/>
              </w:rPr>
              <w:t>:</w:t>
            </w:r>
            <w:r w:rsidRPr="00FB674B">
              <w:rPr>
                <w:sz w:val="24"/>
                <w:szCs w:val="24"/>
                <w:lang w:val="en-IN"/>
              </w:rPr>
              <w:t> Perform these conversions efficiently for communication and data processing. </w:t>
            </w:r>
          </w:p>
          <w:p w14:paraId="477E4FD5" w14:textId="77777777" w:rsidR="00FB674B" w:rsidRPr="00FB674B" w:rsidRDefault="00FB674B" w:rsidP="007B34CE">
            <w:pPr>
              <w:pStyle w:val="TableParagraph"/>
              <w:numPr>
                <w:ilvl w:val="1"/>
                <w:numId w:val="28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FB674B">
              <w:rPr>
                <w:b/>
                <w:bCs/>
                <w:sz w:val="24"/>
                <w:szCs w:val="24"/>
                <w:lang w:val="en-IN"/>
              </w:rPr>
              <w:t>Complex Data Handling:</w:t>
            </w:r>
            <w:r w:rsidRPr="00FB674B">
              <w:rPr>
                <w:sz w:val="24"/>
                <w:szCs w:val="24"/>
                <w:lang w:val="en-IN"/>
              </w:rPr>
              <w:t> Enables intricate operations in microprocessors and communication systems where flexible data manipulation is required. </w:t>
            </w:r>
          </w:p>
          <w:p w14:paraId="3D32FA8D" w14:textId="60BBF722" w:rsidR="00E14425" w:rsidRPr="007B34CE" w:rsidRDefault="00FB674B" w:rsidP="007B34CE">
            <w:pPr>
              <w:pStyle w:val="TableParagraph"/>
              <w:numPr>
                <w:ilvl w:val="1"/>
                <w:numId w:val="29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hyperlink r:id="rId14" w:tgtFrame="_blank" w:history="1">
              <w:r w:rsidRPr="007B34CE">
                <w:rPr>
                  <w:rStyle w:val="Hyperlink"/>
                  <w:b/>
                  <w:bCs/>
                  <w:sz w:val="24"/>
                  <w:szCs w:val="24"/>
                  <w:u w:val="none"/>
                  <w:lang w:val="en-IN"/>
                </w:rPr>
                <w:t>Shift Keys</w:t>
              </w:r>
            </w:hyperlink>
            <w:r w:rsidRPr="007B34CE">
              <w:rPr>
                <w:b/>
                <w:bCs/>
                <w:sz w:val="24"/>
                <w:szCs w:val="24"/>
                <w:lang w:val="en-IN"/>
              </w:rPr>
              <w:t>:</w:t>
            </w:r>
            <w:r w:rsidRPr="007B34CE">
              <w:rPr>
                <w:sz w:val="24"/>
                <w:szCs w:val="24"/>
                <w:lang w:val="en-IN"/>
              </w:rPr>
              <w:t> </w:t>
            </w:r>
            <w:r w:rsidRPr="00FB674B">
              <w:rPr>
                <w:sz w:val="24"/>
                <w:szCs w:val="24"/>
                <w:lang w:val="en-IN"/>
              </w:rPr>
              <w:t>Can be used to implement shift key functions in digital keyboards. </w:t>
            </w:r>
          </w:p>
        </w:tc>
      </w:tr>
      <w:tr w:rsidR="00E14425" w:rsidRPr="005A3B78" w14:paraId="3E6891B6" w14:textId="77777777" w:rsidTr="001C315F">
        <w:trPr>
          <w:trHeight w:val="442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53F27A2" w14:textId="77777777" w:rsidR="00E14425" w:rsidRPr="005A3B78" w:rsidRDefault="00E14425" w:rsidP="00E14425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t xml:space="preserve">Conclusion 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303A89F" w14:textId="1B8CF326" w:rsidR="00E14425" w:rsidRPr="00E667A0" w:rsidRDefault="00FB674B" w:rsidP="005A3B78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674B">
              <w:rPr>
                <w:rFonts w:ascii="Times New Roman" w:hAnsi="Times New Roman" w:cs="Times New Roman"/>
                <w:sz w:val="24"/>
                <w:szCs w:val="24"/>
              </w:rPr>
              <w:t>This topic gave me an eye-opening experience. At first, I only saw registers and shift registers as small theoretical circuits, but later I understood that they are the real building blocks behind computers, smartphones, and many digital devices we use daily.</w:t>
            </w:r>
            <w:r w:rsidR="00E667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674B">
              <w:rPr>
                <w:rFonts w:ascii="Times New Roman" w:hAnsi="Times New Roman" w:cs="Times New Roman"/>
                <w:sz w:val="24"/>
                <w:szCs w:val="24"/>
              </w:rPr>
              <w:t xml:space="preserve">The most important takeaway for me was that even simple concepts like shifting bits left and right can lead to powerful applications in data storage, transmission, and processing. I also realized that being patient and breaking a difficult topic into smaller steps can change my feelings from nervousness to confidence. This lesson not only </w:t>
            </w:r>
            <w:r w:rsidRPr="00FB67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taught me technical knowledge but also improved my problem-solving attitude.</w:t>
            </w:r>
          </w:p>
        </w:tc>
      </w:tr>
    </w:tbl>
    <w:p w14:paraId="19AF7EC8" w14:textId="77777777" w:rsidR="00A254E4" w:rsidRPr="005A3B78" w:rsidRDefault="00A254E4" w:rsidP="009B1F9D">
      <w:pPr>
        <w:pStyle w:val="Default"/>
        <w:spacing w:before="0" w:line="360" w:lineRule="auto"/>
        <w:jc w:val="both"/>
        <w:rPr>
          <w:rFonts w:asciiTheme="minorHAnsi" w:eastAsia="Times Roman" w:hAnsiTheme="minorHAnsi" w:cstheme="minorHAnsi"/>
          <w:color w:val="374151"/>
        </w:rPr>
      </w:pPr>
    </w:p>
    <w:sectPr w:rsidR="00A254E4" w:rsidRPr="005A3B78" w:rsidSect="00E42DC4">
      <w:headerReference w:type="default" r:id="rId15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FFFD6" w14:textId="77777777" w:rsidR="00E730D5" w:rsidRDefault="00E730D5">
      <w:r>
        <w:separator/>
      </w:r>
    </w:p>
  </w:endnote>
  <w:endnote w:type="continuationSeparator" w:id="0">
    <w:p w14:paraId="619445D6" w14:textId="77777777" w:rsidR="00E730D5" w:rsidRDefault="00E73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roman"/>
    <w:pitch w:val="default"/>
  </w:font>
  <w:font w:name="Times Roman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64928" w14:textId="77777777" w:rsidR="00E730D5" w:rsidRDefault="00E730D5">
      <w:r>
        <w:separator/>
      </w:r>
    </w:p>
  </w:footnote>
  <w:footnote w:type="continuationSeparator" w:id="0">
    <w:p w14:paraId="5F5642D6" w14:textId="77777777" w:rsidR="00E730D5" w:rsidRDefault="00E73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86E58" w14:textId="77777777" w:rsidR="00A254E4" w:rsidRDefault="00D1354C">
    <w:r>
      <w:rPr>
        <w:noProof/>
      </w:rPr>
      <w:drawing>
        <wp:anchor distT="0" distB="0" distL="114300" distR="114300" simplePos="0" relativeHeight="251657728" behindDoc="0" locked="0" layoutInCell="1" allowOverlap="1" wp14:anchorId="43F72CA2" wp14:editId="7C780A1B">
          <wp:simplePos x="0" y="0"/>
          <wp:positionH relativeFrom="column">
            <wp:posOffset>-701040</wp:posOffset>
          </wp:positionH>
          <wp:positionV relativeFrom="paragraph">
            <wp:posOffset>-450215</wp:posOffset>
          </wp:positionV>
          <wp:extent cx="7553325" cy="1914525"/>
          <wp:effectExtent l="0" t="0" r="0" b="0"/>
          <wp:wrapSquare wrapText="bothSides"/>
          <wp:docPr id="1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91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BDC"/>
    <w:multiLevelType w:val="multilevel"/>
    <w:tmpl w:val="50FA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86FF8"/>
    <w:multiLevelType w:val="multilevel"/>
    <w:tmpl w:val="801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75405"/>
    <w:multiLevelType w:val="multilevel"/>
    <w:tmpl w:val="2D86F6F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125AF"/>
    <w:multiLevelType w:val="multilevel"/>
    <w:tmpl w:val="801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503B8"/>
    <w:multiLevelType w:val="hybridMultilevel"/>
    <w:tmpl w:val="33DE32FE"/>
    <w:lvl w:ilvl="0" w:tplc="F604804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34D0C"/>
    <w:multiLevelType w:val="multilevel"/>
    <w:tmpl w:val="F4D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C219E"/>
    <w:multiLevelType w:val="multilevel"/>
    <w:tmpl w:val="801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92CA4"/>
    <w:multiLevelType w:val="multilevel"/>
    <w:tmpl w:val="762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1334D"/>
    <w:multiLevelType w:val="multilevel"/>
    <w:tmpl w:val="9F0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D5D3E"/>
    <w:multiLevelType w:val="multilevel"/>
    <w:tmpl w:val="801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A51E6"/>
    <w:multiLevelType w:val="multilevel"/>
    <w:tmpl w:val="6FDA9C3E"/>
    <w:lvl w:ilvl="0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8"/>
        </w:tabs>
        <w:ind w:left="34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15D0B"/>
    <w:multiLevelType w:val="hybridMultilevel"/>
    <w:tmpl w:val="93329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CF2A1F"/>
    <w:multiLevelType w:val="multilevel"/>
    <w:tmpl w:val="66C88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464BE"/>
    <w:multiLevelType w:val="hybridMultilevel"/>
    <w:tmpl w:val="4B905F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135316"/>
    <w:multiLevelType w:val="multilevel"/>
    <w:tmpl w:val="801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968AC"/>
    <w:multiLevelType w:val="multilevel"/>
    <w:tmpl w:val="9FFAA7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349FA"/>
    <w:multiLevelType w:val="multilevel"/>
    <w:tmpl w:val="8530011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397564">
    <w:abstractNumId w:val="12"/>
  </w:num>
  <w:num w:numId="2" w16cid:durableId="775978274">
    <w:abstractNumId w:val="10"/>
  </w:num>
  <w:num w:numId="3" w16cid:durableId="634720869">
    <w:abstractNumId w:val="16"/>
  </w:num>
  <w:num w:numId="4" w16cid:durableId="1628664673">
    <w:abstractNumId w:val="15"/>
  </w:num>
  <w:num w:numId="5" w16cid:durableId="1281718355">
    <w:abstractNumId w:val="2"/>
  </w:num>
  <w:num w:numId="6" w16cid:durableId="195119030">
    <w:abstractNumId w:val="5"/>
  </w:num>
  <w:num w:numId="7" w16cid:durableId="1354071936">
    <w:abstractNumId w:val="8"/>
  </w:num>
  <w:num w:numId="8" w16cid:durableId="1837962934">
    <w:abstractNumId w:val="7"/>
  </w:num>
  <w:num w:numId="9" w16cid:durableId="1139611470">
    <w:abstractNumId w:val="0"/>
  </w:num>
  <w:num w:numId="10" w16cid:durableId="1373459045">
    <w:abstractNumId w:val="14"/>
  </w:num>
  <w:num w:numId="11" w16cid:durableId="1050346944">
    <w:abstractNumId w:val="13"/>
  </w:num>
  <w:num w:numId="12" w16cid:durableId="1478765823">
    <w:abstractNumId w:val="4"/>
  </w:num>
  <w:num w:numId="13" w16cid:durableId="1926382358">
    <w:abstractNumId w:val="11"/>
  </w:num>
  <w:num w:numId="14" w16cid:durableId="1202981755">
    <w:abstractNumId w:val="1"/>
  </w:num>
  <w:num w:numId="15" w16cid:durableId="1668627470">
    <w:abstractNumId w:val="6"/>
  </w:num>
  <w:num w:numId="16" w16cid:durableId="1555660284">
    <w:abstractNumId w:val="3"/>
  </w:num>
  <w:num w:numId="17" w16cid:durableId="166331683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78107451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37993873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56081980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48350457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83094759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17063193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21061208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355377266">
    <w:abstractNumId w:val="9"/>
  </w:num>
  <w:num w:numId="26" w16cid:durableId="130797426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53958560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42595723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210090740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22FA1"/>
    <w:rsid w:val="000247A5"/>
    <w:rsid w:val="00026E11"/>
    <w:rsid w:val="00030DF1"/>
    <w:rsid w:val="0006131E"/>
    <w:rsid w:val="000C1E4B"/>
    <w:rsid w:val="000D16F4"/>
    <w:rsid w:val="000E699D"/>
    <w:rsid w:val="000F66EE"/>
    <w:rsid w:val="000F6FC7"/>
    <w:rsid w:val="00130F5B"/>
    <w:rsid w:val="00140B3A"/>
    <w:rsid w:val="001418CC"/>
    <w:rsid w:val="001676F5"/>
    <w:rsid w:val="00197FA5"/>
    <w:rsid w:val="001C16D8"/>
    <w:rsid w:val="001C315F"/>
    <w:rsid w:val="001C55AF"/>
    <w:rsid w:val="001C7319"/>
    <w:rsid w:val="001D175D"/>
    <w:rsid w:val="001D1C2A"/>
    <w:rsid w:val="001D362B"/>
    <w:rsid w:val="001D7D1A"/>
    <w:rsid w:val="001E3D09"/>
    <w:rsid w:val="001E54BF"/>
    <w:rsid w:val="002003AD"/>
    <w:rsid w:val="002009C8"/>
    <w:rsid w:val="00204DF6"/>
    <w:rsid w:val="0021226D"/>
    <w:rsid w:val="0021266D"/>
    <w:rsid w:val="002225D5"/>
    <w:rsid w:val="00224078"/>
    <w:rsid w:val="00232286"/>
    <w:rsid w:val="00232A3F"/>
    <w:rsid w:val="00243439"/>
    <w:rsid w:val="00244059"/>
    <w:rsid w:val="0025651C"/>
    <w:rsid w:val="00257D84"/>
    <w:rsid w:val="0027057B"/>
    <w:rsid w:val="00285E6C"/>
    <w:rsid w:val="002A7199"/>
    <w:rsid w:val="002C5CBE"/>
    <w:rsid w:val="002D4283"/>
    <w:rsid w:val="002E0864"/>
    <w:rsid w:val="002E441D"/>
    <w:rsid w:val="002E66A0"/>
    <w:rsid w:val="002F6BE4"/>
    <w:rsid w:val="003109C9"/>
    <w:rsid w:val="00325A58"/>
    <w:rsid w:val="003416AA"/>
    <w:rsid w:val="00345FC6"/>
    <w:rsid w:val="00347EBA"/>
    <w:rsid w:val="003507C9"/>
    <w:rsid w:val="00357F06"/>
    <w:rsid w:val="003769CB"/>
    <w:rsid w:val="00380743"/>
    <w:rsid w:val="00384DEE"/>
    <w:rsid w:val="00393766"/>
    <w:rsid w:val="003A41EF"/>
    <w:rsid w:val="003A5272"/>
    <w:rsid w:val="003A5679"/>
    <w:rsid w:val="003A578E"/>
    <w:rsid w:val="003C7CF0"/>
    <w:rsid w:val="00400C93"/>
    <w:rsid w:val="00415FBE"/>
    <w:rsid w:val="00420C4A"/>
    <w:rsid w:val="00424994"/>
    <w:rsid w:val="00447AA2"/>
    <w:rsid w:val="00460DAE"/>
    <w:rsid w:val="0048736A"/>
    <w:rsid w:val="004A2BBC"/>
    <w:rsid w:val="004A77D1"/>
    <w:rsid w:val="004D372E"/>
    <w:rsid w:val="004D62BD"/>
    <w:rsid w:val="004E4372"/>
    <w:rsid w:val="004F20A6"/>
    <w:rsid w:val="00503AF7"/>
    <w:rsid w:val="00503D3E"/>
    <w:rsid w:val="0052049D"/>
    <w:rsid w:val="00541256"/>
    <w:rsid w:val="0054221C"/>
    <w:rsid w:val="00547572"/>
    <w:rsid w:val="00560DAC"/>
    <w:rsid w:val="00563211"/>
    <w:rsid w:val="00566C30"/>
    <w:rsid w:val="00567780"/>
    <w:rsid w:val="005A3B78"/>
    <w:rsid w:val="005D2BBC"/>
    <w:rsid w:val="005E62C7"/>
    <w:rsid w:val="005F5BBF"/>
    <w:rsid w:val="0060318B"/>
    <w:rsid w:val="006166EB"/>
    <w:rsid w:val="006316FB"/>
    <w:rsid w:val="00643E7D"/>
    <w:rsid w:val="00645F90"/>
    <w:rsid w:val="00672446"/>
    <w:rsid w:val="006807F8"/>
    <w:rsid w:val="00680921"/>
    <w:rsid w:val="006949FA"/>
    <w:rsid w:val="00694F18"/>
    <w:rsid w:val="006B4551"/>
    <w:rsid w:val="006C127A"/>
    <w:rsid w:val="006C44FD"/>
    <w:rsid w:val="006C4E5A"/>
    <w:rsid w:val="006C6548"/>
    <w:rsid w:val="006D14E3"/>
    <w:rsid w:val="006F7ACF"/>
    <w:rsid w:val="00700CE6"/>
    <w:rsid w:val="0070129D"/>
    <w:rsid w:val="00734962"/>
    <w:rsid w:val="00757474"/>
    <w:rsid w:val="00766443"/>
    <w:rsid w:val="0078482F"/>
    <w:rsid w:val="00785C1C"/>
    <w:rsid w:val="00793203"/>
    <w:rsid w:val="00795993"/>
    <w:rsid w:val="007B34CE"/>
    <w:rsid w:val="007C7F27"/>
    <w:rsid w:val="007D0DC6"/>
    <w:rsid w:val="007D2203"/>
    <w:rsid w:val="007F596F"/>
    <w:rsid w:val="00814EC0"/>
    <w:rsid w:val="00824D5A"/>
    <w:rsid w:val="00847C74"/>
    <w:rsid w:val="00855377"/>
    <w:rsid w:val="008635E4"/>
    <w:rsid w:val="00867D1F"/>
    <w:rsid w:val="0088555D"/>
    <w:rsid w:val="00885B3C"/>
    <w:rsid w:val="008A2668"/>
    <w:rsid w:val="008B0E2A"/>
    <w:rsid w:val="008C2AA3"/>
    <w:rsid w:val="008F16FD"/>
    <w:rsid w:val="008F214B"/>
    <w:rsid w:val="009002FD"/>
    <w:rsid w:val="00900551"/>
    <w:rsid w:val="0090077C"/>
    <w:rsid w:val="0092731E"/>
    <w:rsid w:val="0093149E"/>
    <w:rsid w:val="00935BE1"/>
    <w:rsid w:val="009562B2"/>
    <w:rsid w:val="00962496"/>
    <w:rsid w:val="00975AA2"/>
    <w:rsid w:val="009906D7"/>
    <w:rsid w:val="009B1F9D"/>
    <w:rsid w:val="009D001E"/>
    <w:rsid w:val="009E16B3"/>
    <w:rsid w:val="00A01BD2"/>
    <w:rsid w:val="00A04493"/>
    <w:rsid w:val="00A17E9E"/>
    <w:rsid w:val="00A254E4"/>
    <w:rsid w:val="00A41EBD"/>
    <w:rsid w:val="00A51558"/>
    <w:rsid w:val="00A616E0"/>
    <w:rsid w:val="00A725BB"/>
    <w:rsid w:val="00A7404E"/>
    <w:rsid w:val="00A773CF"/>
    <w:rsid w:val="00A8757C"/>
    <w:rsid w:val="00A9476D"/>
    <w:rsid w:val="00A94B64"/>
    <w:rsid w:val="00AA0E67"/>
    <w:rsid w:val="00AA3206"/>
    <w:rsid w:val="00AB4EE2"/>
    <w:rsid w:val="00AF2EB3"/>
    <w:rsid w:val="00B0451E"/>
    <w:rsid w:val="00B0617B"/>
    <w:rsid w:val="00B14F86"/>
    <w:rsid w:val="00B1692A"/>
    <w:rsid w:val="00B209F9"/>
    <w:rsid w:val="00B21226"/>
    <w:rsid w:val="00B31813"/>
    <w:rsid w:val="00B64B3E"/>
    <w:rsid w:val="00B657A2"/>
    <w:rsid w:val="00B97375"/>
    <w:rsid w:val="00BB0188"/>
    <w:rsid w:val="00BB45D5"/>
    <w:rsid w:val="00BC0063"/>
    <w:rsid w:val="00BC6C0B"/>
    <w:rsid w:val="00BE4421"/>
    <w:rsid w:val="00BE5191"/>
    <w:rsid w:val="00C177C4"/>
    <w:rsid w:val="00C22EC6"/>
    <w:rsid w:val="00C307BF"/>
    <w:rsid w:val="00C3277F"/>
    <w:rsid w:val="00C6117F"/>
    <w:rsid w:val="00C61F75"/>
    <w:rsid w:val="00C71991"/>
    <w:rsid w:val="00C72F77"/>
    <w:rsid w:val="00C80124"/>
    <w:rsid w:val="00C876A8"/>
    <w:rsid w:val="00C96E10"/>
    <w:rsid w:val="00CA0BA5"/>
    <w:rsid w:val="00CB2F6D"/>
    <w:rsid w:val="00CB3D32"/>
    <w:rsid w:val="00CB3F24"/>
    <w:rsid w:val="00CE3730"/>
    <w:rsid w:val="00D1354C"/>
    <w:rsid w:val="00D20C91"/>
    <w:rsid w:val="00D27845"/>
    <w:rsid w:val="00D43545"/>
    <w:rsid w:val="00D506C6"/>
    <w:rsid w:val="00D75834"/>
    <w:rsid w:val="00D76DF7"/>
    <w:rsid w:val="00D831CC"/>
    <w:rsid w:val="00D844FC"/>
    <w:rsid w:val="00D85712"/>
    <w:rsid w:val="00D93004"/>
    <w:rsid w:val="00D943A4"/>
    <w:rsid w:val="00DB7B6F"/>
    <w:rsid w:val="00DC3E35"/>
    <w:rsid w:val="00DD17D3"/>
    <w:rsid w:val="00DD565D"/>
    <w:rsid w:val="00DE020E"/>
    <w:rsid w:val="00DE7C7A"/>
    <w:rsid w:val="00DF5986"/>
    <w:rsid w:val="00E05173"/>
    <w:rsid w:val="00E069FF"/>
    <w:rsid w:val="00E14425"/>
    <w:rsid w:val="00E20AAE"/>
    <w:rsid w:val="00E27A5A"/>
    <w:rsid w:val="00E33BDB"/>
    <w:rsid w:val="00E40540"/>
    <w:rsid w:val="00E42DC4"/>
    <w:rsid w:val="00E50A19"/>
    <w:rsid w:val="00E5743B"/>
    <w:rsid w:val="00E667A0"/>
    <w:rsid w:val="00E730D5"/>
    <w:rsid w:val="00E920D3"/>
    <w:rsid w:val="00E92CDE"/>
    <w:rsid w:val="00E96973"/>
    <w:rsid w:val="00E96AB0"/>
    <w:rsid w:val="00EA2CF8"/>
    <w:rsid w:val="00EB2A52"/>
    <w:rsid w:val="00EB6679"/>
    <w:rsid w:val="00EB75E8"/>
    <w:rsid w:val="00EC0FA0"/>
    <w:rsid w:val="00EE0E86"/>
    <w:rsid w:val="00EE7D01"/>
    <w:rsid w:val="00F10AE9"/>
    <w:rsid w:val="00F17CD0"/>
    <w:rsid w:val="00F248CD"/>
    <w:rsid w:val="00F53A18"/>
    <w:rsid w:val="00F6095C"/>
    <w:rsid w:val="00F87FE8"/>
    <w:rsid w:val="00FB4161"/>
    <w:rsid w:val="00FB674B"/>
    <w:rsid w:val="00FD6239"/>
    <w:rsid w:val="00FE5E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A2C1D"/>
  <w15:docId w15:val="{793EE584-B832-444D-9BE7-30BA42CC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</w:rPr>
  </w:style>
  <w:style w:type="paragraph" w:styleId="Header">
    <w:name w:val="header"/>
    <w:basedOn w:val="Normal"/>
    <w:link w:val="HeaderChar"/>
    <w:uiPriority w:val="99"/>
    <w:semiHidden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37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 w:bidi="te-IN"/>
    </w:rPr>
  </w:style>
  <w:style w:type="character" w:styleId="Strong">
    <w:name w:val="Strong"/>
    <w:uiPriority w:val="22"/>
    <w:qFormat/>
    <w:rsid w:val="006949FA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B0617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ind w:left="181"/>
    </w:pPr>
    <w:rPr>
      <w:rFonts w:eastAsia="Times New Roman"/>
      <w:sz w:val="22"/>
      <w:szCs w:val="22"/>
      <w:bdr w:val="none" w:sz="0" w:space="0" w:color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BB4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56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49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5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76247">
          <w:marLeft w:val="0"/>
          <w:marRight w:val="0"/>
          <w:marTop w:val="0"/>
          <w:marBottom w:val="0"/>
          <w:divBdr>
            <w:top w:val="single" w:sz="6" w:space="15" w:color="EBED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7322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993056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1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2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5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7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58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546388">
          <w:marLeft w:val="0"/>
          <w:marRight w:val="0"/>
          <w:marTop w:val="0"/>
          <w:marBottom w:val="0"/>
          <w:divBdr>
            <w:top w:val="single" w:sz="6" w:space="15" w:color="EBED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435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575372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5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1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google.com/search?rlz=1C1VDKB_enIN1092IN1092&amp;cs=0&amp;sca_esv=dee9b9933ec66180&amp;sxsrf=AE3TifPQLU4fEAICOr6MxQnj-BS4FEwBpg%3A1756978132356&amp;q=Parallel-to-Serial+Conversion&amp;sa=X&amp;ved=2ahUKEwih8LXL5b6PAxWlR2wGHVeUAG8QxccNegQIcRAC&amp;mstk=AUtExfCQDaSskp7oBpfriviwYwg_DoNe5qggZmvYhUn8GG1-HPvubbsYmtrZo4KEDu97Qmh--SypA99TSTK4j_qaWvlHNHnFI-t0RGDhfbxy2j4Tc3JGaykX_pMgg4bdJC0onX6DSvkJptaTzaEnhDFn1zc6e0TNV6bFt4VFl-x5VpYvHzo&amp;csui=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ogle.com/search?rlz=1C1VDKB_enIN1092IN1092&amp;cs=0&amp;sca_esv=dee9b9933ec66180&amp;sxsrf=AE3TifPQLU4fEAICOr6MxQnj-BS4FEwBpg%3A1756978132356&amp;q=Serial-to-Parallel&amp;sa=X&amp;ved=2ahUKEwih8LXL5b6PAxWlR2wGHVeUAG8QxccNegQIcRAB&amp;mstk=AUtExfCQDaSskp7oBpfriviwYwg_DoNe5qggZmvYhUn8GG1-HPvubbsYmtrZo4KEDu97Qmh--SypA99TSTK4j_qaWvlHNHnFI-t0RGDhfbxy2j4Tc3JGaykX_pMgg4bdJC0onX6DSvkJptaTzaEnhDFn1zc6e0TNV6bFt4VFl-x5VpYvHzo&amp;csui=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rlz=1C1VDKB_enIN1092IN1092&amp;cs=0&amp;sca_esv=dee9b9933ec66180&amp;sxsrf=AE3TifPQLU4fEAICOr6MxQnj-BS4FEwBpg%3A1756978132356&amp;q=Data+Storage&amp;sa=X&amp;ved=2ahUKEwih8LXL5b6PAxWlR2wGHVeUAG8QxccNegQIbhAB&amp;mstk=AUtExfCQDaSskp7oBpfriviwYwg_DoNe5qggZmvYhUn8GG1-HPvubbsYmtrZo4KEDu97Qmh--SypA99TSTK4j_qaWvlHNHnFI-t0RGDhfbxy2j4Tc3JGaykX_pMgg4bdJC0onX6DSvkJptaTzaEnhDFn1zc6e0TNV6bFt4VFl-x5VpYvHzo&amp;csui=3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google.com/search?rlz=1C1VDKB_enIN1092IN1092&amp;cs=0&amp;sca_esv=dee9b9933ec66180&amp;sxsrf=AE3TifPQLU4fEAICOr6MxQnj-BS4FEwBpg%3A1756978132356&amp;q=Time+Delays&amp;sa=X&amp;ved=2ahUKEwih8LXL5b6PAxWlR2wGHVeUAG8QxccNegQIPhAB&amp;mstk=AUtExfCQDaSskp7oBpfriviwYwg_DoNe5qggZmvYhUn8GG1-HPvubbsYmtrZo4KEDu97Qmh--SypA99TSTK4j_qaWvlHNHnFI-t0RGDhfbxy2j4Tc3JGaykX_pMgg4bdJC0onX6DSvkJptaTzaEnhDFn1zc6e0TNV6bFt4VFl-x5VpYvHzo&amp;csui=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rlz=1C1VDKB_enIN1092IN1092&amp;cs=0&amp;sca_esv=dee9b9933ec66180&amp;sxsrf=AE3TifPQLU4fEAICOr6MxQnj-BS4FEwBpg%3A1756978132356&amp;q=I%2FO+Expansion&amp;sa=X&amp;ved=2ahUKEwih8LXL5b6PAxWlR2wGHVeUAG8QxccNegQIOxAB&amp;mstk=AUtExfCQDaSskp7oBpfriviwYwg_DoNe5qggZmvYhUn8GG1-HPvubbsYmtrZo4KEDu97Qmh--SypA99TSTK4j_qaWvlHNHnFI-t0RGDhfbxy2j4Tc3JGaykX_pMgg4bdJC0onX6DSvkJptaTzaEnhDFn1zc6e0TNV6bFt4VFl-x5VpYvHzo&amp;csui=3" TargetMode="External"/><Relationship Id="rId14" Type="http://schemas.openxmlformats.org/officeDocument/2006/relationships/hyperlink" Target="https://www.google.com/search?rlz=1C1VDKB_enIN1092IN1092&amp;cs=0&amp;sca_esv=dee9b9933ec66180&amp;sxsrf=AE3TifPQLU4fEAICOr6MxQnj-BS4FEwBpg%3A1756978132356&amp;q=Shift+Keys&amp;sa=X&amp;ved=2ahUKEwih8LXL5b6PAxWlR2wGHVeUAG8QxccNegQIcxAB&amp;mstk=AUtExfCQDaSskp7oBpfriviwYwg_DoNe5qggZmvYhUn8GG1-HPvubbsYmtrZo4KEDu97Qmh--SypA99TSTK4j_qaWvlHNHnFI-t0RGDhfbxy2j4Tc3JGaykX_pMgg4bdJC0onX6DSvkJptaTzaEnhDFn1zc6e0TNV6bFt4VFl-x5VpYvHzo&amp;csui=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18A73-B01E-4C46-878F-AA7068D5D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1287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vamshi krishna</cp:lastModifiedBy>
  <cp:revision>5</cp:revision>
  <cp:lastPrinted>2025-07-31T16:53:00Z</cp:lastPrinted>
  <dcterms:created xsi:type="dcterms:W3CDTF">2025-09-04T09:32:00Z</dcterms:created>
  <dcterms:modified xsi:type="dcterms:W3CDTF">2025-09-06T09:31:00Z</dcterms:modified>
</cp:coreProperties>
</file>