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32"/>
        <w:gridCol w:w="2522"/>
        <w:gridCol w:w="3828"/>
      </w:tblGrid>
      <w:tr w:rsidR="000E699D" w:rsidRPr="001C315F" w14:paraId="391CD71A" w14:textId="77777777" w:rsidTr="00A94B64">
        <w:tc>
          <w:tcPr>
            <w:tcW w:w="3432" w:type="dxa"/>
          </w:tcPr>
          <w:p w14:paraId="730B8DED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Student Name</w:t>
            </w:r>
          </w:p>
        </w:tc>
        <w:tc>
          <w:tcPr>
            <w:tcW w:w="6350" w:type="dxa"/>
            <w:gridSpan w:val="2"/>
          </w:tcPr>
          <w:p w14:paraId="1D50A028" w14:textId="22C1773C" w:rsidR="00AA0E67" w:rsidRPr="001C315F" w:rsidRDefault="00247FBA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G. Manasa</w:t>
            </w:r>
          </w:p>
        </w:tc>
      </w:tr>
      <w:tr w:rsidR="000E699D" w:rsidRPr="001C315F" w14:paraId="0D53C56D" w14:textId="77777777" w:rsidTr="00A94B64">
        <w:tc>
          <w:tcPr>
            <w:tcW w:w="3432" w:type="dxa"/>
          </w:tcPr>
          <w:p w14:paraId="2274DF9B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Student Registration Number</w:t>
            </w:r>
          </w:p>
        </w:tc>
        <w:tc>
          <w:tcPr>
            <w:tcW w:w="2522" w:type="dxa"/>
          </w:tcPr>
          <w:p w14:paraId="78B30B02" w14:textId="16279B41" w:rsidR="00AA0E67" w:rsidRPr="001C315F" w:rsidRDefault="00D1354C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241U1R30</w:t>
            </w:r>
            <w:r w:rsidR="001D175D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0</w:t>
            </w:r>
            <w:r w:rsidR="00247FBA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7</w:t>
            </w:r>
          </w:p>
        </w:tc>
        <w:tc>
          <w:tcPr>
            <w:tcW w:w="3828" w:type="dxa"/>
          </w:tcPr>
          <w:p w14:paraId="07BA336E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Class &amp;Section: </w:t>
            </w:r>
            <w:r w:rsidR="00B97375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CSE(DS)</w:t>
            </w:r>
          </w:p>
        </w:tc>
      </w:tr>
      <w:tr w:rsidR="000E699D" w:rsidRPr="001C315F" w14:paraId="63BB91EF" w14:textId="77777777" w:rsidTr="00A94B64">
        <w:tc>
          <w:tcPr>
            <w:tcW w:w="3432" w:type="dxa"/>
          </w:tcPr>
          <w:p w14:paraId="61C99E7E" w14:textId="7CF151B0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 xml:space="preserve">Study </w:t>
            </w:r>
            <w:r w:rsidR="00B1692A"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Level:</w:t>
            </w: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 xml:space="preserve"> UG/PG</w:t>
            </w:r>
          </w:p>
        </w:tc>
        <w:tc>
          <w:tcPr>
            <w:tcW w:w="2522" w:type="dxa"/>
          </w:tcPr>
          <w:p w14:paraId="0ED234F3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UG</w:t>
            </w:r>
          </w:p>
        </w:tc>
        <w:tc>
          <w:tcPr>
            <w:tcW w:w="3828" w:type="dxa"/>
          </w:tcPr>
          <w:p w14:paraId="3145F458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Year &amp;Term: </w:t>
            </w:r>
            <w:r w:rsidRPr="001C315F">
              <w:rPr>
                <w:rFonts w:asciiTheme="minorHAnsi" w:eastAsia="Helvetica Neue" w:hAnsiTheme="minorHAnsi" w:cstheme="minorHAnsi"/>
                <w:bCs/>
                <w:bdr w:val="none" w:sz="0" w:space="0" w:color="auto"/>
                <w:lang w:val="en-IN"/>
              </w:rPr>
              <w:t>I &amp; I</w:t>
            </w:r>
            <w:r w:rsidR="00B97375" w:rsidRPr="001C315F">
              <w:rPr>
                <w:rFonts w:asciiTheme="minorHAnsi" w:eastAsia="Helvetica Neue" w:hAnsiTheme="minorHAnsi" w:cstheme="minorHAnsi"/>
                <w:bCs/>
                <w:bdr w:val="none" w:sz="0" w:space="0" w:color="auto"/>
                <w:lang w:val="en-IN"/>
              </w:rPr>
              <w:t>I</w:t>
            </w:r>
          </w:p>
        </w:tc>
      </w:tr>
      <w:tr w:rsidR="000E699D" w:rsidRPr="001C315F" w14:paraId="1359CD38" w14:textId="77777777" w:rsidTr="00A94B64">
        <w:tc>
          <w:tcPr>
            <w:tcW w:w="3432" w:type="dxa"/>
          </w:tcPr>
          <w:p w14:paraId="2DDA5FFB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Subject Name</w:t>
            </w:r>
          </w:p>
        </w:tc>
        <w:tc>
          <w:tcPr>
            <w:tcW w:w="6350" w:type="dxa"/>
            <w:gridSpan w:val="2"/>
          </w:tcPr>
          <w:p w14:paraId="2DA0F813" w14:textId="114E4D21" w:rsidR="00AA0E67" w:rsidRPr="00232A3F" w:rsidRDefault="00A749DC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Digital Electronics </w:t>
            </w:r>
            <w:r w:rsidR="00247FBA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 </w:t>
            </w:r>
          </w:p>
        </w:tc>
      </w:tr>
    </w:tbl>
    <w:p w14:paraId="7722886D" w14:textId="77777777" w:rsidR="00AA0E67" w:rsidRPr="001C315F" w:rsidRDefault="00AA0E67" w:rsidP="00FD6239">
      <w:pPr>
        <w:spacing w:line="360" w:lineRule="auto"/>
        <w:rPr>
          <w:rFonts w:asciiTheme="minorHAnsi" w:hAnsiTheme="minorHAnsi" w:cstheme="minorHAnsi"/>
          <w:lang w:val="en-IN"/>
        </w:rPr>
      </w:pPr>
    </w:p>
    <w:tbl>
      <w:tblPr>
        <w:tblW w:w="9747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0E699D" w:rsidRPr="001C315F" w14:paraId="6EB6C8BC" w14:textId="77777777" w:rsidTr="0060318B">
        <w:tc>
          <w:tcPr>
            <w:tcW w:w="3403" w:type="dxa"/>
          </w:tcPr>
          <w:p w14:paraId="02D8A873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4CC2F827" w14:textId="6E42A275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Reflective Journal -</w:t>
            </w:r>
            <w:r w:rsidR="00A749DC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10</w:t>
            </w:r>
          </w:p>
        </w:tc>
      </w:tr>
      <w:tr w:rsidR="000E699D" w:rsidRPr="001C315F" w14:paraId="6B9666B3" w14:textId="77777777" w:rsidTr="0060318B">
        <w:tc>
          <w:tcPr>
            <w:tcW w:w="3403" w:type="dxa"/>
          </w:tcPr>
          <w:p w14:paraId="753FB999" w14:textId="66661268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28C0129A" w14:textId="1F50F4A0" w:rsidR="00AA0E67" w:rsidRPr="001C315F" w:rsidRDefault="00A749DC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14</w:t>
            </w:r>
            <w:r w:rsidR="006807F8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/0</w:t>
            </w: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9</w:t>
            </w:r>
            <w:r w:rsidR="006807F8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/2025</w:t>
            </w:r>
          </w:p>
        </w:tc>
      </w:tr>
    </w:tbl>
    <w:p w14:paraId="03EEC92F" w14:textId="77777777" w:rsidR="00AA0E67" w:rsidRPr="0048736A" w:rsidRDefault="00AA0E67" w:rsidP="00A94B64">
      <w:pPr>
        <w:pStyle w:val="Default"/>
        <w:spacing w:before="0" w:after="293" w:line="240" w:lineRule="auto"/>
        <w:rPr>
          <w:rFonts w:asciiTheme="minorHAnsi" w:hAnsiTheme="minorHAnsi" w:cstheme="minorHAnsi"/>
          <w:b/>
          <w:bCs/>
          <w:color w:val="1F4E79" w:themeColor="accent5" w:themeShade="80"/>
          <w:sz w:val="25"/>
          <w:szCs w:val="25"/>
          <w:shd w:val="clear" w:color="auto" w:fill="FFFFFF"/>
        </w:rPr>
      </w:pPr>
    </w:p>
    <w:p w14:paraId="346BEC0A" w14:textId="68C68089" w:rsidR="00A254E4" w:rsidRPr="00A94B64" w:rsidRDefault="00384DEE" w:rsidP="00A94B64">
      <w:pPr>
        <w:pStyle w:val="Default"/>
        <w:spacing w:before="0" w:after="293" w:line="240" w:lineRule="auto"/>
        <w:jc w:val="center"/>
        <w:rPr>
          <w:rFonts w:asciiTheme="minorHAnsi" w:eastAsia="Times Roman" w:hAnsiTheme="minorHAnsi" w:cstheme="minorHAnsi"/>
          <w:sz w:val="25"/>
          <w:szCs w:val="25"/>
          <w:shd w:val="clear" w:color="auto" w:fill="FFFFFF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  <w:shd w:val="clear" w:color="auto" w:fill="FFFFFF"/>
        </w:rPr>
        <w:t>Reflective Journal Template</w:t>
      </w: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A254E4" w:rsidRPr="00A7404E" w14:paraId="21986A2E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bottom"/>
          </w:tcPr>
          <w:p w14:paraId="2B4AFC99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Journal Entry Guidelines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C93F90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Description</w:t>
            </w:r>
          </w:p>
        </w:tc>
      </w:tr>
      <w:tr w:rsidR="00A254E4" w:rsidRPr="00A7404E" w14:paraId="708956F9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2E2BB8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1. Experience (Class Content)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5016D9" w14:textId="268EC7E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Briefly </w:t>
            </w:r>
            <w:r w:rsidRPr="0048736A">
              <w:rPr>
                <w:rFonts w:asciiTheme="minorHAnsi" w:hAnsiTheme="minorHAnsi" w:cstheme="minorHAnsi"/>
                <w:color w:val="000000" w:themeColor="text1"/>
                <w:sz w:val="25"/>
                <w:szCs w:val="25"/>
              </w:rPr>
              <w:t>describ</w:t>
            </w:r>
            <w:r w:rsidR="0048736A">
              <w:rPr>
                <w:rFonts w:asciiTheme="minorHAnsi" w:hAnsiTheme="minorHAnsi" w:cstheme="minorHAnsi"/>
                <w:color w:val="000000" w:themeColor="text1"/>
                <w:sz w:val="25"/>
                <w:szCs w:val="25"/>
              </w:rPr>
              <w:t>e</w:t>
            </w: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 the topics or concepts discussed during the class.</w:t>
            </w:r>
          </w:p>
        </w:tc>
      </w:tr>
      <w:tr w:rsidR="00A254E4" w:rsidRPr="00A7404E" w14:paraId="1DB9D3C2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DA8DFC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2. Feelings (Emotional Reactions)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85DC61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Share your emotional reactions and thoughts during the class. </w:t>
            </w:r>
          </w:p>
          <w:p w14:paraId="50645B4A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How did you feel while learning this theory? </w:t>
            </w:r>
          </w:p>
          <w:p w14:paraId="350F0EDC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Did the class evoke specific emotions or questions?</w:t>
            </w:r>
          </w:p>
        </w:tc>
      </w:tr>
      <w:tr w:rsidR="00A254E4" w:rsidRPr="00A7404E" w14:paraId="697F1A1D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FD780A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3. Learning (Key Insights)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F30B2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Reflect on what you learned from the class. </w:t>
            </w:r>
          </w:p>
          <w:p w14:paraId="6100746B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Highlight the key insights or fundamental concepts you gained from the class.</w:t>
            </w:r>
          </w:p>
        </w:tc>
      </w:tr>
      <w:tr w:rsidR="00A254E4" w:rsidRPr="00A7404E" w14:paraId="5335E7DA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19C44B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4. Application (Practical Use)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8C5175" w14:textId="1AEF854B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Describe how you plan to apply the theory you've learned in real-life situations or in your academic/career </w:t>
            </w:r>
            <w:r w:rsidR="00A616E0" w:rsidRPr="00A7404E">
              <w:rPr>
                <w:rFonts w:asciiTheme="minorHAnsi" w:hAnsiTheme="minorHAnsi" w:cstheme="minorHAnsi"/>
                <w:sz w:val="25"/>
                <w:szCs w:val="25"/>
              </w:rPr>
              <w:t>endeavours</w:t>
            </w: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. </w:t>
            </w:r>
          </w:p>
          <w:p w14:paraId="091DB1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Explain the practical utility of this theory.</w:t>
            </w:r>
          </w:p>
        </w:tc>
      </w:tr>
    </w:tbl>
    <w:p w14:paraId="393AF806" w14:textId="1345B0F3" w:rsidR="00A254E4" w:rsidRPr="00A7404E" w:rsidRDefault="00A254E4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</w:p>
    <w:p w14:paraId="2649D76C" w14:textId="73A20821" w:rsidR="00A254E4" w:rsidRPr="00A7404E" w:rsidRDefault="00384DEE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</w:rPr>
        <w:t>Sample Journal Entry</w:t>
      </w:r>
    </w:p>
    <w:p w14:paraId="79DA0A85" w14:textId="77777777" w:rsidR="00A254E4" w:rsidRPr="00A7404E" w:rsidRDefault="00A254E4" w:rsidP="00A7404E">
      <w:pPr>
        <w:pStyle w:val="Default"/>
        <w:spacing w:before="0" w:line="240" w:lineRule="auto"/>
        <w:rPr>
          <w:rFonts w:asciiTheme="minorHAnsi" w:eastAsia="Times Roman" w:hAnsiTheme="minorHAnsi" w:cstheme="minorHAnsi"/>
          <w:color w:val="374151"/>
          <w:sz w:val="25"/>
          <w:szCs w:val="25"/>
        </w:rPr>
      </w:pPr>
    </w:p>
    <w:tbl>
      <w:tblPr>
        <w:tblW w:w="952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528"/>
      </w:tblGrid>
      <w:tr w:rsidR="00A254E4" w:rsidRPr="00A7404E" w14:paraId="5EA3D2B2" w14:textId="77777777" w:rsidTr="00C876A8">
        <w:trPr>
          <w:trHeight w:val="280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D28A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Date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1EDA26" w14:textId="1D8D5F30" w:rsidR="006807F8" w:rsidRPr="00A7404E" w:rsidRDefault="00A749DC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>
              <w:rPr>
                <w:rFonts w:asciiTheme="minorHAnsi" w:hAnsiTheme="minorHAnsi" w:cstheme="minorHAnsi"/>
                <w:sz w:val="25"/>
                <w:szCs w:val="25"/>
              </w:rPr>
              <w:t>14</w:t>
            </w:r>
            <w:r w:rsidR="006807F8">
              <w:rPr>
                <w:rFonts w:asciiTheme="minorHAnsi" w:hAnsiTheme="minorHAnsi" w:cstheme="minorHAnsi"/>
                <w:sz w:val="25"/>
                <w:szCs w:val="25"/>
              </w:rPr>
              <w:t>-0</w:t>
            </w:r>
            <w:r>
              <w:rPr>
                <w:rFonts w:asciiTheme="minorHAnsi" w:hAnsiTheme="minorHAnsi" w:cstheme="minorHAnsi"/>
                <w:sz w:val="25"/>
                <w:szCs w:val="25"/>
              </w:rPr>
              <w:t>9</w:t>
            </w:r>
            <w:r w:rsidR="006807F8">
              <w:rPr>
                <w:rFonts w:asciiTheme="minorHAnsi" w:hAnsiTheme="minorHAnsi" w:cstheme="minorHAnsi"/>
                <w:sz w:val="25"/>
                <w:szCs w:val="25"/>
              </w:rPr>
              <w:t>-2025</w:t>
            </w:r>
          </w:p>
        </w:tc>
      </w:tr>
      <w:tr w:rsidR="00A254E4" w:rsidRPr="00A7404E" w14:paraId="0AFBEC19" w14:textId="77777777" w:rsidTr="001C315F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D6F046" w14:textId="7A49F68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>Journal</w:t>
            </w:r>
            <w:r w:rsidR="00B1692A"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 </w:t>
            </w: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Entry Topic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5FB74E" w14:textId="6622CCC7" w:rsidR="00A749DC" w:rsidRPr="00A749DC" w:rsidRDefault="00A749DC" w:rsidP="00A749DC">
            <w:pPr>
              <w:widowControl w:val="0"/>
              <w:autoSpaceDE w:val="0"/>
              <w:autoSpaceDN w:val="0"/>
              <w:spacing w:line="360" w:lineRule="auto"/>
              <w:ind w:right="36" w:firstLine="7"/>
              <w:jc w:val="both"/>
              <w:rPr>
                <w:rFonts w:eastAsia="Segoe UI"/>
                <w:b/>
                <w:bCs/>
              </w:rPr>
            </w:pPr>
            <w:r w:rsidRPr="00A749DC">
              <w:rPr>
                <w:rFonts w:eastAsia="Segoe UI"/>
                <w:b/>
                <w:bCs/>
              </w:rPr>
              <w:t xml:space="preserve"> </w:t>
            </w:r>
            <w:bookmarkStart w:id="0" w:name="_Hlk185184346"/>
            <w:r w:rsidRPr="00A749DC">
              <w:rPr>
                <w:rFonts w:eastAsia="Segoe UI"/>
                <w:b/>
                <w:bCs/>
              </w:rPr>
              <w:t>Sequential Logic Design-3</w:t>
            </w:r>
            <w:bookmarkEnd w:id="0"/>
          </w:p>
          <w:p w14:paraId="454BE0CD" w14:textId="35651127" w:rsidR="00A254E4" w:rsidRPr="001C315F" w:rsidRDefault="00A749DC" w:rsidP="002A07A0">
            <w:pPr>
              <w:widowControl w:val="0"/>
              <w:autoSpaceDE w:val="0"/>
              <w:autoSpaceDN w:val="0"/>
              <w:spacing w:line="360" w:lineRule="auto"/>
              <w:ind w:right="36" w:firstLine="7"/>
              <w:jc w:val="both"/>
              <w:rPr>
                <w:rFonts w:eastAsia="Segoe UI"/>
              </w:rPr>
            </w:pPr>
            <w:bookmarkStart w:id="1" w:name="_Hlk185184431"/>
            <w:r w:rsidRPr="00A749DC">
              <w:rPr>
                <w:rFonts w:eastAsia="Segoe UI"/>
              </w:rPr>
              <w:t>SISO, SIPO, PISO, PIPO, Ring counter and twisted ring counter, Counters: Design of Asynchronous and Synchronous counters</w:t>
            </w:r>
            <w:bookmarkEnd w:id="1"/>
            <w:r w:rsidRPr="00A749DC">
              <w:rPr>
                <w:rFonts w:eastAsia="Segoe UI"/>
              </w:rPr>
              <w:t>.</w:t>
            </w:r>
          </w:p>
        </w:tc>
      </w:tr>
      <w:tr w:rsidR="00A254E4" w:rsidRPr="005A3B78" w14:paraId="42633E20" w14:textId="77777777" w:rsidTr="00814EC0">
        <w:trPr>
          <w:trHeight w:val="899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9D2377" w14:textId="77777777" w:rsidR="00A254E4" w:rsidRPr="005A3B78" w:rsidRDefault="00384DEE" w:rsidP="009B1F9D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1. Experience (Class Content)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D1392A" w14:textId="77777777" w:rsidR="002A07A0" w:rsidRPr="002A07A0" w:rsidRDefault="002A07A0" w:rsidP="002A07A0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2A07A0">
              <w:rPr>
                <w:rFonts w:eastAsia="Times New Roman"/>
                <w:lang w:val="en-IN"/>
              </w:rPr>
              <w:t>In this module, I explored the world of sequential circuits in greater depth. Previously, I had some basic understanding of flip-flops and latches, but now I saw how they are combined to form registers and counters. The class started with shift registers where data moves step by step, either serially or in parallel. At first, I felt the different names (SISO, SIPO, PISO, PIPO) were too technical, but when my teacher drew the block diagrams and explained how data flows, everything became clearer.</w:t>
            </w:r>
          </w:p>
          <w:p w14:paraId="478B075A" w14:textId="77777777" w:rsidR="002A07A0" w:rsidRPr="002A07A0" w:rsidRDefault="002A07A0" w:rsidP="002A07A0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2A07A0">
              <w:rPr>
                <w:rFonts w:eastAsia="Times New Roman"/>
                <w:lang w:val="en-IN"/>
              </w:rPr>
              <w:t>Later, we learned about ring counters and twisted ring (Johnson) counters. I found them very interesting because they work like a cycle or loop, generating specific patterns that can be used in digital systems. Finally, we discussed asynchronous and synchronous counters. I noticed that synchronous counters are more accurate and widely used because all flip-flops change together.</w:t>
            </w:r>
          </w:p>
          <w:p w14:paraId="4899767C" w14:textId="3C98A88A" w:rsidR="00935BE1" w:rsidRPr="00247FBA" w:rsidRDefault="002A07A0" w:rsidP="00E14425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 w:rsidRPr="002A07A0">
              <w:rPr>
                <w:rFonts w:eastAsia="Times New Roman"/>
                <w:lang w:val="en-IN"/>
              </w:rPr>
              <w:t>Working through examples and solving problems helped me connect the theory with real applications. It was almost like solving puzzles</w:t>
            </w:r>
            <w:r>
              <w:rPr>
                <w:rFonts w:eastAsia="Times New Roman"/>
                <w:lang w:val="en-IN"/>
              </w:rPr>
              <w:t xml:space="preserve"> </w:t>
            </w:r>
            <w:r w:rsidRPr="002A07A0">
              <w:rPr>
                <w:rFonts w:eastAsia="Times New Roman"/>
                <w:lang w:val="en-IN"/>
              </w:rPr>
              <w:t xml:space="preserve">figuring out how data will shift or how the counter will count the sequence. </w:t>
            </w:r>
          </w:p>
        </w:tc>
      </w:tr>
      <w:tr w:rsidR="00E14425" w:rsidRPr="005C1EBE" w14:paraId="036FAD55" w14:textId="77777777" w:rsidTr="005A3B78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532B9C" w14:textId="14D5B7A0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t>2.Feelings (Emotional Reactions)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8E5C17" w14:textId="7109179D" w:rsidR="00E14425" w:rsidRPr="005C1EBE" w:rsidRDefault="008D29FF" w:rsidP="00C17B40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8D29FF">
              <w:rPr>
                <w:sz w:val="24"/>
                <w:szCs w:val="24"/>
              </w:rPr>
              <w:t>At the beginning, I felt a bit overwhelmed because so many new terms like SISO, PISO, etc., were introduced at once. But as I practiced, I felt curious and excited because I understood how data moves inside registers and how counters keep track of sequences. When I solved small design problems, I felt more confident and happy, especially because I could finally imagine how these concepts are used in real systems like computers and communication devices.</w:t>
            </w:r>
          </w:p>
        </w:tc>
      </w:tr>
      <w:tr w:rsidR="00E14425" w:rsidRPr="005A3B78" w14:paraId="06500E17" w14:textId="77777777" w:rsidTr="001C315F">
        <w:trPr>
          <w:trHeight w:val="97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595A96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3. Learning (Key Insights)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2B4D82" w14:textId="04079DD7" w:rsidR="000F70F8" w:rsidRPr="0023709B" w:rsidRDefault="008D29FF" w:rsidP="008D29FF">
            <w:pPr>
              <w:pStyle w:val="NormalWeb"/>
              <w:spacing w:before="0" w:beforeAutospacing="0" w:line="360" w:lineRule="auto"/>
              <w:ind w:right="-170"/>
              <w:jc w:val="both"/>
            </w:pPr>
            <w:r>
              <w:rPr>
                <w:noProof/>
              </w:rPr>
              <w:drawing>
                <wp:inline distT="0" distB="0" distL="0" distR="0" wp14:anchorId="2F756703" wp14:editId="6D5E850A">
                  <wp:extent cx="1805940" cy="2838410"/>
                  <wp:effectExtent l="0" t="0" r="3810" b="635"/>
                  <wp:docPr id="1819587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7350" cy="2856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5874284" wp14:editId="018BDB08">
                  <wp:extent cx="1590837" cy="2872740"/>
                  <wp:effectExtent l="0" t="0" r="9525" b="3810"/>
                  <wp:docPr id="20892287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22" cy="287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9F886" w14:textId="57E0C813" w:rsidR="00A93E0A" w:rsidRPr="00247FBA" w:rsidRDefault="008D29FF" w:rsidP="008D29FF">
            <w:pPr>
              <w:pStyle w:val="NormalWeb"/>
              <w:spacing w:before="0" w:beforeAutospacing="0" w:line="360" w:lineRule="auto"/>
              <w:ind w:right="-170"/>
            </w:pPr>
            <w:r>
              <w:rPr>
                <w:noProof/>
              </w:rPr>
              <w:drawing>
                <wp:inline distT="0" distB="0" distL="0" distR="0" wp14:anchorId="29E81AD9" wp14:editId="04DBDBCC">
                  <wp:extent cx="1767840" cy="2868794"/>
                  <wp:effectExtent l="0" t="0" r="3810" b="8255"/>
                  <wp:docPr id="126268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777" cy="2873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425" w:rsidRPr="005A3B78" w14:paraId="67C2BFA6" w14:textId="77777777" w:rsidTr="001C315F">
        <w:trPr>
          <w:trHeight w:val="100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3940ED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t>4. Application (Practical Use)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C6F0AC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b/>
                <w:bCs/>
                <w:lang w:val="en-IN"/>
              </w:rPr>
            </w:pPr>
            <w:r w:rsidRPr="008D29FF">
              <w:rPr>
                <w:b/>
                <w:bCs/>
                <w:lang w:val="en-IN"/>
              </w:rPr>
              <w:t>Shift Registers</w:t>
            </w:r>
          </w:p>
          <w:p w14:paraId="0C0BC670" w14:textId="77777777" w:rsidR="008D29FF" w:rsidRPr="008D29FF" w:rsidRDefault="008D29FF" w:rsidP="008D29FF">
            <w:pPr>
              <w:pStyle w:val="TableParagraph"/>
              <w:spacing w:line="360" w:lineRule="auto"/>
              <w:rPr>
                <w:lang w:val="en-IN"/>
              </w:rPr>
            </w:pPr>
            <w:r w:rsidRPr="008D29FF">
              <w:rPr>
                <w:lang w:val="en-IN"/>
              </w:rPr>
              <w:t>These are used for serial-to-parallel, parallel-to-serial, serial-to-serial, and parallel-to-parallel data conversions and transmissions. </w:t>
            </w:r>
          </w:p>
          <w:p w14:paraId="3AC862E5" w14:textId="77777777" w:rsidR="008D29FF" w:rsidRPr="008D29FF" w:rsidRDefault="008D29FF" w:rsidP="008D29FF">
            <w:pPr>
              <w:pStyle w:val="TableParagraph"/>
              <w:numPr>
                <w:ilvl w:val="0"/>
                <w:numId w:val="21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SISO (Serial-In Serial-Out):</w:t>
            </w:r>
          </w:p>
          <w:p w14:paraId="3486CB7A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Data is loaded serially and read out serially, often used in applications requiring serial data storage or delay.</w:t>
            </w:r>
          </w:p>
          <w:p w14:paraId="3238CA75" w14:textId="77777777" w:rsidR="008D29FF" w:rsidRPr="008D29FF" w:rsidRDefault="008D29FF" w:rsidP="008D29FF">
            <w:pPr>
              <w:pStyle w:val="TableParagraph"/>
              <w:numPr>
                <w:ilvl w:val="0"/>
                <w:numId w:val="21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lastRenderedPageBreak/>
              <w:t>SIPO (Serial-In Parallel-Out):</w:t>
            </w:r>
          </w:p>
          <w:p w14:paraId="47BBBAC1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Used to convert serial data into parallel format, as seen in digital communication systems for receiving data.</w:t>
            </w:r>
          </w:p>
          <w:p w14:paraId="07F84633" w14:textId="77777777" w:rsidR="008D29FF" w:rsidRPr="008D29FF" w:rsidRDefault="008D29FF" w:rsidP="008D29FF">
            <w:pPr>
              <w:pStyle w:val="TableParagraph"/>
              <w:numPr>
                <w:ilvl w:val="0"/>
                <w:numId w:val="21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PISO (Parallel-In Serial-Out):</w:t>
            </w:r>
          </w:p>
          <w:p w14:paraId="5AA9BBF6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Converts parallel data into serial data, for example, when a computer needs to send data over a serial line.</w:t>
            </w:r>
          </w:p>
          <w:p w14:paraId="3C9CB75E" w14:textId="77777777" w:rsidR="008D29FF" w:rsidRPr="008D29FF" w:rsidRDefault="008D29FF" w:rsidP="008D29FF">
            <w:pPr>
              <w:pStyle w:val="TableParagraph"/>
              <w:numPr>
                <w:ilvl w:val="0"/>
                <w:numId w:val="21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PIPO (Parallel-In Parallel-Out):</w:t>
            </w:r>
          </w:p>
          <w:p w14:paraId="6333534F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Stores data in parallel and outputs it in parallel, essentially acting as a temporary storage or buffer.</w:t>
            </w:r>
          </w:p>
          <w:p w14:paraId="430FE673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b/>
                <w:bCs/>
                <w:lang w:val="en-IN"/>
              </w:rPr>
            </w:pPr>
            <w:r w:rsidRPr="008D29FF">
              <w:rPr>
                <w:b/>
                <w:bCs/>
                <w:lang w:val="en-IN"/>
              </w:rPr>
              <w:t>Ring Counters and Twisted Ring Counters</w:t>
            </w:r>
          </w:p>
          <w:p w14:paraId="5408A111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These devices use a feedback mechanism in a shift register to cycle through specific patterns of bits. </w:t>
            </w:r>
          </w:p>
          <w:p w14:paraId="6A17FA77" w14:textId="77777777" w:rsidR="008D29FF" w:rsidRPr="008D29FF" w:rsidRDefault="008D29FF" w:rsidP="008D29FF">
            <w:pPr>
              <w:pStyle w:val="TableParagraph"/>
              <w:numPr>
                <w:ilvl w:val="0"/>
                <w:numId w:val="22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Ring Counter:</w:t>
            </w:r>
          </w:p>
          <w:p w14:paraId="34F099A6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A simple configuration that shifts a single '1' bit around the register, creating a sequence of distinct states. </w:t>
            </w:r>
          </w:p>
          <w:p w14:paraId="0D4336CC" w14:textId="77777777" w:rsidR="008D29FF" w:rsidRPr="008D29FF" w:rsidRDefault="008D29FF" w:rsidP="008D29FF">
            <w:pPr>
              <w:pStyle w:val="TableParagraph"/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Applications:</w:t>
            </w:r>
          </w:p>
          <w:p w14:paraId="6699DA24" w14:textId="77777777" w:rsidR="008D29FF" w:rsidRPr="008D29FF" w:rsidRDefault="008D29FF" w:rsidP="008D29FF">
            <w:pPr>
              <w:pStyle w:val="TableParagraph"/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Timing Signal Generation:</w:t>
            </w:r>
            <w:r w:rsidRPr="008D29FF">
              <w:rPr>
                <w:lang w:val="en-IN"/>
              </w:rPr>
              <w:t> Producing specific sequences of timing signals. </w:t>
            </w:r>
          </w:p>
          <w:p w14:paraId="37529376" w14:textId="77777777" w:rsidR="008D29FF" w:rsidRPr="008D29FF" w:rsidRDefault="008D29FF" w:rsidP="008D29FF">
            <w:pPr>
              <w:pStyle w:val="TableParagraph"/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Frequency Division:</w:t>
            </w:r>
            <w:r w:rsidRPr="008D29FF">
              <w:rPr>
                <w:lang w:val="en-IN"/>
              </w:rPr>
              <w:t> Dividing a clock frequency by a factor equal to the number of stages in the ring. </w:t>
            </w:r>
          </w:p>
          <w:p w14:paraId="75EFDD6C" w14:textId="77777777" w:rsidR="008D29FF" w:rsidRPr="008D29FF" w:rsidRDefault="008D29FF" w:rsidP="008D29FF">
            <w:pPr>
              <w:pStyle w:val="TableParagraph"/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Control in Finite-State Machines:</w:t>
            </w:r>
            <w:r w:rsidRPr="008D29FF">
              <w:rPr>
                <w:lang w:val="en-IN"/>
              </w:rPr>
              <w:t> Implementing the control logic for sequential circuits in hardware (FPGAs and ASICs). </w:t>
            </w:r>
          </w:p>
          <w:p w14:paraId="27ACA6CF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b/>
                <w:bCs/>
                <w:lang w:val="en-IN"/>
              </w:rPr>
            </w:pPr>
            <w:r w:rsidRPr="008D29FF">
              <w:rPr>
                <w:b/>
                <w:bCs/>
                <w:lang w:val="en-IN"/>
              </w:rPr>
              <w:t>Asynchronous and Synchronous Counters</w:t>
            </w:r>
          </w:p>
          <w:p w14:paraId="25881570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These are fundamental building blocks in sequential logic for counting. </w:t>
            </w:r>
          </w:p>
          <w:p w14:paraId="70AB330A" w14:textId="77777777" w:rsidR="008D29FF" w:rsidRPr="008D29FF" w:rsidRDefault="008D29FF" w:rsidP="008D29FF">
            <w:pPr>
              <w:pStyle w:val="TableParagraph"/>
              <w:numPr>
                <w:ilvl w:val="0"/>
                <w:numId w:val="29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Asynchronous Counters:</w:t>
            </w:r>
          </w:p>
          <w:p w14:paraId="72D2002A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t>Also called ripple counters, they are not synchronized by a single clock signal. The output of one flip-flop triggers the next, creating a ripple effect. </w:t>
            </w:r>
          </w:p>
          <w:p w14:paraId="7D5D3D12" w14:textId="77777777" w:rsidR="008D29FF" w:rsidRPr="008D29FF" w:rsidRDefault="008D29FF" w:rsidP="008D29FF">
            <w:pPr>
              <w:pStyle w:val="TableParagraph"/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Applications:</w:t>
            </w:r>
          </w:p>
          <w:p w14:paraId="7CFCD871" w14:textId="77777777" w:rsidR="008D29FF" w:rsidRPr="008D29FF" w:rsidRDefault="008D29FF" w:rsidP="008D29FF">
            <w:pPr>
              <w:pStyle w:val="TableParagraph"/>
              <w:numPr>
                <w:ilvl w:val="0"/>
                <w:numId w:val="37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Simple Event Counting:</w:t>
            </w:r>
            <w:r w:rsidRPr="008D29FF">
              <w:rPr>
                <w:lang w:val="en-IN"/>
              </w:rPr>
              <w:t> For counting events where precise timing isn't critical. </w:t>
            </w:r>
          </w:p>
          <w:p w14:paraId="0B085F77" w14:textId="77777777" w:rsidR="008D29FF" w:rsidRPr="008D29FF" w:rsidRDefault="008D29FF" w:rsidP="008D29FF">
            <w:pPr>
              <w:pStyle w:val="TableParagraph"/>
              <w:numPr>
                <w:ilvl w:val="0"/>
                <w:numId w:val="37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Time Delays:</w:t>
            </w:r>
            <w:r w:rsidRPr="008D29FF">
              <w:rPr>
                <w:lang w:val="en-IN"/>
              </w:rPr>
              <w:t> Used in circuits to create specific time delays. </w:t>
            </w:r>
          </w:p>
          <w:p w14:paraId="5B4307CF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Synchronous Counters:</w:t>
            </w:r>
          </w:p>
          <w:p w14:paraId="358F7727" w14:textId="77777777" w:rsidR="008D29FF" w:rsidRPr="008D29FF" w:rsidRDefault="008D29FF" w:rsidP="008D29FF">
            <w:pPr>
              <w:pStyle w:val="TableParagraph"/>
              <w:spacing w:line="360" w:lineRule="auto"/>
              <w:ind w:left="0"/>
              <w:rPr>
                <w:lang w:val="en-IN"/>
              </w:rPr>
            </w:pPr>
            <w:r w:rsidRPr="008D29FF">
              <w:rPr>
                <w:lang w:val="en-IN"/>
              </w:rPr>
              <w:lastRenderedPageBreak/>
              <w:t>All flip-flops in the counter share the same clock signal. They transition to a new state simultaneously on the clock pulse, providing precise and predictable behavior. </w:t>
            </w:r>
          </w:p>
          <w:p w14:paraId="5BDADCAC" w14:textId="77777777" w:rsidR="008D29FF" w:rsidRPr="008D29FF" w:rsidRDefault="008D29FF" w:rsidP="008D29FF">
            <w:pPr>
              <w:pStyle w:val="TableParagraph"/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Applications:</w:t>
            </w:r>
          </w:p>
          <w:p w14:paraId="76509397" w14:textId="77777777" w:rsidR="008D29FF" w:rsidRPr="008D29FF" w:rsidRDefault="008D29FF" w:rsidP="008D29FF">
            <w:pPr>
              <w:pStyle w:val="TableParagraph"/>
              <w:numPr>
                <w:ilvl w:val="0"/>
                <w:numId w:val="38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Precise Frequency Division:</w:t>
            </w:r>
            <w:r w:rsidRPr="008D29FF">
              <w:rPr>
                <w:lang w:val="en-IN"/>
              </w:rPr>
              <w:t> Generating precise divisions of a clock signal. </w:t>
            </w:r>
          </w:p>
          <w:p w14:paraId="0C3AF148" w14:textId="77777777" w:rsidR="008D29FF" w:rsidRPr="008D29FF" w:rsidRDefault="008D29FF" w:rsidP="008D29FF">
            <w:pPr>
              <w:pStyle w:val="TableParagraph"/>
              <w:numPr>
                <w:ilvl w:val="0"/>
                <w:numId w:val="38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Event Sequencing:</w:t>
            </w:r>
            <w:r w:rsidRPr="008D29FF">
              <w:rPr>
                <w:lang w:val="en-IN"/>
              </w:rPr>
              <w:t> Controlling the order of operations in complex digital systems, such as within the logic of a microcontroller or digital signal processor. </w:t>
            </w:r>
          </w:p>
          <w:p w14:paraId="3D32FA8D" w14:textId="4D7AA71A" w:rsidR="00E14425" w:rsidRPr="008D29FF" w:rsidRDefault="008D29FF" w:rsidP="008D29FF">
            <w:pPr>
              <w:pStyle w:val="TableParagraph"/>
              <w:numPr>
                <w:ilvl w:val="0"/>
                <w:numId w:val="38"/>
              </w:numPr>
              <w:spacing w:line="360" w:lineRule="auto"/>
              <w:rPr>
                <w:lang w:val="en-IN"/>
              </w:rPr>
            </w:pPr>
            <w:r w:rsidRPr="008D29FF">
              <w:rPr>
                <w:b/>
                <w:bCs/>
                <w:lang w:val="en-IN"/>
              </w:rPr>
              <w:t>Watchdog Timers:</w:t>
            </w:r>
            <w:r w:rsidRPr="008D29FF">
              <w:rPr>
                <w:lang w:val="en-IN"/>
              </w:rPr>
              <w:t> In microcontrollers to monitor system operation and reset the system if it hangs. </w:t>
            </w:r>
          </w:p>
        </w:tc>
      </w:tr>
      <w:tr w:rsidR="00E14425" w:rsidRPr="005A3B78" w14:paraId="3E6891B6" w14:textId="77777777" w:rsidTr="001C315F">
        <w:trPr>
          <w:trHeight w:val="442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3F27A2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 xml:space="preserve">Conclusion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303A89F" w14:textId="6DE898CE" w:rsidR="00E14425" w:rsidRPr="00247FBA" w:rsidRDefault="002A07A0" w:rsidP="002A07A0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07A0">
              <w:rPr>
                <w:rFonts w:ascii="Times New Roman" w:hAnsi="Times New Roman" w:cs="Times New Roman"/>
                <w:sz w:val="24"/>
                <w:szCs w:val="24"/>
              </w:rPr>
              <w:t xml:space="preserve">This module gave me a strong foundation in </w:t>
            </w:r>
            <w:r w:rsidRPr="002A07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sequential logic design</w:t>
            </w:r>
            <w:r w:rsidRPr="002A07A0">
              <w:rPr>
                <w:rFonts w:ascii="Times New Roman" w:hAnsi="Times New Roman" w:cs="Times New Roman"/>
                <w:sz w:val="24"/>
                <w:szCs w:val="24"/>
              </w:rPr>
              <w:t>. I understood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7A0">
              <w:rPr>
                <w:rFonts w:ascii="Times New Roman" w:hAnsi="Times New Roman" w:cs="Times New Roman"/>
                <w:sz w:val="24"/>
                <w:szCs w:val="24"/>
              </w:rPr>
              <w:t>how shift registers, ring counters,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7A0">
              <w:rPr>
                <w:rFonts w:ascii="Times New Roman" w:hAnsi="Times New Roman" w:cs="Times New Roman"/>
                <w:sz w:val="24"/>
                <w:szCs w:val="24"/>
              </w:rPr>
              <w:t>synchronous/asynchronous counters play a major role in digital electronics. The most important realization for me is that these small building blocks are everywhere in real-world devices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7A0">
              <w:rPr>
                <w:rFonts w:ascii="Times New Roman" w:hAnsi="Times New Roman" w:cs="Times New Roman"/>
                <w:sz w:val="24"/>
                <w:szCs w:val="24"/>
              </w:rPr>
              <w:t>from the clock on our phone to the processors inside a computer.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7A0">
              <w:rPr>
                <w:rFonts w:ascii="Times New Roman" w:hAnsi="Times New Roman" w:cs="Times New Roman"/>
                <w:sz w:val="24"/>
                <w:szCs w:val="24"/>
              </w:rPr>
              <w:t>I experienced a journey from confusion to clarity, from nervousness to confidence. The knowledge I gained here will not only help me in exams but also give me the ability to understand how real digital systems are designed. I feel more motivated to learn advanced digital electronics and explore how these simple circuits grow into complex systems.</w:t>
            </w:r>
          </w:p>
        </w:tc>
      </w:tr>
    </w:tbl>
    <w:p w14:paraId="19AF7EC8" w14:textId="77777777" w:rsidR="00A254E4" w:rsidRPr="005A3B78" w:rsidRDefault="00A254E4" w:rsidP="009B1F9D">
      <w:pPr>
        <w:pStyle w:val="Default"/>
        <w:spacing w:before="0" w:line="360" w:lineRule="auto"/>
        <w:jc w:val="both"/>
        <w:rPr>
          <w:rFonts w:asciiTheme="minorHAnsi" w:eastAsia="Times Roman" w:hAnsiTheme="minorHAnsi" w:cstheme="minorHAnsi"/>
          <w:color w:val="374151"/>
        </w:rPr>
      </w:pPr>
    </w:p>
    <w:sectPr w:rsidR="00A254E4" w:rsidRPr="005A3B78" w:rsidSect="00E42DC4">
      <w:head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1791" w14:textId="77777777" w:rsidR="00D22210" w:rsidRDefault="00D22210">
      <w:r>
        <w:separator/>
      </w:r>
    </w:p>
  </w:endnote>
  <w:endnote w:type="continuationSeparator" w:id="0">
    <w:p w14:paraId="661904FE" w14:textId="77777777" w:rsidR="00D22210" w:rsidRDefault="00D2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4530" w14:textId="77777777" w:rsidR="00D22210" w:rsidRDefault="00D22210">
      <w:r>
        <w:separator/>
      </w:r>
    </w:p>
  </w:footnote>
  <w:footnote w:type="continuationSeparator" w:id="0">
    <w:p w14:paraId="123BFA80" w14:textId="77777777" w:rsidR="00D22210" w:rsidRDefault="00D22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6E58" w14:textId="77777777" w:rsidR="00A254E4" w:rsidRDefault="00D1354C">
    <w:r>
      <w:rPr>
        <w:noProof/>
      </w:rPr>
      <w:drawing>
        <wp:anchor distT="0" distB="0" distL="114300" distR="114300" simplePos="0" relativeHeight="251657728" behindDoc="0" locked="0" layoutInCell="1" allowOverlap="1" wp14:anchorId="43F72CA2" wp14:editId="7C780A1B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0" t="0" r="0" b="0"/>
          <wp:wrapSquare wrapText="bothSides"/>
          <wp:docPr id="1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91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BDC"/>
    <w:multiLevelType w:val="multilevel"/>
    <w:tmpl w:val="50FADF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405"/>
    <w:multiLevelType w:val="multilevel"/>
    <w:tmpl w:val="2D86F6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146"/>
    <w:multiLevelType w:val="multilevel"/>
    <w:tmpl w:val="A6F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4EE5"/>
    <w:multiLevelType w:val="multilevel"/>
    <w:tmpl w:val="927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B4948"/>
    <w:multiLevelType w:val="hybridMultilevel"/>
    <w:tmpl w:val="38E64978"/>
    <w:lvl w:ilvl="0" w:tplc="40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5" w15:restartNumberingAfterBreak="0">
    <w:nsid w:val="20D42701"/>
    <w:multiLevelType w:val="multilevel"/>
    <w:tmpl w:val="3B0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5F72"/>
    <w:multiLevelType w:val="multilevel"/>
    <w:tmpl w:val="DFDE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F5E1D"/>
    <w:multiLevelType w:val="multilevel"/>
    <w:tmpl w:val="B27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7920"/>
    <w:multiLevelType w:val="multilevel"/>
    <w:tmpl w:val="27EC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34D0C"/>
    <w:multiLevelType w:val="multilevel"/>
    <w:tmpl w:val="F4D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92CA4"/>
    <w:multiLevelType w:val="multilevel"/>
    <w:tmpl w:val="762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17CAF"/>
    <w:multiLevelType w:val="hybridMultilevel"/>
    <w:tmpl w:val="9FBA41F8"/>
    <w:lvl w:ilvl="0" w:tplc="B2E23F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1334D"/>
    <w:multiLevelType w:val="multilevel"/>
    <w:tmpl w:val="9F0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0A92"/>
    <w:multiLevelType w:val="multilevel"/>
    <w:tmpl w:val="8CD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A51E6"/>
    <w:multiLevelType w:val="multilevel"/>
    <w:tmpl w:val="6FDA9C3E"/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F2A1F"/>
    <w:multiLevelType w:val="multilevel"/>
    <w:tmpl w:val="66C88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617FA"/>
    <w:multiLevelType w:val="multilevel"/>
    <w:tmpl w:val="2A0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D7C39"/>
    <w:multiLevelType w:val="hybridMultilevel"/>
    <w:tmpl w:val="CE5A008E"/>
    <w:lvl w:ilvl="0" w:tplc="40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8" w15:restartNumberingAfterBreak="0">
    <w:nsid w:val="67EE74F3"/>
    <w:multiLevelType w:val="multilevel"/>
    <w:tmpl w:val="93C4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E2E1D"/>
    <w:multiLevelType w:val="multilevel"/>
    <w:tmpl w:val="4E0A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968AC"/>
    <w:multiLevelType w:val="multilevel"/>
    <w:tmpl w:val="9FFAA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76AB1"/>
    <w:multiLevelType w:val="multilevel"/>
    <w:tmpl w:val="927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11142"/>
    <w:multiLevelType w:val="multilevel"/>
    <w:tmpl w:val="785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502DF"/>
    <w:multiLevelType w:val="multilevel"/>
    <w:tmpl w:val="927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349FA"/>
    <w:multiLevelType w:val="multilevel"/>
    <w:tmpl w:val="8530011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97564">
    <w:abstractNumId w:val="15"/>
  </w:num>
  <w:num w:numId="2" w16cid:durableId="775978274">
    <w:abstractNumId w:val="14"/>
  </w:num>
  <w:num w:numId="3" w16cid:durableId="634720869">
    <w:abstractNumId w:val="24"/>
  </w:num>
  <w:num w:numId="4" w16cid:durableId="1628664673">
    <w:abstractNumId w:val="20"/>
  </w:num>
  <w:num w:numId="5" w16cid:durableId="1281718355">
    <w:abstractNumId w:val="1"/>
  </w:num>
  <w:num w:numId="6" w16cid:durableId="195119030">
    <w:abstractNumId w:val="9"/>
  </w:num>
  <w:num w:numId="7" w16cid:durableId="1354071936">
    <w:abstractNumId w:val="12"/>
  </w:num>
  <w:num w:numId="8" w16cid:durableId="1837962934">
    <w:abstractNumId w:val="10"/>
  </w:num>
  <w:num w:numId="9" w16cid:durableId="1139611470">
    <w:abstractNumId w:val="0"/>
  </w:num>
  <w:num w:numId="10" w16cid:durableId="699404227">
    <w:abstractNumId w:val="6"/>
  </w:num>
  <w:num w:numId="11" w16cid:durableId="1501776307">
    <w:abstractNumId w:val="19"/>
  </w:num>
  <w:num w:numId="12" w16cid:durableId="1575046671">
    <w:abstractNumId w:val="18"/>
  </w:num>
  <w:num w:numId="13" w16cid:durableId="1663780562">
    <w:abstractNumId w:val="5"/>
  </w:num>
  <w:num w:numId="14" w16cid:durableId="678194398">
    <w:abstractNumId w:val="11"/>
  </w:num>
  <w:num w:numId="15" w16cid:durableId="2091081354">
    <w:abstractNumId w:val="7"/>
  </w:num>
  <w:num w:numId="16" w16cid:durableId="336932249">
    <w:abstractNumId w:val="8"/>
  </w:num>
  <w:num w:numId="17" w16cid:durableId="425268500">
    <w:abstractNumId w:val="2"/>
  </w:num>
  <w:num w:numId="18" w16cid:durableId="682315805">
    <w:abstractNumId w:val="13"/>
  </w:num>
  <w:num w:numId="19" w16cid:durableId="651373354">
    <w:abstractNumId w:val="4"/>
  </w:num>
  <w:num w:numId="20" w16cid:durableId="1578319214">
    <w:abstractNumId w:val="17"/>
  </w:num>
  <w:num w:numId="21" w16cid:durableId="889268125">
    <w:abstractNumId w:val="16"/>
  </w:num>
  <w:num w:numId="22" w16cid:durableId="1801223210">
    <w:abstractNumId w:val="23"/>
  </w:num>
  <w:num w:numId="23" w16cid:durableId="539245730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565140269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222372782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423452112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2130735977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457796527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2051421129">
    <w:abstractNumId w:val="22"/>
  </w:num>
  <w:num w:numId="30" w16cid:durableId="185233228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05882187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887600612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81141259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74243769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214076258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60884816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513716673">
    <w:abstractNumId w:val="21"/>
  </w:num>
  <w:num w:numId="38" w16cid:durableId="195463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22FA1"/>
    <w:rsid w:val="000247A5"/>
    <w:rsid w:val="00026E11"/>
    <w:rsid w:val="00030DF1"/>
    <w:rsid w:val="0006131E"/>
    <w:rsid w:val="00080D0B"/>
    <w:rsid w:val="000C1E4B"/>
    <w:rsid w:val="000D16F4"/>
    <w:rsid w:val="000E699D"/>
    <w:rsid w:val="000F66EE"/>
    <w:rsid w:val="000F6FC7"/>
    <w:rsid w:val="000F70F8"/>
    <w:rsid w:val="00130F5B"/>
    <w:rsid w:val="00140B3A"/>
    <w:rsid w:val="001418CC"/>
    <w:rsid w:val="001676F5"/>
    <w:rsid w:val="00197FA5"/>
    <w:rsid w:val="001C16D8"/>
    <w:rsid w:val="001C315F"/>
    <w:rsid w:val="001C55AF"/>
    <w:rsid w:val="001C7319"/>
    <w:rsid w:val="001D175D"/>
    <w:rsid w:val="001D1C2A"/>
    <w:rsid w:val="001D362B"/>
    <w:rsid w:val="001D7D1A"/>
    <w:rsid w:val="001E3D09"/>
    <w:rsid w:val="001E54BF"/>
    <w:rsid w:val="002003AD"/>
    <w:rsid w:val="002009C8"/>
    <w:rsid w:val="00204DF6"/>
    <w:rsid w:val="0021226D"/>
    <w:rsid w:val="0021266D"/>
    <w:rsid w:val="002225D5"/>
    <w:rsid w:val="00224078"/>
    <w:rsid w:val="00232286"/>
    <w:rsid w:val="00232A3F"/>
    <w:rsid w:val="0023709B"/>
    <w:rsid w:val="00243439"/>
    <w:rsid w:val="00244059"/>
    <w:rsid w:val="00247FBA"/>
    <w:rsid w:val="0025651C"/>
    <w:rsid w:val="00257D84"/>
    <w:rsid w:val="002664B1"/>
    <w:rsid w:val="0027057B"/>
    <w:rsid w:val="00285E6C"/>
    <w:rsid w:val="002A07A0"/>
    <w:rsid w:val="002A7199"/>
    <w:rsid w:val="002C5CBE"/>
    <w:rsid w:val="002D4283"/>
    <w:rsid w:val="002E0864"/>
    <w:rsid w:val="002E441D"/>
    <w:rsid w:val="002E66A0"/>
    <w:rsid w:val="002F6BE4"/>
    <w:rsid w:val="00305CA5"/>
    <w:rsid w:val="003109C9"/>
    <w:rsid w:val="00325A58"/>
    <w:rsid w:val="003416AA"/>
    <w:rsid w:val="00345FC6"/>
    <w:rsid w:val="00347EBA"/>
    <w:rsid w:val="003507C9"/>
    <w:rsid w:val="00357F06"/>
    <w:rsid w:val="003769CB"/>
    <w:rsid w:val="00380743"/>
    <w:rsid w:val="00384DEE"/>
    <w:rsid w:val="00393766"/>
    <w:rsid w:val="003A41EF"/>
    <w:rsid w:val="003A5272"/>
    <w:rsid w:val="003A5679"/>
    <w:rsid w:val="003A578E"/>
    <w:rsid w:val="003C7CF0"/>
    <w:rsid w:val="003F6628"/>
    <w:rsid w:val="00400C93"/>
    <w:rsid w:val="00420C4A"/>
    <w:rsid w:val="00424994"/>
    <w:rsid w:val="00447AA2"/>
    <w:rsid w:val="00460DAE"/>
    <w:rsid w:val="0048736A"/>
    <w:rsid w:val="004A2BBC"/>
    <w:rsid w:val="004A77D1"/>
    <w:rsid w:val="004D372E"/>
    <w:rsid w:val="004D62BD"/>
    <w:rsid w:val="004E4372"/>
    <w:rsid w:val="004F05C7"/>
    <w:rsid w:val="004F20A6"/>
    <w:rsid w:val="00503AF7"/>
    <w:rsid w:val="00503D3E"/>
    <w:rsid w:val="0052049D"/>
    <w:rsid w:val="00541256"/>
    <w:rsid w:val="00547572"/>
    <w:rsid w:val="00560DAC"/>
    <w:rsid w:val="00566C30"/>
    <w:rsid w:val="00567780"/>
    <w:rsid w:val="005A3B78"/>
    <w:rsid w:val="005C1EBE"/>
    <w:rsid w:val="005D2BBC"/>
    <w:rsid w:val="005E62C7"/>
    <w:rsid w:val="005F5BBF"/>
    <w:rsid w:val="0060318B"/>
    <w:rsid w:val="006166EB"/>
    <w:rsid w:val="006316FB"/>
    <w:rsid w:val="00643E7D"/>
    <w:rsid w:val="00645F90"/>
    <w:rsid w:val="00672446"/>
    <w:rsid w:val="006807F8"/>
    <w:rsid w:val="00680921"/>
    <w:rsid w:val="00691A02"/>
    <w:rsid w:val="006949FA"/>
    <w:rsid w:val="00694F18"/>
    <w:rsid w:val="006B4551"/>
    <w:rsid w:val="006C127A"/>
    <w:rsid w:val="006C44FD"/>
    <w:rsid w:val="006C4E5A"/>
    <w:rsid w:val="006C6548"/>
    <w:rsid w:val="006D14E3"/>
    <w:rsid w:val="006F7ACF"/>
    <w:rsid w:val="00700CE6"/>
    <w:rsid w:val="0070129D"/>
    <w:rsid w:val="00734962"/>
    <w:rsid w:val="00757474"/>
    <w:rsid w:val="00766443"/>
    <w:rsid w:val="0078482F"/>
    <w:rsid w:val="00785C1C"/>
    <w:rsid w:val="00793203"/>
    <w:rsid w:val="00795993"/>
    <w:rsid w:val="007A7210"/>
    <w:rsid w:val="007C7F27"/>
    <w:rsid w:val="007D0DC6"/>
    <w:rsid w:val="007D2203"/>
    <w:rsid w:val="007F596F"/>
    <w:rsid w:val="007F5DCF"/>
    <w:rsid w:val="00814EC0"/>
    <w:rsid w:val="00847C74"/>
    <w:rsid w:val="00855377"/>
    <w:rsid w:val="008635E4"/>
    <w:rsid w:val="00867D1F"/>
    <w:rsid w:val="0088555D"/>
    <w:rsid w:val="00885B3C"/>
    <w:rsid w:val="008A2668"/>
    <w:rsid w:val="008B0E2A"/>
    <w:rsid w:val="008C2AA3"/>
    <w:rsid w:val="008D29FF"/>
    <w:rsid w:val="008F1490"/>
    <w:rsid w:val="008F16FD"/>
    <w:rsid w:val="008F214B"/>
    <w:rsid w:val="008F6E64"/>
    <w:rsid w:val="009002FD"/>
    <w:rsid w:val="00900551"/>
    <w:rsid w:val="0090077C"/>
    <w:rsid w:val="00900FB9"/>
    <w:rsid w:val="0092731E"/>
    <w:rsid w:val="0093149E"/>
    <w:rsid w:val="00935BE1"/>
    <w:rsid w:val="009562B2"/>
    <w:rsid w:val="00962496"/>
    <w:rsid w:val="00975AA2"/>
    <w:rsid w:val="009906D7"/>
    <w:rsid w:val="009B1F9D"/>
    <w:rsid w:val="009D001E"/>
    <w:rsid w:val="009E16B3"/>
    <w:rsid w:val="00A01BD2"/>
    <w:rsid w:val="00A04493"/>
    <w:rsid w:val="00A17E9E"/>
    <w:rsid w:val="00A254E4"/>
    <w:rsid w:val="00A41EBD"/>
    <w:rsid w:val="00A51558"/>
    <w:rsid w:val="00A616E0"/>
    <w:rsid w:val="00A725BB"/>
    <w:rsid w:val="00A73BA2"/>
    <w:rsid w:val="00A7404E"/>
    <w:rsid w:val="00A749DC"/>
    <w:rsid w:val="00A773CF"/>
    <w:rsid w:val="00A85C55"/>
    <w:rsid w:val="00A8757C"/>
    <w:rsid w:val="00A93E0A"/>
    <w:rsid w:val="00A9476D"/>
    <w:rsid w:val="00A94B64"/>
    <w:rsid w:val="00AA0E67"/>
    <w:rsid w:val="00AA3206"/>
    <w:rsid w:val="00AB4EE2"/>
    <w:rsid w:val="00AD6D91"/>
    <w:rsid w:val="00AF2EB3"/>
    <w:rsid w:val="00B0451E"/>
    <w:rsid w:val="00B0617B"/>
    <w:rsid w:val="00B14F86"/>
    <w:rsid w:val="00B1692A"/>
    <w:rsid w:val="00B209F9"/>
    <w:rsid w:val="00B21226"/>
    <w:rsid w:val="00B31813"/>
    <w:rsid w:val="00B64B3E"/>
    <w:rsid w:val="00B657A2"/>
    <w:rsid w:val="00B97375"/>
    <w:rsid w:val="00BB0188"/>
    <w:rsid w:val="00BB45D5"/>
    <w:rsid w:val="00BC0063"/>
    <w:rsid w:val="00BC6C0B"/>
    <w:rsid w:val="00BE4421"/>
    <w:rsid w:val="00BE5191"/>
    <w:rsid w:val="00C177C4"/>
    <w:rsid w:val="00C17B40"/>
    <w:rsid w:val="00C22EC6"/>
    <w:rsid w:val="00C24EC8"/>
    <w:rsid w:val="00C307BF"/>
    <w:rsid w:val="00C3277F"/>
    <w:rsid w:val="00C6117F"/>
    <w:rsid w:val="00C61F75"/>
    <w:rsid w:val="00C71991"/>
    <w:rsid w:val="00C72F77"/>
    <w:rsid w:val="00C80124"/>
    <w:rsid w:val="00C876A8"/>
    <w:rsid w:val="00C96E10"/>
    <w:rsid w:val="00CA0BA5"/>
    <w:rsid w:val="00CB2F6D"/>
    <w:rsid w:val="00CB3D32"/>
    <w:rsid w:val="00CB3F24"/>
    <w:rsid w:val="00CE254C"/>
    <w:rsid w:val="00CE3730"/>
    <w:rsid w:val="00CF7102"/>
    <w:rsid w:val="00D1354C"/>
    <w:rsid w:val="00D20C91"/>
    <w:rsid w:val="00D22210"/>
    <w:rsid w:val="00D27845"/>
    <w:rsid w:val="00D43545"/>
    <w:rsid w:val="00D506C6"/>
    <w:rsid w:val="00D75834"/>
    <w:rsid w:val="00D76DF7"/>
    <w:rsid w:val="00D831CC"/>
    <w:rsid w:val="00D844FC"/>
    <w:rsid w:val="00D85712"/>
    <w:rsid w:val="00D93004"/>
    <w:rsid w:val="00D943A4"/>
    <w:rsid w:val="00DB7B6F"/>
    <w:rsid w:val="00DC3E35"/>
    <w:rsid w:val="00DD17D3"/>
    <w:rsid w:val="00DD565D"/>
    <w:rsid w:val="00DE020E"/>
    <w:rsid w:val="00DE7C7A"/>
    <w:rsid w:val="00DF5986"/>
    <w:rsid w:val="00E02A14"/>
    <w:rsid w:val="00E05173"/>
    <w:rsid w:val="00E069FF"/>
    <w:rsid w:val="00E14425"/>
    <w:rsid w:val="00E20AAE"/>
    <w:rsid w:val="00E27A5A"/>
    <w:rsid w:val="00E33BDB"/>
    <w:rsid w:val="00E40540"/>
    <w:rsid w:val="00E42DC4"/>
    <w:rsid w:val="00E50A19"/>
    <w:rsid w:val="00E5743B"/>
    <w:rsid w:val="00E920D3"/>
    <w:rsid w:val="00E92CDE"/>
    <w:rsid w:val="00E96973"/>
    <w:rsid w:val="00E96AB0"/>
    <w:rsid w:val="00EA2CF8"/>
    <w:rsid w:val="00EB2A52"/>
    <w:rsid w:val="00EB6679"/>
    <w:rsid w:val="00EB75E8"/>
    <w:rsid w:val="00EC0FA0"/>
    <w:rsid w:val="00EE0E86"/>
    <w:rsid w:val="00EE7D01"/>
    <w:rsid w:val="00F10AE9"/>
    <w:rsid w:val="00F17CD0"/>
    <w:rsid w:val="00F248CD"/>
    <w:rsid w:val="00F2738A"/>
    <w:rsid w:val="00F3618C"/>
    <w:rsid w:val="00F53A18"/>
    <w:rsid w:val="00F53EAE"/>
    <w:rsid w:val="00F6095C"/>
    <w:rsid w:val="00F616D5"/>
    <w:rsid w:val="00F87FE8"/>
    <w:rsid w:val="00FB4161"/>
    <w:rsid w:val="00FD6239"/>
    <w:rsid w:val="00FE5E93"/>
    <w:rsid w:val="00FF3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A2C1D"/>
  <w15:docId w15:val="{793EE584-B832-444D-9BE7-30BA42C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</w:rPr>
  </w:style>
  <w:style w:type="paragraph" w:styleId="Header">
    <w:name w:val="header"/>
    <w:basedOn w:val="Normal"/>
    <w:link w:val="Head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37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 w:bidi="te-IN"/>
    </w:rPr>
  </w:style>
  <w:style w:type="character" w:styleId="Strong">
    <w:name w:val="Strong"/>
    <w:uiPriority w:val="22"/>
    <w:qFormat/>
    <w:rsid w:val="006949F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0617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181"/>
    </w:pPr>
    <w:rPr>
      <w:rFonts w:eastAsia="Times New Roman"/>
      <w:sz w:val="22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4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6247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32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993056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5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6388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435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7537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8A73-B01E-4C46-878F-AA7068D5D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877</Words>
  <Characters>5003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vamshi krishna</cp:lastModifiedBy>
  <cp:revision>2</cp:revision>
  <cp:lastPrinted>2025-07-31T16:53:00Z</cp:lastPrinted>
  <dcterms:created xsi:type="dcterms:W3CDTF">2025-09-10T18:32:00Z</dcterms:created>
  <dcterms:modified xsi:type="dcterms:W3CDTF">2025-09-10T18:32:00Z</dcterms:modified>
</cp:coreProperties>
</file>