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B6158D" w:rsidRPr="00890A70" w14:paraId="16A42BD2" w14:textId="77777777" w:rsidTr="00B54F43">
        <w:trPr>
          <w:trHeight w:val="399"/>
          <w:jc w:val="center"/>
        </w:trPr>
        <w:tc>
          <w:tcPr>
            <w:tcW w:w="5602" w:type="dxa"/>
            <w:hideMark/>
          </w:tcPr>
          <w:p w14:paraId="363E3C6D"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Name of the Student: G. Manasa</w:t>
            </w:r>
          </w:p>
        </w:tc>
        <w:tc>
          <w:tcPr>
            <w:tcW w:w="4912" w:type="dxa"/>
            <w:hideMark/>
          </w:tcPr>
          <w:p w14:paraId="0CA0FA04"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890A70">
              <w:rPr>
                <w:rFonts w:eastAsia="Arial"/>
                <w:b/>
                <w:bCs/>
                <w:bdr w:val="none" w:sz="0" w:space="0" w:color="auto"/>
                <w:lang w:val="en-IN"/>
              </w:rPr>
              <w:t xml:space="preserve">Academic Year: </w:t>
            </w:r>
            <w:r w:rsidRPr="00890A70">
              <w:rPr>
                <w:rFonts w:eastAsia="Arial"/>
                <w:bdr w:val="none" w:sz="0" w:space="0" w:color="auto"/>
                <w:lang w:val="en-IN"/>
              </w:rPr>
              <w:t>2025-26</w:t>
            </w:r>
          </w:p>
        </w:tc>
      </w:tr>
      <w:tr w:rsidR="00B6158D" w:rsidRPr="00890A70" w14:paraId="5CFBA91F" w14:textId="77777777" w:rsidTr="00B54F43">
        <w:trPr>
          <w:trHeight w:val="399"/>
          <w:jc w:val="center"/>
        </w:trPr>
        <w:tc>
          <w:tcPr>
            <w:tcW w:w="5602" w:type="dxa"/>
            <w:hideMark/>
          </w:tcPr>
          <w:p w14:paraId="3331CBE4"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Student Registration Number: 241U1R3007</w:t>
            </w:r>
          </w:p>
        </w:tc>
        <w:tc>
          <w:tcPr>
            <w:tcW w:w="4912" w:type="dxa"/>
            <w:hideMark/>
          </w:tcPr>
          <w:p w14:paraId="1867B0F0"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890A70">
              <w:rPr>
                <w:rFonts w:eastAsia="Arial"/>
                <w:b/>
                <w:bCs/>
                <w:bdr w:val="none" w:sz="0" w:space="0" w:color="auto"/>
                <w:lang w:val="en-IN"/>
              </w:rPr>
              <w:t xml:space="preserve">Year &amp; Term: </w:t>
            </w:r>
            <w:r w:rsidRPr="00890A70">
              <w:rPr>
                <w:rFonts w:eastAsia="Arial"/>
                <w:bdr w:val="none" w:sz="0" w:space="0" w:color="auto"/>
                <w:lang w:val="en-IN"/>
              </w:rPr>
              <w:t>II &amp; IV</w:t>
            </w:r>
          </w:p>
        </w:tc>
      </w:tr>
      <w:tr w:rsidR="00B6158D" w:rsidRPr="00890A70" w14:paraId="2692880E" w14:textId="77777777" w:rsidTr="00B54F43">
        <w:trPr>
          <w:trHeight w:val="399"/>
          <w:jc w:val="center"/>
        </w:trPr>
        <w:tc>
          <w:tcPr>
            <w:tcW w:w="5602" w:type="dxa"/>
            <w:hideMark/>
          </w:tcPr>
          <w:p w14:paraId="3D940478"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Study Level: UG</w:t>
            </w:r>
          </w:p>
        </w:tc>
        <w:tc>
          <w:tcPr>
            <w:tcW w:w="4912" w:type="dxa"/>
            <w:hideMark/>
          </w:tcPr>
          <w:p w14:paraId="727C533F"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890A70">
              <w:rPr>
                <w:rFonts w:eastAsia="Arial"/>
                <w:b/>
                <w:bCs/>
                <w:bdr w:val="none" w:sz="0" w:space="0" w:color="auto"/>
                <w:lang w:val="en-IN"/>
              </w:rPr>
              <w:t>Class &amp; Section:</w:t>
            </w:r>
            <w:r w:rsidRPr="00890A70">
              <w:rPr>
                <w:rFonts w:eastAsia="Arial"/>
                <w:bdr w:val="none" w:sz="0" w:space="0" w:color="auto"/>
                <w:lang w:val="en-IN"/>
              </w:rPr>
              <w:t xml:space="preserve"> CSE-DS-2A</w:t>
            </w:r>
          </w:p>
        </w:tc>
      </w:tr>
      <w:tr w:rsidR="00B6158D" w:rsidRPr="00890A70" w14:paraId="394C8A8C" w14:textId="77777777" w:rsidTr="00B54F43">
        <w:trPr>
          <w:trHeight w:val="736"/>
          <w:jc w:val="center"/>
        </w:trPr>
        <w:tc>
          <w:tcPr>
            <w:tcW w:w="5602" w:type="dxa"/>
            <w:hideMark/>
          </w:tcPr>
          <w:p w14:paraId="5E7A57C7"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Name of the Course: ITC</w:t>
            </w:r>
          </w:p>
        </w:tc>
        <w:tc>
          <w:tcPr>
            <w:tcW w:w="4912" w:type="dxa"/>
            <w:hideMark/>
          </w:tcPr>
          <w:p w14:paraId="16864D34"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Name of the Instructor:</w:t>
            </w:r>
            <w:r w:rsidRPr="00890A70">
              <w:rPr>
                <w:rFonts w:eastAsia="Arial"/>
                <w:bCs/>
                <w:bdr w:val="none" w:sz="0" w:space="0" w:color="auto"/>
                <w:lang w:val="en-IN"/>
              </w:rPr>
              <w:t xml:space="preserve"> </w:t>
            </w:r>
          </w:p>
        </w:tc>
      </w:tr>
      <w:tr w:rsidR="00B6158D" w:rsidRPr="00890A70" w14:paraId="48B73458" w14:textId="77777777" w:rsidTr="00B54F43">
        <w:trPr>
          <w:trHeight w:val="399"/>
          <w:jc w:val="center"/>
        </w:trPr>
        <w:tc>
          <w:tcPr>
            <w:tcW w:w="5602" w:type="dxa"/>
            <w:hideMark/>
          </w:tcPr>
          <w:p w14:paraId="486C01B6" w14:textId="6673CEA3"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Cs/>
                <w:bdr w:val="none" w:sz="0" w:space="0" w:color="auto"/>
                <w:lang w:val="en-IN"/>
              </w:rPr>
            </w:pPr>
            <w:r w:rsidRPr="00890A70">
              <w:rPr>
                <w:rFonts w:eastAsia="Arial"/>
                <w:b/>
                <w:bdr w:val="none" w:sz="0" w:space="0" w:color="auto"/>
                <w:lang w:val="en-IN"/>
              </w:rPr>
              <w:t xml:space="preserve">Name of the Assessment: </w:t>
            </w:r>
            <w:r w:rsidRPr="00890A70">
              <w:rPr>
                <w:rFonts w:eastAsia="Arial"/>
                <w:bCs/>
                <w:bdr w:val="none" w:sz="0" w:space="0" w:color="auto"/>
              </w:rPr>
              <w:t xml:space="preserve">Assessment </w:t>
            </w:r>
            <w:r w:rsidRPr="00890A70">
              <w:rPr>
                <w:rFonts w:eastAsia="Arial"/>
                <w:bCs/>
                <w:bdr w:val="none" w:sz="0" w:space="0" w:color="auto"/>
              </w:rPr>
              <w:t>4</w:t>
            </w:r>
          </w:p>
        </w:tc>
        <w:tc>
          <w:tcPr>
            <w:tcW w:w="4912" w:type="dxa"/>
            <w:hideMark/>
          </w:tcPr>
          <w:p w14:paraId="728A8FAF" w14:textId="77777777" w:rsidR="00B6158D" w:rsidRPr="00890A70" w:rsidRDefault="00B6158D" w:rsidP="00890A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480" w:lineRule="auto"/>
              <w:jc w:val="both"/>
              <w:rPr>
                <w:rFonts w:eastAsia="Arial"/>
                <w:bdr w:val="none" w:sz="0" w:space="0" w:color="auto"/>
                <w:lang w:val="en-IN"/>
              </w:rPr>
            </w:pPr>
            <w:r w:rsidRPr="00890A70">
              <w:rPr>
                <w:rFonts w:eastAsia="Arial"/>
                <w:b/>
                <w:bdr w:val="none" w:sz="0" w:space="0" w:color="auto"/>
                <w:lang w:val="en-IN"/>
              </w:rPr>
              <w:t xml:space="preserve">Date of Submission: </w:t>
            </w:r>
          </w:p>
        </w:tc>
      </w:tr>
    </w:tbl>
    <w:p w14:paraId="375FF2E7" w14:textId="77777777" w:rsidR="00B6158D" w:rsidRPr="00890A70" w:rsidRDefault="00B6158D" w:rsidP="00890A70">
      <w:pPr>
        <w:pStyle w:val="Default"/>
        <w:spacing w:before="0" w:after="293" w:line="480" w:lineRule="auto"/>
        <w:jc w:val="both"/>
        <w:rPr>
          <w:rFonts w:ascii="Times New Roman" w:eastAsia="Times Roman" w:hAnsi="Times New Roman" w:cs="Times New Roman"/>
          <w:shd w:val="clear" w:color="auto" w:fill="FFFFFF"/>
        </w:rPr>
      </w:pPr>
    </w:p>
    <w:p w14:paraId="27893D89" w14:textId="1DF4EA2F" w:rsidR="00981EF3" w:rsidRPr="00890A70" w:rsidRDefault="00B6158D" w:rsidP="00890A70">
      <w:pPr>
        <w:spacing w:line="480" w:lineRule="auto"/>
        <w:jc w:val="center"/>
        <w:rPr>
          <w:rFonts w:eastAsia="Arial"/>
          <w:b/>
          <w:u w:val="single"/>
          <w:bdr w:val="none" w:sz="0" w:space="0" w:color="auto"/>
        </w:rPr>
      </w:pPr>
      <w:r w:rsidRPr="00890A70">
        <w:rPr>
          <w:rFonts w:eastAsia="Arial"/>
          <w:b/>
          <w:u w:val="single"/>
          <w:bdr w:val="none" w:sz="0" w:space="0" w:color="auto"/>
        </w:rPr>
        <w:t>ASSESSMENT 4</w:t>
      </w:r>
    </w:p>
    <w:p w14:paraId="092B4D7E" w14:textId="77777777" w:rsidR="00890A70" w:rsidRDefault="00890A70" w:rsidP="00890A70">
      <w:pPr>
        <w:spacing w:line="480" w:lineRule="auto"/>
        <w:jc w:val="both"/>
        <w:rPr>
          <w:b/>
          <w:lang w:val="en-IN"/>
        </w:rPr>
      </w:pPr>
    </w:p>
    <w:p w14:paraId="1E366D15" w14:textId="3A7A841E" w:rsidR="001D6219" w:rsidRPr="00890A70" w:rsidRDefault="001D6219" w:rsidP="00890A70">
      <w:pPr>
        <w:spacing w:line="480" w:lineRule="auto"/>
        <w:jc w:val="both"/>
        <w:rPr>
          <w:b/>
          <w:lang w:val="en-IN"/>
        </w:rPr>
      </w:pPr>
      <w:r w:rsidRPr="00890A70">
        <w:rPr>
          <w:b/>
          <w:lang w:val="en-IN"/>
        </w:rPr>
        <w:t xml:space="preserve">1.Explain the meaning of </w:t>
      </w:r>
      <w:proofErr w:type="spellStart"/>
      <w:r w:rsidRPr="00890A70">
        <w:rPr>
          <w:b/>
          <w:lang w:val="en-IN"/>
        </w:rPr>
        <w:t>Darśana</w:t>
      </w:r>
      <w:proofErr w:type="spellEnd"/>
      <w:r w:rsidRPr="00890A70">
        <w:rPr>
          <w:b/>
          <w:lang w:val="en-IN"/>
        </w:rPr>
        <w:t xml:space="preserve"> and discuss its significance as a systematic philosophical tradition in Indian thought.</w:t>
      </w:r>
    </w:p>
    <w:p w14:paraId="7B866931" w14:textId="77777777" w:rsidR="001D6219" w:rsidRPr="00890A70" w:rsidRDefault="001D6219" w:rsidP="00890A70">
      <w:pPr>
        <w:spacing w:line="480" w:lineRule="auto"/>
        <w:jc w:val="both"/>
        <w:rPr>
          <w:bCs/>
          <w:lang w:val="en-IN"/>
        </w:rPr>
      </w:pPr>
      <w:r w:rsidRPr="00890A70">
        <w:rPr>
          <w:bCs/>
          <w:lang w:val="en-IN"/>
        </w:rPr>
        <w:t xml:space="preserve">The term </w:t>
      </w:r>
      <w:proofErr w:type="spellStart"/>
      <w:r w:rsidRPr="00890A70">
        <w:rPr>
          <w:b/>
          <w:bCs/>
          <w:lang w:val="en-IN"/>
        </w:rPr>
        <w:t>Darśana</w:t>
      </w:r>
      <w:proofErr w:type="spellEnd"/>
      <w:r w:rsidRPr="00890A70">
        <w:rPr>
          <w:bCs/>
          <w:lang w:val="en-IN"/>
        </w:rPr>
        <w:t xml:space="preserve"> comes from the Sanskrit word </w:t>
      </w:r>
      <w:proofErr w:type="spellStart"/>
      <w:r w:rsidRPr="00890A70">
        <w:rPr>
          <w:bCs/>
          <w:i/>
          <w:iCs/>
          <w:lang w:val="en-IN"/>
        </w:rPr>
        <w:t>dṛś</w:t>
      </w:r>
      <w:proofErr w:type="spellEnd"/>
      <w:r w:rsidRPr="00890A70">
        <w:rPr>
          <w:bCs/>
          <w:lang w:val="en-IN"/>
        </w:rPr>
        <w:t xml:space="preserve">, which means "to see" or "to perceive." In Indian philosophy, </w:t>
      </w:r>
      <w:proofErr w:type="spellStart"/>
      <w:r w:rsidRPr="00890A70">
        <w:rPr>
          <w:bCs/>
          <w:lang w:val="en-IN"/>
        </w:rPr>
        <w:t>Darśana</w:t>
      </w:r>
      <w:proofErr w:type="spellEnd"/>
      <w:r w:rsidRPr="00890A70">
        <w:rPr>
          <w:bCs/>
          <w:lang w:val="en-IN"/>
        </w:rPr>
        <w:t xml:space="preserve"> refers to a particular way of understanding reality, truth, and the nature of existence. It is not merely a set of beliefs but a systematic and logical approach to understanding the world, human life, and the ultimate purpose of existence.</w:t>
      </w:r>
    </w:p>
    <w:p w14:paraId="6E7E7835" w14:textId="77777777" w:rsidR="001D6219" w:rsidRPr="00890A70" w:rsidRDefault="001D6219" w:rsidP="00890A70">
      <w:pPr>
        <w:spacing w:line="480" w:lineRule="auto"/>
        <w:jc w:val="both"/>
        <w:rPr>
          <w:bCs/>
          <w:lang w:val="en-IN"/>
        </w:rPr>
      </w:pPr>
      <w:proofErr w:type="spellStart"/>
      <w:r w:rsidRPr="00890A70">
        <w:rPr>
          <w:bCs/>
          <w:lang w:val="en-IN"/>
        </w:rPr>
        <w:t>Darśanas</w:t>
      </w:r>
      <w:proofErr w:type="spellEnd"/>
      <w:r w:rsidRPr="00890A70">
        <w:rPr>
          <w:bCs/>
          <w:lang w:val="en-IN"/>
        </w:rPr>
        <w:t xml:space="preserve"> play a significant role in Indian thought because they provide structured frameworks for exploring fundamental questions such as: What is reality? Who am I? What is the purpose of life? How can one attain liberation? These philosophical systems encourage rational thinking, critical inquiry, and spiritual exploration.</w:t>
      </w:r>
    </w:p>
    <w:p w14:paraId="04D66964" w14:textId="77777777" w:rsidR="001D6219" w:rsidRPr="00890A70" w:rsidRDefault="001D6219" w:rsidP="00890A70">
      <w:pPr>
        <w:spacing w:line="480" w:lineRule="auto"/>
        <w:jc w:val="both"/>
        <w:rPr>
          <w:bCs/>
          <w:lang w:val="en-IN"/>
        </w:rPr>
      </w:pPr>
      <w:r w:rsidRPr="00890A70">
        <w:rPr>
          <w:bCs/>
          <w:lang w:val="en-IN"/>
        </w:rPr>
        <w:t>The six classical schools of Indian philosophy—</w:t>
      </w:r>
      <w:proofErr w:type="spellStart"/>
      <w:r w:rsidRPr="00890A70">
        <w:rPr>
          <w:bCs/>
          <w:lang w:val="en-IN"/>
        </w:rPr>
        <w:t>Nyāya</w:t>
      </w:r>
      <w:proofErr w:type="spellEnd"/>
      <w:r w:rsidRPr="00890A70">
        <w:rPr>
          <w:bCs/>
          <w:lang w:val="en-IN"/>
        </w:rPr>
        <w:t xml:space="preserve">, </w:t>
      </w:r>
      <w:proofErr w:type="spellStart"/>
      <w:r w:rsidRPr="00890A70">
        <w:rPr>
          <w:bCs/>
          <w:lang w:val="en-IN"/>
        </w:rPr>
        <w:t>Vaiśeṣika</w:t>
      </w:r>
      <w:proofErr w:type="spellEnd"/>
      <w:r w:rsidRPr="00890A70">
        <w:rPr>
          <w:bCs/>
          <w:lang w:val="en-IN"/>
        </w:rPr>
        <w:t xml:space="preserve">, </w:t>
      </w:r>
      <w:proofErr w:type="spellStart"/>
      <w:r w:rsidRPr="00890A70">
        <w:rPr>
          <w:bCs/>
          <w:lang w:val="en-IN"/>
        </w:rPr>
        <w:t>Sāṅkhya</w:t>
      </w:r>
      <w:proofErr w:type="spellEnd"/>
      <w:r w:rsidRPr="00890A70">
        <w:rPr>
          <w:bCs/>
          <w:lang w:val="en-IN"/>
        </w:rPr>
        <w:t xml:space="preserve">, Yoga, </w:t>
      </w:r>
      <w:proofErr w:type="spellStart"/>
      <w:r w:rsidRPr="00890A70">
        <w:rPr>
          <w:bCs/>
          <w:lang w:val="en-IN"/>
        </w:rPr>
        <w:t>Mīmāṃsā</w:t>
      </w:r>
      <w:proofErr w:type="spellEnd"/>
      <w:r w:rsidRPr="00890A70">
        <w:rPr>
          <w:bCs/>
          <w:lang w:val="en-IN"/>
        </w:rPr>
        <w:t xml:space="preserve">, and </w:t>
      </w:r>
      <w:proofErr w:type="spellStart"/>
      <w:r w:rsidRPr="00890A70">
        <w:rPr>
          <w:bCs/>
          <w:lang w:val="en-IN"/>
        </w:rPr>
        <w:t>Vedānta</w:t>
      </w:r>
      <w:proofErr w:type="spellEnd"/>
      <w:r w:rsidRPr="00890A70">
        <w:rPr>
          <w:bCs/>
          <w:lang w:val="en-IN"/>
        </w:rPr>
        <w:t xml:space="preserve">—are collectively known as the </w:t>
      </w:r>
      <w:proofErr w:type="spellStart"/>
      <w:r w:rsidRPr="00890A70">
        <w:rPr>
          <w:bCs/>
          <w:lang w:val="en-IN"/>
        </w:rPr>
        <w:t>Ṣaḍ-Darśanas</w:t>
      </w:r>
      <w:proofErr w:type="spellEnd"/>
      <w:r w:rsidRPr="00890A70">
        <w:rPr>
          <w:bCs/>
          <w:lang w:val="en-IN"/>
        </w:rPr>
        <w:t>. Each school offers a unique perspective on reality and knowledge while contributing to the development of Indian intellectual traditions.</w:t>
      </w:r>
    </w:p>
    <w:p w14:paraId="3095D69A" w14:textId="77777777" w:rsidR="001D6219" w:rsidRPr="00890A70" w:rsidRDefault="001D6219" w:rsidP="00890A70">
      <w:pPr>
        <w:spacing w:line="480" w:lineRule="auto"/>
        <w:jc w:val="both"/>
        <w:rPr>
          <w:bCs/>
          <w:lang w:val="en-IN"/>
        </w:rPr>
      </w:pPr>
      <w:proofErr w:type="spellStart"/>
      <w:r w:rsidRPr="00890A70">
        <w:rPr>
          <w:bCs/>
          <w:lang w:val="en-IN"/>
        </w:rPr>
        <w:lastRenderedPageBreak/>
        <w:t>Darśanas</w:t>
      </w:r>
      <w:proofErr w:type="spellEnd"/>
      <w:r w:rsidRPr="00890A70">
        <w:rPr>
          <w:bCs/>
          <w:lang w:val="en-IN"/>
        </w:rPr>
        <w:t xml:space="preserve"> have influenced religion, ethics, education, literature, and social values in India. They promote both theoretical understanding and practical application, helping individuals achieve wisdom, self-realization, and spiritual growth. Thus, </w:t>
      </w:r>
      <w:proofErr w:type="spellStart"/>
      <w:r w:rsidRPr="00890A70">
        <w:rPr>
          <w:bCs/>
          <w:lang w:val="en-IN"/>
        </w:rPr>
        <w:t>Darśana</w:t>
      </w:r>
      <w:proofErr w:type="spellEnd"/>
      <w:r w:rsidRPr="00890A70">
        <w:rPr>
          <w:bCs/>
          <w:lang w:val="en-IN"/>
        </w:rPr>
        <w:t xml:space="preserve"> serves as a comprehensive philosophical tradition that combines logic, ethics, and spirituality.</w:t>
      </w:r>
    </w:p>
    <w:p w14:paraId="5D6FA3DE" w14:textId="77777777" w:rsidR="001D6219" w:rsidRPr="00890A70" w:rsidRDefault="001D6219" w:rsidP="00890A70">
      <w:pPr>
        <w:spacing w:line="480" w:lineRule="auto"/>
        <w:jc w:val="both"/>
        <w:rPr>
          <w:bCs/>
          <w:lang w:val="en-IN"/>
        </w:rPr>
      </w:pPr>
    </w:p>
    <w:p w14:paraId="290374BB" w14:textId="77777777" w:rsidR="001D6219" w:rsidRPr="00890A70" w:rsidRDefault="001D6219" w:rsidP="00890A70">
      <w:pPr>
        <w:spacing w:line="480" w:lineRule="auto"/>
        <w:jc w:val="both"/>
        <w:rPr>
          <w:b/>
          <w:lang w:val="en-IN"/>
        </w:rPr>
      </w:pPr>
      <w:r w:rsidRPr="00890A70">
        <w:rPr>
          <w:b/>
          <w:lang w:val="en-IN"/>
        </w:rPr>
        <w:t xml:space="preserve">2.Describe the roles of </w:t>
      </w:r>
      <w:proofErr w:type="spellStart"/>
      <w:r w:rsidRPr="00890A70">
        <w:rPr>
          <w:b/>
          <w:lang w:val="en-IN"/>
        </w:rPr>
        <w:t>Sūtra</w:t>
      </w:r>
      <w:proofErr w:type="spellEnd"/>
      <w:r w:rsidRPr="00890A70">
        <w:rPr>
          <w:b/>
          <w:lang w:val="en-IN"/>
        </w:rPr>
        <w:t xml:space="preserve">, Bhāṣya, and </w:t>
      </w:r>
      <w:proofErr w:type="spellStart"/>
      <w:r w:rsidRPr="00890A70">
        <w:rPr>
          <w:b/>
          <w:lang w:val="en-IN"/>
        </w:rPr>
        <w:t>Vṛtti</w:t>
      </w:r>
      <w:proofErr w:type="spellEnd"/>
      <w:r w:rsidRPr="00890A70">
        <w:rPr>
          <w:b/>
          <w:lang w:val="en-IN"/>
        </w:rPr>
        <w:t xml:space="preserve"> in the development and interpretation of Indian philosophical literature. </w:t>
      </w:r>
    </w:p>
    <w:p w14:paraId="469EB9C4" w14:textId="77777777" w:rsidR="003046D7" w:rsidRPr="00890A70" w:rsidRDefault="003046D7" w:rsidP="00890A70">
      <w:pPr>
        <w:spacing w:line="480" w:lineRule="auto"/>
        <w:jc w:val="both"/>
        <w:rPr>
          <w:bCs/>
          <w:lang w:val="en-IN"/>
        </w:rPr>
      </w:pPr>
      <w:r w:rsidRPr="00890A70">
        <w:rPr>
          <w:bCs/>
          <w:lang w:val="en-IN"/>
        </w:rPr>
        <w:t xml:space="preserve">Indian philosophical literature developed through a rich tradition of scholarly writing that includes </w:t>
      </w:r>
      <w:proofErr w:type="spellStart"/>
      <w:r w:rsidRPr="00890A70">
        <w:rPr>
          <w:b/>
          <w:bCs/>
          <w:lang w:val="en-IN"/>
        </w:rPr>
        <w:t>Sūtras</w:t>
      </w:r>
      <w:proofErr w:type="spellEnd"/>
      <w:r w:rsidRPr="00890A70">
        <w:rPr>
          <w:b/>
          <w:bCs/>
          <w:lang w:val="en-IN"/>
        </w:rPr>
        <w:t xml:space="preserve">, </w:t>
      </w:r>
      <w:proofErr w:type="spellStart"/>
      <w:r w:rsidRPr="00890A70">
        <w:rPr>
          <w:b/>
          <w:bCs/>
          <w:lang w:val="en-IN"/>
        </w:rPr>
        <w:t>Bhāṣyas</w:t>
      </w:r>
      <w:proofErr w:type="spellEnd"/>
      <w:r w:rsidRPr="00890A70">
        <w:rPr>
          <w:b/>
          <w:bCs/>
          <w:lang w:val="en-IN"/>
        </w:rPr>
        <w:t xml:space="preserve">, and </w:t>
      </w:r>
      <w:proofErr w:type="spellStart"/>
      <w:r w:rsidRPr="00890A70">
        <w:rPr>
          <w:b/>
          <w:bCs/>
          <w:lang w:val="en-IN"/>
        </w:rPr>
        <w:t>Vṛttis</w:t>
      </w:r>
      <w:proofErr w:type="spellEnd"/>
      <w:r w:rsidRPr="00890A70">
        <w:rPr>
          <w:bCs/>
          <w:lang w:val="en-IN"/>
        </w:rPr>
        <w:t>. These forms of literature helped preserve, explain, and expand philosophical knowledge over centuries.</w:t>
      </w:r>
    </w:p>
    <w:p w14:paraId="52497FF3" w14:textId="77777777" w:rsidR="003046D7" w:rsidRPr="00890A70" w:rsidRDefault="003046D7" w:rsidP="00890A70">
      <w:pPr>
        <w:spacing w:line="480" w:lineRule="auto"/>
        <w:jc w:val="both"/>
        <w:rPr>
          <w:b/>
          <w:bCs/>
          <w:lang w:val="en-IN"/>
        </w:rPr>
      </w:pPr>
      <w:proofErr w:type="spellStart"/>
      <w:r w:rsidRPr="00890A70">
        <w:rPr>
          <w:b/>
          <w:bCs/>
          <w:lang w:val="en-IN"/>
        </w:rPr>
        <w:t>Sūtra</w:t>
      </w:r>
      <w:proofErr w:type="spellEnd"/>
    </w:p>
    <w:p w14:paraId="68BE6EC2" w14:textId="77777777" w:rsidR="003046D7" w:rsidRPr="00890A70" w:rsidRDefault="003046D7" w:rsidP="00890A70">
      <w:pPr>
        <w:spacing w:line="480" w:lineRule="auto"/>
        <w:jc w:val="both"/>
        <w:rPr>
          <w:bCs/>
          <w:lang w:val="en-IN"/>
        </w:rPr>
      </w:pPr>
      <w:r w:rsidRPr="00890A70">
        <w:rPr>
          <w:bCs/>
          <w:lang w:val="en-IN"/>
        </w:rPr>
        <w:t xml:space="preserve">A </w:t>
      </w:r>
      <w:proofErr w:type="spellStart"/>
      <w:r w:rsidRPr="00890A70">
        <w:rPr>
          <w:bCs/>
          <w:lang w:val="en-IN"/>
        </w:rPr>
        <w:t>Sūtra</w:t>
      </w:r>
      <w:proofErr w:type="spellEnd"/>
      <w:r w:rsidRPr="00890A70">
        <w:rPr>
          <w:bCs/>
          <w:lang w:val="en-IN"/>
        </w:rPr>
        <w:t xml:space="preserve"> is a concise and aphoristic statement that presents philosophical principles in a brief and systematic manner. </w:t>
      </w:r>
      <w:proofErr w:type="spellStart"/>
      <w:r w:rsidRPr="00890A70">
        <w:rPr>
          <w:bCs/>
          <w:lang w:val="en-IN"/>
        </w:rPr>
        <w:t>Sūtras</w:t>
      </w:r>
      <w:proofErr w:type="spellEnd"/>
      <w:r w:rsidRPr="00890A70">
        <w:rPr>
          <w:bCs/>
          <w:lang w:val="en-IN"/>
        </w:rPr>
        <w:t xml:space="preserve"> are designed to be easily memorized and transmitted orally. However, due to their brevity, they often require explanation for proper understanding.</w:t>
      </w:r>
    </w:p>
    <w:p w14:paraId="6CABEE60" w14:textId="77777777" w:rsidR="003046D7" w:rsidRPr="00890A70" w:rsidRDefault="003046D7" w:rsidP="00890A70">
      <w:pPr>
        <w:spacing w:line="480" w:lineRule="auto"/>
        <w:jc w:val="both"/>
        <w:rPr>
          <w:bCs/>
          <w:lang w:val="en-IN"/>
        </w:rPr>
      </w:pPr>
      <w:r w:rsidRPr="00890A70">
        <w:rPr>
          <w:bCs/>
          <w:lang w:val="en-IN"/>
        </w:rPr>
        <w:t>Examples include:</w:t>
      </w:r>
    </w:p>
    <w:p w14:paraId="1AE4DA47" w14:textId="77777777" w:rsidR="003046D7" w:rsidRPr="00890A70" w:rsidRDefault="003046D7" w:rsidP="00890A70">
      <w:pPr>
        <w:numPr>
          <w:ilvl w:val="0"/>
          <w:numId w:val="32"/>
        </w:numPr>
        <w:spacing w:line="480" w:lineRule="auto"/>
        <w:jc w:val="both"/>
        <w:rPr>
          <w:bCs/>
          <w:lang w:val="en-IN"/>
        </w:rPr>
      </w:pPr>
      <w:r w:rsidRPr="00890A70">
        <w:rPr>
          <w:bCs/>
          <w:lang w:val="en-IN"/>
        </w:rPr>
        <w:t xml:space="preserve">Yoga </w:t>
      </w:r>
      <w:proofErr w:type="spellStart"/>
      <w:r w:rsidRPr="00890A70">
        <w:rPr>
          <w:bCs/>
          <w:lang w:val="en-IN"/>
        </w:rPr>
        <w:t>Sūtras</w:t>
      </w:r>
      <w:proofErr w:type="spellEnd"/>
      <w:r w:rsidRPr="00890A70">
        <w:rPr>
          <w:bCs/>
          <w:lang w:val="en-IN"/>
        </w:rPr>
        <w:t xml:space="preserve"> of </w:t>
      </w:r>
      <w:proofErr w:type="spellStart"/>
      <w:r w:rsidRPr="00890A70">
        <w:rPr>
          <w:bCs/>
          <w:lang w:val="en-IN"/>
        </w:rPr>
        <w:t>Patañjali</w:t>
      </w:r>
      <w:proofErr w:type="spellEnd"/>
      <w:r w:rsidRPr="00890A70">
        <w:rPr>
          <w:bCs/>
          <w:lang w:val="en-IN"/>
        </w:rPr>
        <w:t xml:space="preserve"> </w:t>
      </w:r>
    </w:p>
    <w:p w14:paraId="5896A3F1" w14:textId="77777777" w:rsidR="003046D7" w:rsidRPr="00890A70" w:rsidRDefault="003046D7" w:rsidP="00890A70">
      <w:pPr>
        <w:numPr>
          <w:ilvl w:val="0"/>
          <w:numId w:val="32"/>
        </w:numPr>
        <w:spacing w:line="480" w:lineRule="auto"/>
        <w:jc w:val="both"/>
        <w:rPr>
          <w:bCs/>
          <w:lang w:val="en-IN"/>
        </w:rPr>
      </w:pPr>
      <w:r w:rsidRPr="00890A70">
        <w:rPr>
          <w:bCs/>
          <w:lang w:val="en-IN"/>
        </w:rPr>
        <w:t xml:space="preserve">Brahma </w:t>
      </w:r>
      <w:proofErr w:type="spellStart"/>
      <w:r w:rsidRPr="00890A70">
        <w:rPr>
          <w:bCs/>
          <w:lang w:val="en-IN"/>
        </w:rPr>
        <w:t>Sūtras</w:t>
      </w:r>
      <w:proofErr w:type="spellEnd"/>
      <w:r w:rsidRPr="00890A70">
        <w:rPr>
          <w:bCs/>
          <w:lang w:val="en-IN"/>
        </w:rPr>
        <w:t xml:space="preserve"> </w:t>
      </w:r>
    </w:p>
    <w:p w14:paraId="261C3FB3" w14:textId="77777777" w:rsidR="003046D7" w:rsidRPr="00890A70" w:rsidRDefault="003046D7" w:rsidP="00890A70">
      <w:pPr>
        <w:numPr>
          <w:ilvl w:val="0"/>
          <w:numId w:val="32"/>
        </w:numPr>
        <w:spacing w:line="480" w:lineRule="auto"/>
        <w:jc w:val="both"/>
        <w:rPr>
          <w:bCs/>
          <w:lang w:val="en-IN"/>
        </w:rPr>
      </w:pPr>
      <w:proofErr w:type="spellStart"/>
      <w:r w:rsidRPr="00890A70">
        <w:rPr>
          <w:bCs/>
          <w:lang w:val="en-IN"/>
        </w:rPr>
        <w:t>Nyāya</w:t>
      </w:r>
      <w:proofErr w:type="spellEnd"/>
      <w:r w:rsidRPr="00890A70">
        <w:rPr>
          <w:bCs/>
          <w:lang w:val="en-IN"/>
        </w:rPr>
        <w:t xml:space="preserve"> </w:t>
      </w:r>
      <w:proofErr w:type="spellStart"/>
      <w:r w:rsidRPr="00890A70">
        <w:rPr>
          <w:bCs/>
          <w:lang w:val="en-IN"/>
        </w:rPr>
        <w:t>Sūtras</w:t>
      </w:r>
      <w:proofErr w:type="spellEnd"/>
      <w:r w:rsidRPr="00890A70">
        <w:rPr>
          <w:bCs/>
          <w:lang w:val="en-IN"/>
        </w:rPr>
        <w:t xml:space="preserve"> </w:t>
      </w:r>
    </w:p>
    <w:p w14:paraId="24C48621" w14:textId="77777777" w:rsidR="003046D7" w:rsidRPr="00890A70" w:rsidRDefault="003046D7" w:rsidP="00890A70">
      <w:pPr>
        <w:spacing w:line="480" w:lineRule="auto"/>
        <w:jc w:val="both"/>
        <w:rPr>
          <w:b/>
          <w:bCs/>
          <w:lang w:val="en-IN"/>
        </w:rPr>
      </w:pPr>
      <w:proofErr w:type="spellStart"/>
      <w:r w:rsidRPr="00890A70">
        <w:rPr>
          <w:b/>
          <w:bCs/>
          <w:lang w:val="en-IN"/>
        </w:rPr>
        <w:t>Bhāṣya</w:t>
      </w:r>
      <w:proofErr w:type="spellEnd"/>
    </w:p>
    <w:p w14:paraId="225A5A23" w14:textId="77777777" w:rsidR="003046D7" w:rsidRPr="00890A70" w:rsidRDefault="003046D7" w:rsidP="00890A70">
      <w:pPr>
        <w:spacing w:line="480" w:lineRule="auto"/>
        <w:jc w:val="both"/>
        <w:rPr>
          <w:bCs/>
          <w:lang w:val="en-IN"/>
        </w:rPr>
      </w:pPr>
      <w:r w:rsidRPr="00890A70">
        <w:rPr>
          <w:bCs/>
          <w:lang w:val="en-IN"/>
        </w:rPr>
        <w:t xml:space="preserve">A </w:t>
      </w:r>
      <w:proofErr w:type="spellStart"/>
      <w:r w:rsidRPr="00890A70">
        <w:rPr>
          <w:bCs/>
          <w:lang w:val="en-IN"/>
        </w:rPr>
        <w:t>Bhāṣya</w:t>
      </w:r>
      <w:proofErr w:type="spellEnd"/>
      <w:r w:rsidRPr="00890A70">
        <w:rPr>
          <w:bCs/>
          <w:lang w:val="en-IN"/>
        </w:rPr>
        <w:t xml:space="preserve"> is a detailed commentary written to explain the meaning of </w:t>
      </w:r>
      <w:proofErr w:type="spellStart"/>
      <w:r w:rsidRPr="00890A70">
        <w:rPr>
          <w:bCs/>
          <w:lang w:val="en-IN"/>
        </w:rPr>
        <w:t>Sūtras</w:t>
      </w:r>
      <w:proofErr w:type="spellEnd"/>
      <w:r w:rsidRPr="00890A70">
        <w:rPr>
          <w:bCs/>
          <w:lang w:val="en-IN"/>
        </w:rPr>
        <w:t xml:space="preserve">. It clarifies difficult concepts, provides interpretations, and addresses philosophical questions. </w:t>
      </w:r>
      <w:proofErr w:type="spellStart"/>
      <w:r w:rsidRPr="00890A70">
        <w:rPr>
          <w:bCs/>
          <w:lang w:val="en-IN"/>
        </w:rPr>
        <w:t>Bhāṣyas</w:t>
      </w:r>
      <w:proofErr w:type="spellEnd"/>
      <w:r w:rsidRPr="00890A70">
        <w:rPr>
          <w:bCs/>
          <w:lang w:val="en-IN"/>
        </w:rPr>
        <w:t xml:space="preserve"> help readers understand the original intent of the author and often contribute new insights.</w:t>
      </w:r>
    </w:p>
    <w:p w14:paraId="7F40A264" w14:textId="77777777" w:rsidR="003046D7" w:rsidRPr="00890A70" w:rsidRDefault="003046D7" w:rsidP="00890A70">
      <w:pPr>
        <w:spacing w:line="480" w:lineRule="auto"/>
        <w:jc w:val="both"/>
        <w:rPr>
          <w:bCs/>
          <w:lang w:val="en-IN"/>
        </w:rPr>
      </w:pPr>
      <w:r w:rsidRPr="00890A70">
        <w:rPr>
          <w:bCs/>
          <w:lang w:val="en-IN"/>
        </w:rPr>
        <w:lastRenderedPageBreak/>
        <w:t>For example:</w:t>
      </w:r>
    </w:p>
    <w:p w14:paraId="6DA2C093" w14:textId="77777777" w:rsidR="003046D7" w:rsidRPr="00890A70" w:rsidRDefault="003046D7" w:rsidP="00890A70">
      <w:pPr>
        <w:numPr>
          <w:ilvl w:val="0"/>
          <w:numId w:val="33"/>
        </w:numPr>
        <w:spacing w:line="480" w:lineRule="auto"/>
        <w:jc w:val="both"/>
        <w:rPr>
          <w:bCs/>
          <w:lang w:val="en-IN"/>
        </w:rPr>
      </w:pPr>
      <w:proofErr w:type="spellStart"/>
      <w:r w:rsidRPr="00890A70">
        <w:rPr>
          <w:bCs/>
          <w:lang w:val="en-IN"/>
        </w:rPr>
        <w:t>Śaṅkarācārya's</w:t>
      </w:r>
      <w:proofErr w:type="spellEnd"/>
      <w:r w:rsidRPr="00890A70">
        <w:rPr>
          <w:bCs/>
          <w:lang w:val="en-IN"/>
        </w:rPr>
        <w:t xml:space="preserve"> commentary on the Brahma </w:t>
      </w:r>
      <w:proofErr w:type="spellStart"/>
      <w:r w:rsidRPr="00890A70">
        <w:rPr>
          <w:bCs/>
          <w:lang w:val="en-IN"/>
        </w:rPr>
        <w:t>Sūtras</w:t>
      </w:r>
      <w:proofErr w:type="spellEnd"/>
      <w:r w:rsidRPr="00890A70">
        <w:rPr>
          <w:bCs/>
          <w:lang w:val="en-IN"/>
        </w:rPr>
        <w:t xml:space="preserve"> </w:t>
      </w:r>
    </w:p>
    <w:p w14:paraId="17C2B720" w14:textId="77777777" w:rsidR="003046D7" w:rsidRPr="00890A70" w:rsidRDefault="003046D7" w:rsidP="00890A70">
      <w:pPr>
        <w:numPr>
          <w:ilvl w:val="0"/>
          <w:numId w:val="33"/>
        </w:numPr>
        <w:spacing w:line="480" w:lineRule="auto"/>
        <w:jc w:val="both"/>
        <w:rPr>
          <w:bCs/>
          <w:lang w:val="en-IN"/>
        </w:rPr>
      </w:pPr>
      <w:proofErr w:type="spellStart"/>
      <w:r w:rsidRPr="00890A70">
        <w:rPr>
          <w:bCs/>
          <w:lang w:val="en-IN"/>
        </w:rPr>
        <w:t>Vātsyāyana's</w:t>
      </w:r>
      <w:proofErr w:type="spellEnd"/>
      <w:r w:rsidRPr="00890A70">
        <w:rPr>
          <w:bCs/>
          <w:lang w:val="en-IN"/>
        </w:rPr>
        <w:t xml:space="preserve"> </w:t>
      </w:r>
      <w:proofErr w:type="spellStart"/>
      <w:r w:rsidRPr="00890A70">
        <w:rPr>
          <w:bCs/>
          <w:lang w:val="en-IN"/>
        </w:rPr>
        <w:t>Bhāṣya</w:t>
      </w:r>
      <w:proofErr w:type="spellEnd"/>
      <w:r w:rsidRPr="00890A70">
        <w:rPr>
          <w:bCs/>
          <w:lang w:val="en-IN"/>
        </w:rPr>
        <w:t xml:space="preserve"> on the </w:t>
      </w:r>
      <w:proofErr w:type="spellStart"/>
      <w:r w:rsidRPr="00890A70">
        <w:rPr>
          <w:bCs/>
          <w:lang w:val="en-IN"/>
        </w:rPr>
        <w:t>Nyāya</w:t>
      </w:r>
      <w:proofErr w:type="spellEnd"/>
      <w:r w:rsidRPr="00890A70">
        <w:rPr>
          <w:bCs/>
          <w:lang w:val="en-IN"/>
        </w:rPr>
        <w:t xml:space="preserve"> </w:t>
      </w:r>
      <w:proofErr w:type="spellStart"/>
      <w:r w:rsidRPr="00890A70">
        <w:rPr>
          <w:bCs/>
          <w:lang w:val="en-IN"/>
        </w:rPr>
        <w:t>Sūtras</w:t>
      </w:r>
      <w:proofErr w:type="spellEnd"/>
      <w:r w:rsidRPr="00890A70">
        <w:rPr>
          <w:bCs/>
          <w:lang w:val="en-IN"/>
        </w:rPr>
        <w:t xml:space="preserve"> </w:t>
      </w:r>
    </w:p>
    <w:p w14:paraId="23F7F382" w14:textId="77777777" w:rsidR="003046D7" w:rsidRPr="00890A70" w:rsidRDefault="003046D7" w:rsidP="00890A70">
      <w:pPr>
        <w:spacing w:line="480" w:lineRule="auto"/>
        <w:jc w:val="both"/>
        <w:rPr>
          <w:b/>
          <w:bCs/>
          <w:lang w:val="en-IN"/>
        </w:rPr>
      </w:pPr>
      <w:proofErr w:type="spellStart"/>
      <w:r w:rsidRPr="00890A70">
        <w:rPr>
          <w:b/>
          <w:bCs/>
          <w:lang w:val="en-IN"/>
        </w:rPr>
        <w:t>Vṛtti</w:t>
      </w:r>
      <w:proofErr w:type="spellEnd"/>
    </w:p>
    <w:p w14:paraId="7A45947F" w14:textId="77777777" w:rsidR="003046D7" w:rsidRPr="00890A70" w:rsidRDefault="003046D7" w:rsidP="00890A70">
      <w:pPr>
        <w:spacing w:line="480" w:lineRule="auto"/>
        <w:jc w:val="both"/>
        <w:rPr>
          <w:bCs/>
          <w:lang w:val="en-IN"/>
        </w:rPr>
      </w:pPr>
      <w:r w:rsidRPr="00890A70">
        <w:rPr>
          <w:bCs/>
          <w:lang w:val="en-IN"/>
        </w:rPr>
        <w:t xml:space="preserve">A </w:t>
      </w:r>
      <w:proofErr w:type="spellStart"/>
      <w:r w:rsidRPr="00890A70">
        <w:rPr>
          <w:bCs/>
          <w:lang w:val="en-IN"/>
        </w:rPr>
        <w:t>Vṛtti</w:t>
      </w:r>
      <w:proofErr w:type="spellEnd"/>
      <w:r w:rsidRPr="00890A70">
        <w:rPr>
          <w:bCs/>
          <w:lang w:val="en-IN"/>
        </w:rPr>
        <w:t xml:space="preserve"> is a shorter explanatory text that simplifies the meaning of </w:t>
      </w:r>
      <w:proofErr w:type="spellStart"/>
      <w:r w:rsidRPr="00890A70">
        <w:rPr>
          <w:bCs/>
          <w:lang w:val="en-IN"/>
        </w:rPr>
        <w:t>Sūtras</w:t>
      </w:r>
      <w:proofErr w:type="spellEnd"/>
      <w:r w:rsidRPr="00890A70">
        <w:rPr>
          <w:bCs/>
          <w:lang w:val="en-IN"/>
        </w:rPr>
        <w:t xml:space="preserve"> and </w:t>
      </w:r>
      <w:proofErr w:type="spellStart"/>
      <w:r w:rsidRPr="00890A70">
        <w:rPr>
          <w:bCs/>
          <w:lang w:val="en-IN"/>
        </w:rPr>
        <w:t>Bhāṣyas</w:t>
      </w:r>
      <w:proofErr w:type="spellEnd"/>
      <w:r w:rsidRPr="00890A70">
        <w:rPr>
          <w:bCs/>
          <w:lang w:val="en-IN"/>
        </w:rPr>
        <w:t>. It serves as an introductory guide for students and makes complex philosophical ideas easier to understand.</w:t>
      </w:r>
    </w:p>
    <w:p w14:paraId="5A5EB6E9" w14:textId="77777777" w:rsidR="003046D7" w:rsidRPr="00890A70" w:rsidRDefault="003046D7" w:rsidP="00890A70">
      <w:pPr>
        <w:spacing w:line="480" w:lineRule="auto"/>
        <w:jc w:val="both"/>
        <w:rPr>
          <w:bCs/>
          <w:lang w:val="en-IN"/>
        </w:rPr>
      </w:pPr>
      <w:r w:rsidRPr="00890A70">
        <w:rPr>
          <w:bCs/>
          <w:lang w:val="en-IN"/>
        </w:rPr>
        <w:t xml:space="preserve">Together, </w:t>
      </w:r>
      <w:proofErr w:type="spellStart"/>
      <w:r w:rsidRPr="00890A70">
        <w:rPr>
          <w:bCs/>
          <w:lang w:val="en-IN"/>
        </w:rPr>
        <w:t>Sūtras</w:t>
      </w:r>
      <w:proofErr w:type="spellEnd"/>
      <w:r w:rsidRPr="00890A70">
        <w:rPr>
          <w:bCs/>
          <w:lang w:val="en-IN"/>
        </w:rPr>
        <w:t xml:space="preserve">, </w:t>
      </w:r>
      <w:proofErr w:type="spellStart"/>
      <w:r w:rsidRPr="00890A70">
        <w:rPr>
          <w:bCs/>
          <w:lang w:val="en-IN"/>
        </w:rPr>
        <w:t>Bhāṣyas</w:t>
      </w:r>
      <w:proofErr w:type="spellEnd"/>
      <w:r w:rsidRPr="00890A70">
        <w:rPr>
          <w:bCs/>
          <w:lang w:val="en-IN"/>
        </w:rPr>
        <w:t xml:space="preserve">, and </w:t>
      </w:r>
      <w:proofErr w:type="spellStart"/>
      <w:r w:rsidRPr="00890A70">
        <w:rPr>
          <w:bCs/>
          <w:lang w:val="en-IN"/>
        </w:rPr>
        <w:t>Vṛttis</w:t>
      </w:r>
      <w:proofErr w:type="spellEnd"/>
      <w:r w:rsidRPr="00890A70">
        <w:rPr>
          <w:bCs/>
          <w:lang w:val="en-IN"/>
        </w:rPr>
        <w:t xml:space="preserve"> form a layered system of philosophical literature. They ensure the preservation, interpretation, and continuous development of Indian philosophical traditions across generations.</w:t>
      </w:r>
    </w:p>
    <w:p w14:paraId="32A59B73" w14:textId="77777777" w:rsidR="003046D7" w:rsidRPr="00890A70" w:rsidRDefault="003046D7" w:rsidP="00890A70">
      <w:pPr>
        <w:spacing w:line="480" w:lineRule="auto"/>
        <w:jc w:val="both"/>
        <w:rPr>
          <w:bCs/>
          <w:lang w:val="en-IN"/>
        </w:rPr>
      </w:pPr>
    </w:p>
    <w:p w14:paraId="04A1E2F5" w14:textId="77777777" w:rsidR="001D6219" w:rsidRPr="00890A70" w:rsidRDefault="001D6219" w:rsidP="00890A70">
      <w:pPr>
        <w:spacing w:line="480" w:lineRule="auto"/>
        <w:jc w:val="both"/>
        <w:rPr>
          <w:b/>
          <w:lang w:val="en-IN"/>
        </w:rPr>
      </w:pPr>
      <w:r w:rsidRPr="00890A70">
        <w:rPr>
          <w:b/>
          <w:lang w:val="en-IN"/>
        </w:rPr>
        <w:t xml:space="preserve">3.Discuss the major characteristics of the classical schools of Indian philosophy and their contribution to intellectual traditions. </w:t>
      </w:r>
    </w:p>
    <w:p w14:paraId="0F064AFC" w14:textId="77777777" w:rsidR="003046D7" w:rsidRPr="00890A70" w:rsidRDefault="003046D7" w:rsidP="00890A70">
      <w:pPr>
        <w:spacing w:line="480" w:lineRule="auto"/>
        <w:jc w:val="both"/>
        <w:rPr>
          <w:bCs/>
          <w:lang w:val="en-IN"/>
        </w:rPr>
      </w:pPr>
      <w:r w:rsidRPr="00890A70">
        <w:rPr>
          <w:bCs/>
          <w:lang w:val="en-IN"/>
        </w:rPr>
        <w:t xml:space="preserve">The classical schools of Indian philosophy, known as the </w:t>
      </w:r>
      <w:proofErr w:type="spellStart"/>
      <w:r w:rsidRPr="00890A70">
        <w:rPr>
          <w:b/>
          <w:bCs/>
          <w:lang w:val="en-IN"/>
        </w:rPr>
        <w:t>Ṣaḍ-Darśanas</w:t>
      </w:r>
      <w:proofErr w:type="spellEnd"/>
      <w:r w:rsidRPr="00890A70">
        <w:rPr>
          <w:bCs/>
          <w:lang w:val="en-IN"/>
        </w:rPr>
        <w:t>, represent some of the most sophisticated systems of thought in human history. Although each school has its own unique perspective, they share certain common characteristics.</w:t>
      </w:r>
    </w:p>
    <w:p w14:paraId="7F775858" w14:textId="77777777" w:rsidR="003046D7" w:rsidRPr="00890A70" w:rsidRDefault="003046D7" w:rsidP="00890A70">
      <w:pPr>
        <w:spacing w:line="480" w:lineRule="auto"/>
        <w:rPr>
          <w:b/>
          <w:bCs/>
          <w:lang w:val="en-IN"/>
        </w:rPr>
      </w:pPr>
      <w:r w:rsidRPr="00890A70">
        <w:rPr>
          <w:b/>
          <w:bCs/>
          <w:lang w:val="en-IN"/>
        </w:rPr>
        <w:t>Major Characteristics</w:t>
      </w:r>
    </w:p>
    <w:p w14:paraId="20852E05" w14:textId="77777777" w:rsidR="003046D7" w:rsidRPr="00890A70" w:rsidRDefault="003046D7" w:rsidP="00890A70">
      <w:pPr>
        <w:spacing w:line="480" w:lineRule="auto"/>
        <w:rPr>
          <w:bCs/>
          <w:lang w:val="en-IN"/>
        </w:rPr>
      </w:pPr>
      <w:r w:rsidRPr="00890A70">
        <w:rPr>
          <w:b/>
          <w:bCs/>
          <w:lang w:val="en-IN"/>
        </w:rPr>
        <w:t>1. Search for Truth and Liberation</w:t>
      </w:r>
      <w:r w:rsidRPr="00890A70">
        <w:rPr>
          <w:bCs/>
          <w:lang w:val="en-IN"/>
        </w:rPr>
        <w:br/>
        <w:t>All schools aim to understand reality and guide individuals toward liberation (moksha) from suffering and ignorance.</w:t>
      </w:r>
    </w:p>
    <w:p w14:paraId="304327A5" w14:textId="77777777" w:rsidR="003046D7" w:rsidRPr="00890A70" w:rsidRDefault="003046D7" w:rsidP="00890A70">
      <w:pPr>
        <w:spacing w:line="480" w:lineRule="auto"/>
        <w:rPr>
          <w:bCs/>
          <w:lang w:val="en-IN"/>
        </w:rPr>
      </w:pPr>
      <w:r w:rsidRPr="00890A70">
        <w:rPr>
          <w:b/>
          <w:bCs/>
          <w:lang w:val="en-IN"/>
        </w:rPr>
        <w:t>2. Rational Inquiry</w:t>
      </w:r>
      <w:r w:rsidRPr="00890A70">
        <w:rPr>
          <w:bCs/>
          <w:lang w:val="en-IN"/>
        </w:rPr>
        <w:br/>
        <w:t>They encourage logical reasoning, debate, and critical thinking to examine philosophical questions.</w:t>
      </w:r>
    </w:p>
    <w:p w14:paraId="1B54B6C4" w14:textId="77777777" w:rsidR="003046D7" w:rsidRPr="00890A70" w:rsidRDefault="003046D7" w:rsidP="00890A70">
      <w:pPr>
        <w:spacing w:line="480" w:lineRule="auto"/>
        <w:rPr>
          <w:bCs/>
          <w:lang w:val="en-IN"/>
        </w:rPr>
      </w:pPr>
      <w:r w:rsidRPr="00890A70">
        <w:rPr>
          <w:b/>
          <w:bCs/>
          <w:lang w:val="en-IN"/>
        </w:rPr>
        <w:lastRenderedPageBreak/>
        <w:t>3. Acceptance of Knowledge Sources</w:t>
      </w:r>
      <w:r w:rsidRPr="00890A70">
        <w:rPr>
          <w:bCs/>
          <w:lang w:val="en-IN"/>
        </w:rPr>
        <w:br/>
        <w:t>The schools recognize various means of acquiring knowledge, such as perception, inference, testimony, and comparison.</w:t>
      </w:r>
    </w:p>
    <w:p w14:paraId="1BF43E2B" w14:textId="77777777" w:rsidR="003046D7" w:rsidRPr="00890A70" w:rsidRDefault="003046D7" w:rsidP="00890A70">
      <w:pPr>
        <w:spacing w:line="480" w:lineRule="auto"/>
        <w:rPr>
          <w:bCs/>
          <w:lang w:val="en-IN"/>
        </w:rPr>
      </w:pPr>
      <w:r w:rsidRPr="00890A70">
        <w:rPr>
          <w:b/>
          <w:bCs/>
          <w:lang w:val="en-IN"/>
        </w:rPr>
        <w:t>4. Ethical and Spiritual Focus</w:t>
      </w:r>
      <w:r w:rsidRPr="00890A70">
        <w:rPr>
          <w:bCs/>
          <w:lang w:val="en-IN"/>
        </w:rPr>
        <w:br/>
        <w:t>Philosophy is viewed as a practical discipline that helps individuals improve their lives and attain spiritual growth.</w:t>
      </w:r>
    </w:p>
    <w:p w14:paraId="0401BD9C" w14:textId="77777777" w:rsidR="003046D7" w:rsidRPr="00890A70" w:rsidRDefault="003046D7" w:rsidP="00890A70">
      <w:pPr>
        <w:spacing w:line="480" w:lineRule="auto"/>
        <w:rPr>
          <w:bCs/>
          <w:lang w:val="en-IN"/>
        </w:rPr>
      </w:pPr>
      <w:r w:rsidRPr="00890A70">
        <w:rPr>
          <w:b/>
          <w:bCs/>
          <w:lang w:val="en-IN"/>
        </w:rPr>
        <w:t>5. Systematic Organization</w:t>
      </w:r>
      <w:r w:rsidRPr="00890A70">
        <w:rPr>
          <w:bCs/>
          <w:lang w:val="en-IN"/>
        </w:rPr>
        <w:br/>
        <w:t xml:space="preserve">Each </w:t>
      </w:r>
      <w:proofErr w:type="spellStart"/>
      <w:r w:rsidRPr="00890A70">
        <w:rPr>
          <w:bCs/>
          <w:lang w:val="en-IN"/>
        </w:rPr>
        <w:t>Darśana</w:t>
      </w:r>
      <w:proofErr w:type="spellEnd"/>
      <w:r w:rsidRPr="00890A70">
        <w:rPr>
          <w:bCs/>
          <w:lang w:val="en-IN"/>
        </w:rPr>
        <w:t xml:space="preserve"> presents its teachings in a structured and logical manner.</w:t>
      </w:r>
    </w:p>
    <w:p w14:paraId="51D3AFCF" w14:textId="77777777" w:rsidR="003046D7" w:rsidRPr="00890A70" w:rsidRDefault="003046D7" w:rsidP="00890A70">
      <w:pPr>
        <w:spacing w:line="480" w:lineRule="auto"/>
        <w:jc w:val="both"/>
        <w:rPr>
          <w:b/>
          <w:bCs/>
          <w:lang w:val="en-IN"/>
        </w:rPr>
      </w:pPr>
      <w:r w:rsidRPr="00890A70">
        <w:rPr>
          <w:b/>
          <w:bCs/>
          <w:lang w:val="en-IN"/>
        </w:rPr>
        <w:t>Contributions to Intellectual Traditions</w:t>
      </w:r>
    </w:p>
    <w:p w14:paraId="410C837F" w14:textId="77777777" w:rsidR="003046D7" w:rsidRPr="00890A70" w:rsidRDefault="003046D7" w:rsidP="00890A70">
      <w:pPr>
        <w:numPr>
          <w:ilvl w:val="0"/>
          <w:numId w:val="34"/>
        </w:numPr>
        <w:spacing w:line="480" w:lineRule="auto"/>
        <w:jc w:val="both"/>
        <w:rPr>
          <w:bCs/>
          <w:lang w:val="en-IN"/>
        </w:rPr>
      </w:pPr>
      <w:proofErr w:type="spellStart"/>
      <w:r w:rsidRPr="00890A70">
        <w:rPr>
          <w:b/>
          <w:bCs/>
          <w:lang w:val="en-IN"/>
        </w:rPr>
        <w:t>Nyāya</w:t>
      </w:r>
      <w:proofErr w:type="spellEnd"/>
      <w:r w:rsidRPr="00890A70">
        <w:rPr>
          <w:bCs/>
          <w:lang w:val="en-IN"/>
        </w:rPr>
        <w:t xml:space="preserve"> developed logic and methods of reasoning. </w:t>
      </w:r>
    </w:p>
    <w:p w14:paraId="181D7D2D" w14:textId="77777777" w:rsidR="003046D7" w:rsidRPr="00890A70" w:rsidRDefault="003046D7" w:rsidP="00890A70">
      <w:pPr>
        <w:numPr>
          <w:ilvl w:val="0"/>
          <w:numId w:val="34"/>
        </w:numPr>
        <w:spacing w:line="480" w:lineRule="auto"/>
        <w:jc w:val="both"/>
        <w:rPr>
          <w:bCs/>
          <w:lang w:val="en-IN"/>
        </w:rPr>
      </w:pPr>
      <w:proofErr w:type="spellStart"/>
      <w:r w:rsidRPr="00890A70">
        <w:rPr>
          <w:b/>
          <w:bCs/>
          <w:lang w:val="en-IN"/>
        </w:rPr>
        <w:t>Vaiśeṣika</w:t>
      </w:r>
      <w:proofErr w:type="spellEnd"/>
      <w:r w:rsidRPr="00890A70">
        <w:rPr>
          <w:bCs/>
          <w:lang w:val="en-IN"/>
        </w:rPr>
        <w:t xml:space="preserve"> contributed theories of matter and atomism. </w:t>
      </w:r>
    </w:p>
    <w:p w14:paraId="3E57D940" w14:textId="77777777" w:rsidR="003046D7" w:rsidRPr="00890A70" w:rsidRDefault="003046D7" w:rsidP="00890A70">
      <w:pPr>
        <w:numPr>
          <w:ilvl w:val="0"/>
          <w:numId w:val="34"/>
        </w:numPr>
        <w:spacing w:line="480" w:lineRule="auto"/>
        <w:jc w:val="both"/>
        <w:rPr>
          <w:bCs/>
          <w:lang w:val="en-IN"/>
        </w:rPr>
      </w:pPr>
      <w:proofErr w:type="spellStart"/>
      <w:r w:rsidRPr="00890A70">
        <w:rPr>
          <w:b/>
          <w:bCs/>
          <w:lang w:val="en-IN"/>
        </w:rPr>
        <w:t>Sāṅkhya</w:t>
      </w:r>
      <w:proofErr w:type="spellEnd"/>
      <w:r w:rsidRPr="00890A70">
        <w:rPr>
          <w:bCs/>
          <w:lang w:val="en-IN"/>
        </w:rPr>
        <w:t xml:space="preserve"> explained the relationship between consciousness and matter. </w:t>
      </w:r>
    </w:p>
    <w:p w14:paraId="4B36450A" w14:textId="77777777" w:rsidR="003046D7" w:rsidRPr="00890A70" w:rsidRDefault="003046D7" w:rsidP="00890A70">
      <w:pPr>
        <w:numPr>
          <w:ilvl w:val="0"/>
          <w:numId w:val="34"/>
        </w:numPr>
        <w:spacing w:line="480" w:lineRule="auto"/>
        <w:jc w:val="both"/>
        <w:rPr>
          <w:bCs/>
          <w:lang w:val="en-IN"/>
        </w:rPr>
      </w:pPr>
      <w:r w:rsidRPr="00890A70">
        <w:rPr>
          <w:b/>
          <w:bCs/>
          <w:lang w:val="en-IN"/>
        </w:rPr>
        <w:t>Yoga</w:t>
      </w:r>
      <w:r w:rsidRPr="00890A70">
        <w:rPr>
          <w:bCs/>
          <w:lang w:val="en-IN"/>
        </w:rPr>
        <w:t xml:space="preserve"> provided practical methods for mental and spiritual discipline. </w:t>
      </w:r>
    </w:p>
    <w:p w14:paraId="7C0373D6" w14:textId="77777777" w:rsidR="003046D7" w:rsidRPr="00890A70" w:rsidRDefault="003046D7" w:rsidP="00890A70">
      <w:pPr>
        <w:numPr>
          <w:ilvl w:val="0"/>
          <w:numId w:val="34"/>
        </w:numPr>
        <w:spacing w:line="480" w:lineRule="auto"/>
        <w:jc w:val="both"/>
        <w:rPr>
          <w:bCs/>
          <w:lang w:val="en-IN"/>
        </w:rPr>
      </w:pPr>
      <w:proofErr w:type="spellStart"/>
      <w:r w:rsidRPr="00890A70">
        <w:rPr>
          <w:b/>
          <w:bCs/>
          <w:lang w:val="en-IN"/>
        </w:rPr>
        <w:t>Mīmāṃsā</w:t>
      </w:r>
      <w:proofErr w:type="spellEnd"/>
      <w:r w:rsidRPr="00890A70">
        <w:rPr>
          <w:bCs/>
          <w:lang w:val="en-IN"/>
        </w:rPr>
        <w:t xml:space="preserve"> focused on ritual interpretation and ethics. </w:t>
      </w:r>
    </w:p>
    <w:p w14:paraId="2B7FC577" w14:textId="77777777" w:rsidR="003046D7" w:rsidRPr="00890A70" w:rsidRDefault="003046D7" w:rsidP="00890A70">
      <w:pPr>
        <w:numPr>
          <w:ilvl w:val="0"/>
          <w:numId w:val="34"/>
        </w:numPr>
        <w:spacing w:line="480" w:lineRule="auto"/>
        <w:jc w:val="both"/>
        <w:rPr>
          <w:bCs/>
          <w:lang w:val="en-IN"/>
        </w:rPr>
      </w:pPr>
      <w:proofErr w:type="spellStart"/>
      <w:r w:rsidRPr="00890A70">
        <w:rPr>
          <w:b/>
          <w:bCs/>
          <w:lang w:val="en-IN"/>
        </w:rPr>
        <w:t>Vedānta</w:t>
      </w:r>
      <w:proofErr w:type="spellEnd"/>
      <w:r w:rsidRPr="00890A70">
        <w:rPr>
          <w:bCs/>
          <w:lang w:val="en-IN"/>
        </w:rPr>
        <w:t xml:space="preserve"> explored the nature of ultimate reality and self-realization. </w:t>
      </w:r>
    </w:p>
    <w:p w14:paraId="5FC72F49" w14:textId="77777777" w:rsidR="003046D7" w:rsidRPr="00890A70" w:rsidRDefault="003046D7" w:rsidP="00890A70">
      <w:pPr>
        <w:spacing w:line="480" w:lineRule="auto"/>
        <w:jc w:val="both"/>
        <w:rPr>
          <w:bCs/>
          <w:lang w:val="en-IN"/>
        </w:rPr>
      </w:pPr>
      <w:r w:rsidRPr="00890A70">
        <w:rPr>
          <w:bCs/>
          <w:lang w:val="en-IN"/>
        </w:rPr>
        <w:t>These schools enriched Indian intellectual life by promoting philosophical inquiry, debate, scientific thinking, ethical reflection, and spiritual understanding.</w:t>
      </w:r>
    </w:p>
    <w:p w14:paraId="3EE9D9DF" w14:textId="77777777" w:rsidR="003046D7" w:rsidRPr="00890A70" w:rsidRDefault="003046D7" w:rsidP="00890A70">
      <w:pPr>
        <w:spacing w:line="480" w:lineRule="auto"/>
        <w:jc w:val="both"/>
        <w:rPr>
          <w:bCs/>
          <w:lang w:val="en-IN"/>
        </w:rPr>
      </w:pPr>
    </w:p>
    <w:p w14:paraId="267892FF" w14:textId="77777777" w:rsidR="00160FAB" w:rsidRPr="00890A70" w:rsidRDefault="001D6219" w:rsidP="00890A70">
      <w:pPr>
        <w:spacing w:line="480" w:lineRule="auto"/>
        <w:jc w:val="both"/>
        <w:rPr>
          <w:b/>
          <w:lang w:val="en-IN"/>
        </w:rPr>
      </w:pPr>
      <w:r w:rsidRPr="00890A70">
        <w:rPr>
          <w:b/>
          <w:lang w:val="en-IN"/>
        </w:rPr>
        <w:t xml:space="preserve">4.Analyze the importance of philosophical reasoning and interpretation in understanding </w:t>
      </w:r>
      <w:proofErr w:type="spellStart"/>
      <w:r w:rsidRPr="00890A70">
        <w:rPr>
          <w:b/>
          <w:lang w:val="en-IN"/>
        </w:rPr>
        <w:t>Darśana</w:t>
      </w:r>
      <w:proofErr w:type="spellEnd"/>
      <w:r w:rsidRPr="00890A70">
        <w:rPr>
          <w:b/>
          <w:lang w:val="en-IN"/>
        </w:rPr>
        <w:t xml:space="preserve"> texts.</w:t>
      </w:r>
    </w:p>
    <w:p w14:paraId="6341B4D1" w14:textId="77777777" w:rsidR="00890A70" w:rsidRPr="00890A70" w:rsidRDefault="00890A70" w:rsidP="00890A70">
      <w:pPr>
        <w:spacing w:line="480" w:lineRule="auto"/>
        <w:jc w:val="both"/>
        <w:rPr>
          <w:bCs/>
          <w:lang w:val="en-IN"/>
        </w:rPr>
      </w:pPr>
      <w:r w:rsidRPr="00890A70">
        <w:rPr>
          <w:bCs/>
          <w:lang w:val="en-IN"/>
        </w:rPr>
        <w:t xml:space="preserve">Philosophical reasoning and interpretation are essential for understanding </w:t>
      </w:r>
      <w:proofErr w:type="spellStart"/>
      <w:r w:rsidRPr="00890A70">
        <w:rPr>
          <w:bCs/>
          <w:lang w:val="en-IN"/>
        </w:rPr>
        <w:t>Darśana</w:t>
      </w:r>
      <w:proofErr w:type="spellEnd"/>
      <w:r w:rsidRPr="00890A70">
        <w:rPr>
          <w:bCs/>
          <w:lang w:val="en-IN"/>
        </w:rPr>
        <w:t xml:space="preserve"> texts because these works often deal with complex questions about reality, knowledge, ethics, and liberation. The </w:t>
      </w:r>
      <w:r w:rsidRPr="00890A70">
        <w:rPr>
          <w:bCs/>
          <w:lang w:val="en-IN"/>
        </w:rPr>
        <w:lastRenderedPageBreak/>
        <w:t>teachings are usually presented in concise and technical language, requiring careful analysis and interpretation.</w:t>
      </w:r>
    </w:p>
    <w:p w14:paraId="6AC298C1" w14:textId="77777777" w:rsidR="00890A70" w:rsidRPr="00890A70" w:rsidRDefault="00890A70" w:rsidP="00890A70">
      <w:pPr>
        <w:spacing w:line="480" w:lineRule="auto"/>
        <w:jc w:val="both"/>
        <w:rPr>
          <w:bCs/>
          <w:lang w:val="en-IN"/>
        </w:rPr>
      </w:pPr>
      <w:r w:rsidRPr="00890A70">
        <w:rPr>
          <w:bCs/>
          <w:lang w:val="en-IN"/>
        </w:rPr>
        <w:t>Reasoning helps scholars evaluate arguments, identify logical connections, and understand the conclusions reached by different philosophical schools. Through rational inquiry, students learn to distinguish valid knowledge from misconceptions and develop critical thinking skills.</w:t>
      </w:r>
    </w:p>
    <w:p w14:paraId="466B145B" w14:textId="77777777" w:rsidR="00890A70" w:rsidRPr="00890A70" w:rsidRDefault="00890A70" w:rsidP="00890A70">
      <w:pPr>
        <w:spacing w:line="480" w:lineRule="auto"/>
        <w:jc w:val="both"/>
        <w:rPr>
          <w:bCs/>
          <w:lang w:val="en-IN"/>
        </w:rPr>
      </w:pPr>
      <w:r w:rsidRPr="00890A70">
        <w:rPr>
          <w:bCs/>
          <w:lang w:val="en-IN"/>
        </w:rPr>
        <w:t xml:space="preserve">Interpretation is equally important because many </w:t>
      </w:r>
      <w:proofErr w:type="spellStart"/>
      <w:r w:rsidRPr="00890A70">
        <w:rPr>
          <w:bCs/>
          <w:lang w:val="en-IN"/>
        </w:rPr>
        <w:t>Darśana</w:t>
      </w:r>
      <w:proofErr w:type="spellEnd"/>
      <w:r w:rsidRPr="00890A70">
        <w:rPr>
          <w:bCs/>
          <w:lang w:val="en-IN"/>
        </w:rPr>
        <w:t xml:space="preserve"> texts were written in the form of </w:t>
      </w:r>
      <w:proofErr w:type="spellStart"/>
      <w:r w:rsidRPr="00890A70">
        <w:rPr>
          <w:bCs/>
          <w:lang w:val="en-IN"/>
        </w:rPr>
        <w:t>Sūtras</w:t>
      </w:r>
      <w:proofErr w:type="spellEnd"/>
      <w:r w:rsidRPr="00890A70">
        <w:rPr>
          <w:bCs/>
          <w:lang w:val="en-IN"/>
        </w:rPr>
        <w:t>, which are brief and sometimes ambiguous. Commentaries and explanations help reveal the deeper meaning of these texts and place them within their historical and philosophical context.</w:t>
      </w:r>
    </w:p>
    <w:p w14:paraId="14F8C4A6" w14:textId="77777777" w:rsidR="00890A70" w:rsidRPr="00890A70" w:rsidRDefault="00890A70" w:rsidP="00890A70">
      <w:pPr>
        <w:spacing w:line="480" w:lineRule="auto"/>
        <w:jc w:val="both"/>
        <w:rPr>
          <w:bCs/>
          <w:lang w:val="en-IN"/>
        </w:rPr>
      </w:pPr>
      <w:r w:rsidRPr="00890A70">
        <w:rPr>
          <w:bCs/>
          <w:lang w:val="en-IN"/>
        </w:rPr>
        <w:t>Philosophical reasoning also encourages debate and discussion. Different scholars may interpret the same text in different ways, leading to a richer understanding of philosophical concepts. This tradition of inquiry has contributed to the growth and diversity of Indian philosophy.</w:t>
      </w:r>
    </w:p>
    <w:p w14:paraId="269CC2C3" w14:textId="77777777" w:rsidR="00890A70" w:rsidRPr="00890A70" w:rsidRDefault="00890A70" w:rsidP="00890A70">
      <w:pPr>
        <w:spacing w:line="480" w:lineRule="auto"/>
        <w:jc w:val="both"/>
        <w:rPr>
          <w:bCs/>
          <w:lang w:val="en-IN"/>
        </w:rPr>
      </w:pPr>
      <w:r w:rsidRPr="00890A70">
        <w:rPr>
          <w:bCs/>
          <w:lang w:val="en-IN"/>
        </w:rPr>
        <w:t xml:space="preserve">Furthermore, reasoning and interpretation help connect ancient teachings with contemporary issues, making philosophical knowledge relevant to modern life. Thus, they are indispensable tools for understanding and appreciating the depth of </w:t>
      </w:r>
      <w:proofErr w:type="spellStart"/>
      <w:r w:rsidRPr="00890A70">
        <w:rPr>
          <w:bCs/>
          <w:lang w:val="en-IN"/>
        </w:rPr>
        <w:t>Darśana</w:t>
      </w:r>
      <w:proofErr w:type="spellEnd"/>
      <w:r w:rsidRPr="00890A70">
        <w:rPr>
          <w:bCs/>
          <w:lang w:val="en-IN"/>
        </w:rPr>
        <w:t xml:space="preserve"> literature.</w:t>
      </w:r>
    </w:p>
    <w:p w14:paraId="26DD1BEF" w14:textId="77777777" w:rsidR="00160FAB" w:rsidRPr="00890A70" w:rsidRDefault="00160FAB" w:rsidP="00890A70">
      <w:pPr>
        <w:spacing w:line="480" w:lineRule="auto"/>
        <w:jc w:val="both"/>
        <w:rPr>
          <w:bCs/>
          <w:lang w:val="en-IN"/>
        </w:rPr>
      </w:pPr>
    </w:p>
    <w:p w14:paraId="4BA6B1DC" w14:textId="7AAC050B" w:rsidR="00B6158D" w:rsidRPr="00890A70" w:rsidRDefault="001D6219" w:rsidP="00890A70">
      <w:pPr>
        <w:spacing w:line="480" w:lineRule="auto"/>
        <w:jc w:val="both"/>
        <w:rPr>
          <w:b/>
          <w:lang w:val="en-IN"/>
        </w:rPr>
      </w:pPr>
      <w:r w:rsidRPr="00890A70">
        <w:rPr>
          <w:b/>
          <w:lang w:val="en-IN"/>
        </w:rPr>
        <w:t xml:space="preserve"> 5.Examine how </w:t>
      </w:r>
      <w:proofErr w:type="spellStart"/>
      <w:r w:rsidRPr="00890A70">
        <w:rPr>
          <w:b/>
          <w:lang w:val="en-IN"/>
        </w:rPr>
        <w:t>Darśanas</w:t>
      </w:r>
      <w:proofErr w:type="spellEnd"/>
      <w:r w:rsidRPr="00890A70">
        <w:rPr>
          <w:b/>
          <w:lang w:val="en-IN"/>
        </w:rPr>
        <w:t xml:space="preserve"> serve as a foundation for philosophical inquiry and the pursuit of knowledge in Indian culture.</w:t>
      </w:r>
    </w:p>
    <w:p w14:paraId="2D53FE87" w14:textId="77777777" w:rsidR="00890A70" w:rsidRPr="00890A70" w:rsidRDefault="00890A70" w:rsidP="00890A70">
      <w:pPr>
        <w:spacing w:line="480" w:lineRule="auto"/>
        <w:jc w:val="both"/>
        <w:rPr>
          <w:bCs/>
          <w:lang w:val="en-IN"/>
        </w:rPr>
      </w:pPr>
      <w:proofErr w:type="spellStart"/>
      <w:r w:rsidRPr="00890A70">
        <w:rPr>
          <w:bCs/>
          <w:lang w:val="en-IN"/>
        </w:rPr>
        <w:t>Darśanas</w:t>
      </w:r>
      <w:proofErr w:type="spellEnd"/>
      <w:r w:rsidRPr="00890A70">
        <w:rPr>
          <w:bCs/>
          <w:lang w:val="en-IN"/>
        </w:rPr>
        <w:t xml:space="preserve"> form the foundation of philosophical inquiry in Indian culture by providing systematic methods for exploring truth, knowledge, and human existence. They encourage individuals to question, </w:t>
      </w:r>
      <w:proofErr w:type="spellStart"/>
      <w:r w:rsidRPr="00890A70">
        <w:rPr>
          <w:bCs/>
          <w:lang w:val="en-IN"/>
        </w:rPr>
        <w:t>analyze</w:t>
      </w:r>
      <w:proofErr w:type="spellEnd"/>
      <w:r w:rsidRPr="00890A70">
        <w:rPr>
          <w:bCs/>
          <w:lang w:val="en-IN"/>
        </w:rPr>
        <w:t>, and understand the world through both rational thought and spiritual insight.</w:t>
      </w:r>
    </w:p>
    <w:p w14:paraId="0A58489A" w14:textId="77777777" w:rsidR="00890A70" w:rsidRPr="00890A70" w:rsidRDefault="00890A70" w:rsidP="00890A70">
      <w:pPr>
        <w:spacing w:line="480" w:lineRule="auto"/>
        <w:jc w:val="both"/>
        <w:rPr>
          <w:bCs/>
          <w:lang w:val="en-IN"/>
        </w:rPr>
      </w:pPr>
      <w:r w:rsidRPr="00890A70">
        <w:rPr>
          <w:bCs/>
          <w:lang w:val="en-IN"/>
        </w:rPr>
        <w:t xml:space="preserve">The </w:t>
      </w:r>
      <w:proofErr w:type="spellStart"/>
      <w:r w:rsidRPr="00890A70">
        <w:rPr>
          <w:bCs/>
          <w:lang w:val="en-IN"/>
        </w:rPr>
        <w:t>Darśanas</w:t>
      </w:r>
      <w:proofErr w:type="spellEnd"/>
      <w:r w:rsidRPr="00890A70">
        <w:rPr>
          <w:bCs/>
          <w:lang w:val="en-IN"/>
        </w:rPr>
        <w:t xml:space="preserve"> address fundamental questions such as:</w:t>
      </w:r>
    </w:p>
    <w:p w14:paraId="77E60153" w14:textId="77777777" w:rsidR="00890A70" w:rsidRPr="00890A70" w:rsidRDefault="00890A70" w:rsidP="00890A70">
      <w:pPr>
        <w:numPr>
          <w:ilvl w:val="0"/>
          <w:numId w:val="35"/>
        </w:numPr>
        <w:spacing w:line="480" w:lineRule="auto"/>
        <w:jc w:val="both"/>
        <w:rPr>
          <w:bCs/>
          <w:lang w:val="en-IN"/>
        </w:rPr>
      </w:pPr>
      <w:r w:rsidRPr="00890A70">
        <w:rPr>
          <w:bCs/>
          <w:lang w:val="en-IN"/>
        </w:rPr>
        <w:t xml:space="preserve">What is the nature of reality? </w:t>
      </w:r>
    </w:p>
    <w:p w14:paraId="4DCDD4FF" w14:textId="77777777" w:rsidR="00890A70" w:rsidRPr="00890A70" w:rsidRDefault="00890A70" w:rsidP="00890A70">
      <w:pPr>
        <w:numPr>
          <w:ilvl w:val="0"/>
          <w:numId w:val="35"/>
        </w:numPr>
        <w:spacing w:line="480" w:lineRule="auto"/>
        <w:jc w:val="both"/>
        <w:rPr>
          <w:bCs/>
          <w:lang w:val="en-IN"/>
        </w:rPr>
      </w:pPr>
      <w:r w:rsidRPr="00890A70">
        <w:rPr>
          <w:bCs/>
          <w:lang w:val="en-IN"/>
        </w:rPr>
        <w:lastRenderedPageBreak/>
        <w:t xml:space="preserve">What is the source of knowledge? </w:t>
      </w:r>
    </w:p>
    <w:p w14:paraId="6C71209D" w14:textId="77777777" w:rsidR="00890A70" w:rsidRPr="00890A70" w:rsidRDefault="00890A70" w:rsidP="00890A70">
      <w:pPr>
        <w:numPr>
          <w:ilvl w:val="0"/>
          <w:numId w:val="35"/>
        </w:numPr>
        <w:spacing w:line="480" w:lineRule="auto"/>
        <w:jc w:val="both"/>
        <w:rPr>
          <w:bCs/>
          <w:lang w:val="en-IN"/>
        </w:rPr>
      </w:pPr>
      <w:r w:rsidRPr="00890A70">
        <w:rPr>
          <w:bCs/>
          <w:lang w:val="en-IN"/>
        </w:rPr>
        <w:t xml:space="preserve">What causes human suffering? </w:t>
      </w:r>
    </w:p>
    <w:p w14:paraId="4AFD090B" w14:textId="77777777" w:rsidR="00890A70" w:rsidRPr="00890A70" w:rsidRDefault="00890A70" w:rsidP="00890A70">
      <w:pPr>
        <w:numPr>
          <w:ilvl w:val="0"/>
          <w:numId w:val="35"/>
        </w:numPr>
        <w:spacing w:line="480" w:lineRule="auto"/>
        <w:jc w:val="both"/>
        <w:rPr>
          <w:bCs/>
          <w:lang w:val="en-IN"/>
        </w:rPr>
      </w:pPr>
      <w:r w:rsidRPr="00890A70">
        <w:rPr>
          <w:bCs/>
          <w:lang w:val="en-IN"/>
        </w:rPr>
        <w:t xml:space="preserve">How can liberation be achieved? </w:t>
      </w:r>
    </w:p>
    <w:p w14:paraId="6850B4F3" w14:textId="77777777" w:rsidR="00890A70" w:rsidRPr="00890A70" w:rsidRDefault="00890A70" w:rsidP="00890A70">
      <w:pPr>
        <w:spacing w:line="480" w:lineRule="auto"/>
        <w:jc w:val="both"/>
        <w:rPr>
          <w:bCs/>
          <w:lang w:val="en-IN"/>
        </w:rPr>
      </w:pPr>
      <w:r w:rsidRPr="00890A70">
        <w:rPr>
          <w:bCs/>
          <w:lang w:val="en-IN"/>
        </w:rPr>
        <w:t xml:space="preserve">By offering different perspectives on these questions, the </w:t>
      </w:r>
      <w:proofErr w:type="spellStart"/>
      <w:r w:rsidRPr="00890A70">
        <w:rPr>
          <w:bCs/>
          <w:lang w:val="en-IN"/>
        </w:rPr>
        <w:t>Darśanas</w:t>
      </w:r>
      <w:proofErr w:type="spellEnd"/>
      <w:r w:rsidRPr="00890A70">
        <w:rPr>
          <w:bCs/>
          <w:lang w:val="en-IN"/>
        </w:rPr>
        <w:t xml:space="preserve"> create a rich intellectual environment that promotes learning and discussion. They emphasize the importance of evidence, logic, observation, and personal experience in the search for truth.</w:t>
      </w:r>
    </w:p>
    <w:p w14:paraId="7B3AB2D4" w14:textId="77777777" w:rsidR="00890A70" w:rsidRPr="00890A70" w:rsidRDefault="00890A70" w:rsidP="00890A70">
      <w:pPr>
        <w:spacing w:line="480" w:lineRule="auto"/>
        <w:jc w:val="both"/>
        <w:rPr>
          <w:bCs/>
          <w:lang w:val="en-IN"/>
        </w:rPr>
      </w:pPr>
      <w:proofErr w:type="spellStart"/>
      <w:r w:rsidRPr="00890A70">
        <w:rPr>
          <w:bCs/>
          <w:lang w:val="en-IN"/>
        </w:rPr>
        <w:t>Darśanas</w:t>
      </w:r>
      <w:proofErr w:type="spellEnd"/>
      <w:r w:rsidRPr="00890A70">
        <w:rPr>
          <w:bCs/>
          <w:lang w:val="en-IN"/>
        </w:rPr>
        <w:t xml:space="preserve"> have also shaped many aspects of Indian culture, including religion, ethics, education, literature, and social values. Their teachings encourage self-discipline, moral conduct, meditation, and self-reflection. These principles help individuals develop both intellectual and spiritual maturity.</w:t>
      </w:r>
    </w:p>
    <w:p w14:paraId="15EB6614" w14:textId="77777777" w:rsidR="00890A70" w:rsidRPr="00890A70" w:rsidRDefault="00890A70" w:rsidP="00890A70">
      <w:pPr>
        <w:spacing w:line="480" w:lineRule="auto"/>
        <w:jc w:val="both"/>
        <w:rPr>
          <w:bCs/>
          <w:lang w:val="en-IN"/>
        </w:rPr>
      </w:pPr>
      <w:r w:rsidRPr="00890A70">
        <w:rPr>
          <w:bCs/>
          <w:lang w:val="en-IN"/>
        </w:rPr>
        <w:t xml:space="preserve">Moreover, the tradition of philosophical debate and dialogue found in the </w:t>
      </w:r>
      <w:proofErr w:type="spellStart"/>
      <w:r w:rsidRPr="00890A70">
        <w:rPr>
          <w:bCs/>
          <w:lang w:val="en-IN"/>
        </w:rPr>
        <w:t>Darśanas</w:t>
      </w:r>
      <w:proofErr w:type="spellEnd"/>
      <w:r w:rsidRPr="00890A70">
        <w:rPr>
          <w:bCs/>
          <w:lang w:val="en-IN"/>
        </w:rPr>
        <w:t xml:space="preserve"> has fostered openness to diverse viewpoints and continuous intellectual growth. This has allowed Indian philosophy to evolve while preserving its core values.</w:t>
      </w:r>
    </w:p>
    <w:p w14:paraId="02B7D8DF" w14:textId="77777777" w:rsidR="00890A70" w:rsidRPr="00890A70" w:rsidRDefault="00890A70" w:rsidP="00890A70">
      <w:pPr>
        <w:spacing w:line="480" w:lineRule="auto"/>
        <w:jc w:val="both"/>
        <w:rPr>
          <w:bCs/>
          <w:lang w:val="en-IN"/>
        </w:rPr>
      </w:pPr>
      <w:r w:rsidRPr="00890A70">
        <w:rPr>
          <w:bCs/>
          <w:lang w:val="en-IN"/>
        </w:rPr>
        <w:t xml:space="preserve">In conclusion, </w:t>
      </w:r>
      <w:proofErr w:type="spellStart"/>
      <w:r w:rsidRPr="00890A70">
        <w:rPr>
          <w:bCs/>
          <w:lang w:val="en-IN"/>
        </w:rPr>
        <w:t>Darśanas</w:t>
      </w:r>
      <w:proofErr w:type="spellEnd"/>
      <w:r w:rsidRPr="00890A70">
        <w:rPr>
          <w:bCs/>
          <w:lang w:val="en-IN"/>
        </w:rPr>
        <w:t xml:space="preserve"> serve as the intellectual and spiritual foundation of Indian culture. They provide systematic frameworks for acquiring knowledge, understanding reality, and achieving personal and spiritual </w:t>
      </w:r>
      <w:proofErr w:type="spellStart"/>
      <w:r w:rsidRPr="00890A70">
        <w:rPr>
          <w:bCs/>
          <w:lang w:val="en-IN"/>
        </w:rPr>
        <w:t>fulfillment</w:t>
      </w:r>
      <w:proofErr w:type="spellEnd"/>
      <w:r w:rsidRPr="00890A70">
        <w:rPr>
          <w:bCs/>
          <w:lang w:val="en-IN"/>
        </w:rPr>
        <w:t>, making them a vital part of India's philosophical heritage.</w:t>
      </w:r>
    </w:p>
    <w:p w14:paraId="2705792D" w14:textId="77777777" w:rsidR="00890A70" w:rsidRPr="00890A70" w:rsidRDefault="00890A70" w:rsidP="00890A70">
      <w:pPr>
        <w:spacing w:line="480" w:lineRule="auto"/>
        <w:jc w:val="both"/>
        <w:rPr>
          <w:bCs/>
          <w:lang w:val="en-IN"/>
        </w:rPr>
      </w:pPr>
    </w:p>
    <w:sectPr w:rsidR="00890A70" w:rsidRPr="00890A70" w:rsidSect="00981EF3">
      <w:headerReference w:type="default" r:id="rId7"/>
      <w:pgSz w:w="11906" w:h="16838"/>
      <w:pgMar w:top="1134" w:right="1134" w:bottom="1134" w:left="1134" w:header="709" w:footer="850" w:gutter="0"/>
      <w:pgBorders w:offsetFrom="page">
        <w:top w:val="dotted" w:sz="4" w:space="24" w:color="auto"/>
        <w:left w:val="dotted" w:sz="4" w:space="24" w:color="auto"/>
        <w:bottom w:val="dotted" w:sz="4" w:space="24" w:color="auto"/>
        <w:right w:val="dotted"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BED3" w14:textId="77777777" w:rsidR="009912E7" w:rsidRDefault="009912E7">
      <w:r>
        <w:separator/>
      </w:r>
    </w:p>
  </w:endnote>
  <w:endnote w:type="continuationSeparator" w:id="0">
    <w:p w14:paraId="560F11ED" w14:textId="77777777" w:rsidR="009912E7" w:rsidRDefault="00991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05E27" w14:textId="77777777" w:rsidR="009912E7" w:rsidRDefault="009912E7">
      <w:r>
        <w:separator/>
      </w:r>
    </w:p>
  </w:footnote>
  <w:footnote w:type="continuationSeparator" w:id="0">
    <w:p w14:paraId="0727DADB" w14:textId="77777777" w:rsidR="009912E7" w:rsidRDefault="00991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E4C9E"/>
    <w:multiLevelType w:val="multilevel"/>
    <w:tmpl w:val="3EA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367A"/>
    <w:multiLevelType w:val="multilevel"/>
    <w:tmpl w:val="2A0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C435B"/>
    <w:multiLevelType w:val="multilevel"/>
    <w:tmpl w:val="82C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96B7E"/>
    <w:multiLevelType w:val="multilevel"/>
    <w:tmpl w:val="0F78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E51D8"/>
    <w:multiLevelType w:val="multilevel"/>
    <w:tmpl w:val="091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F19FF"/>
    <w:multiLevelType w:val="multilevel"/>
    <w:tmpl w:val="FA4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91AE1"/>
    <w:multiLevelType w:val="multilevel"/>
    <w:tmpl w:val="A05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91C6C"/>
    <w:multiLevelType w:val="multilevel"/>
    <w:tmpl w:val="19A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5653D82"/>
    <w:multiLevelType w:val="multilevel"/>
    <w:tmpl w:val="E9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45CA9"/>
    <w:multiLevelType w:val="multilevel"/>
    <w:tmpl w:val="2A08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E402F"/>
    <w:multiLevelType w:val="multilevel"/>
    <w:tmpl w:val="F9BC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B53CB"/>
    <w:multiLevelType w:val="multilevel"/>
    <w:tmpl w:val="935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74287"/>
    <w:multiLevelType w:val="multilevel"/>
    <w:tmpl w:val="CD1C5EB4"/>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0" w15:restartNumberingAfterBreak="0">
    <w:nsid w:val="753412B9"/>
    <w:multiLevelType w:val="multilevel"/>
    <w:tmpl w:val="115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F95C13"/>
    <w:multiLevelType w:val="multilevel"/>
    <w:tmpl w:val="3FF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33"/>
  </w:num>
  <w:num w:numId="2" w16cid:durableId="2098286700">
    <w:abstractNumId w:val="8"/>
  </w:num>
  <w:num w:numId="3" w16cid:durableId="1909799133">
    <w:abstractNumId w:val="31"/>
  </w:num>
  <w:num w:numId="4" w16cid:durableId="981693144">
    <w:abstractNumId w:val="10"/>
  </w:num>
  <w:num w:numId="5" w16cid:durableId="1669602381">
    <w:abstractNumId w:val="23"/>
  </w:num>
  <w:num w:numId="6" w16cid:durableId="373775030">
    <w:abstractNumId w:val="34"/>
  </w:num>
  <w:num w:numId="7" w16cid:durableId="1972981692">
    <w:abstractNumId w:val="14"/>
  </w:num>
  <w:num w:numId="8" w16cid:durableId="628979156">
    <w:abstractNumId w:val="7"/>
  </w:num>
  <w:num w:numId="9" w16cid:durableId="1485319986">
    <w:abstractNumId w:val="9"/>
  </w:num>
  <w:num w:numId="10" w16cid:durableId="1028794273">
    <w:abstractNumId w:val="13"/>
  </w:num>
  <w:num w:numId="11" w16cid:durableId="454522946">
    <w:abstractNumId w:val="0"/>
  </w:num>
  <w:num w:numId="12" w16cid:durableId="587540443">
    <w:abstractNumId w:val="26"/>
  </w:num>
  <w:num w:numId="13" w16cid:durableId="394478384">
    <w:abstractNumId w:val="11"/>
  </w:num>
  <w:num w:numId="14" w16cid:durableId="179859413">
    <w:abstractNumId w:val="25"/>
  </w:num>
  <w:num w:numId="15" w16cid:durableId="1592549737">
    <w:abstractNumId w:val="4"/>
  </w:num>
  <w:num w:numId="16" w16cid:durableId="1103261916">
    <w:abstractNumId w:val="27"/>
  </w:num>
  <w:num w:numId="17" w16cid:durableId="1153062844">
    <w:abstractNumId w:val="2"/>
  </w:num>
  <w:num w:numId="18" w16cid:durableId="2123567576">
    <w:abstractNumId w:val="19"/>
  </w:num>
  <w:num w:numId="19" w16cid:durableId="100759006">
    <w:abstractNumId w:val="20"/>
  </w:num>
  <w:num w:numId="20" w16cid:durableId="1124812788">
    <w:abstractNumId w:val="3"/>
  </w:num>
  <w:num w:numId="21" w16cid:durableId="1324118158">
    <w:abstractNumId w:val="29"/>
  </w:num>
  <w:num w:numId="22" w16cid:durableId="1551527908">
    <w:abstractNumId w:val="32"/>
  </w:num>
  <w:num w:numId="23" w16cid:durableId="1147168891">
    <w:abstractNumId w:val="16"/>
  </w:num>
  <w:num w:numId="24" w16cid:durableId="1481772549">
    <w:abstractNumId w:val="30"/>
  </w:num>
  <w:num w:numId="25" w16cid:durableId="648484635">
    <w:abstractNumId w:val="5"/>
  </w:num>
  <w:num w:numId="26" w16cid:durableId="49424314">
    <w:abstractNumId w:val="1"/>
  </w:num>
  <w:num w:numId="27" w16cid:durableId="957954090">
    <w:abstractNumId w:val="21"/>
  </w:num>
  <w:num w:numId="28" w16cid:durableId="1068455684">
    <w:abstractNumId w:val="24"/>
  </w:num>
  <w:num w:numId="29" w16cid:durableId="1159226563">
    <w:abstractNumId w:val="12"/>
  </w:num>
  <w:num w:numId="30" w16cid:durableId="154999101">
    <w:abstractNumId w:val="17"/>
  </w:num>
  <w:num w:numId="31" w16cid:durableId="92630611">
    <w:abstractNumId w:val="18"/>
  </w:num>
  <w:num w:numId="32" w16cid:durableId="1865358105">
    <w:abstractNumId w:val="28"/>
  </w:num>
  <w:num w:numId="33" w16cid:durableId="712073821">
    <w:abstractNumId w:val="22"/>
  </w:num>
  <w:num w:numId="34" w16cid:durableId="1143884628">
    <w:abstractNumId w:val="6"/>
  </w:num>
  <w:num w:numId="35" w16cid:durableId="1606618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1FC9"/>
    <w:rsid w:val="00135800"/>
    <w:rsid w:val="00144F48"/>
    <w:rsid w:val="001501B9"/>
    <w:rsid w:val="001511BA"/>
    <w:rsid w:val="00152135"/>
    <w:rsid w:val="0015275A"/>
    <w:rsid w:val="001537CA"/>
    <w:rsid w:val="00157859"/>
    <w:rsid w:val="00160CA9"/>
    <w:rsid w:val="00160FAB"/>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219"/>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046D7"/>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4C2C"/>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154"/>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0A70"/>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1EF3"/>
    <w:rsid w:val="0098275E"/>
    <w:rsid w:val="00985EF6"/>
    <w:rsid w:val="00987C45"/>
    <w:rsid w:val="0099000B"/>
    <w:rsid w:val="0099067C"/>
    <w:rsid w:val="009912E7"/>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873"/>
    <w:rsid w:val="00A44D4B"/>
    <w:rsid w:val="00A450EC"/>
    <w:rsid w:val="00A523A7"/>
    <w:rsid w:val="00A5292A"/>
    <w:rsid w:val="00A53E75"/>
    <w:rsid w:val="00A55B68"/>
    <w:rsid w:val="00A56651"/>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158D"/>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061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30DA"/>
    <w:rsid w:val="00DD565D"/>
    <w:rsid w:val="00DD7559"/>
    <w:rsid w:val="00DE2F67"/>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manasa goud</cp:lastModifiedBy>
  <cp:revision>10</cp:revision>
  <cp:lastPrinted>2025-07-27T08:59:00Z</cp:lastPrinted>
  <dcterms:created xsi:type="dcterms:W3CDTF">2025-09-03T19:05:00Z</dcterms:created>
  <dcterms:modified xsi:type="dcterms:W3CDTF">2026-06-06T15:50:00Z</dcterms:modified>
</cp:coreProperties>
</file>