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1558D8" w14:paraId="5D899474" w14:textId="77777777" w:rsidTr="006860D0">
        <w:trPr>
          <w:trHeight w:val="399"/>
          <w:jc w:val="center"/>
        </w:trPr>
        <w:tc>
          <w:tcPr>
            <w:tcW w:w="5602" w:type="dxa"/>
            <w:hideMark/>
          </w:tcPr>
          <w:p w14:paraId="7C30CB17" w14:textId="14297B40" w:rsidR="00FC0011" w:rsidRPr="001558D8" w:rsidRDefault="00FC0011" w:rsidP="001558D8">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1558D8">
              <w:rPr>
                <w:rFonts w:eastAsia="Arial"/>
                <w:b/>
                <w:bdr w:val="none" w:sz="0" w:space="0" w:color="auto"/>
                <w:lang w:val="en-IN"/>
              </w:rPr>
              <w:t xml:space="preserve">Name of the Student: </w:t>
            </w:r>
            <w:r w:rsidR="00F84D68" w:rsidRPr="001558D8">
              <w:rPr>
                <w:rFonts w:eastAsia="Arial"/>
                <w:b/>
                <w:bdr w:val="none" w:sz="0" w:space="0" w:color="auto"/>
                <w:lang w:val="en-IN"/>
              </w:rPr>
              <w:t>G. Manasa</w:t>
            </w:r>
          </w:p>
        </w:tc>
        <w:tc>
          <w:tcPr>
            <w:tcW w:w="4912" w:type="dxa"/>
            <w:hideMark/>
          </w:tcPr>
          <w:p w14:paraId="76EC2D0F" w14:textId="125AB865" w:rsidR="00FC0011" w:rsidRPr="001558D8" w:rsidRDefault="00FC0011" w:rsidP="001558D8">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1558D8">
              <w:rPr>
                <w:rFonts w:eastAsia="Arial"/>
                <w:b/>
                <w:bCs/>
                <w:bdr w:val="none" w:sz="0" w:space="0" w:color="auto"/>
                <w:lang w:val="en-IN"/>
              </w:rPr>
              <w:t xml:space="preserve">Academic Year: </w:t>
            </w:r>
            <w:r w:rsidR="0039232E" w:rsidRPr="001558D8">
              <w:rPr>
                <w:rFonts w:eastAsia="Arial"/>
                <w:bdr w:val="none" w:sz="0" w:space="0" w:color="auto"/>
                <w:lang w:val="en-IN"/>
              </w:rPr>
              <w:t>202</w:t>
            </w:r>
            <w:r w:rsidR="00D30EA8" w:rsidRPr="001558D8">
              <w:rPr>
                <w:rFonts w:eastAsia="Arial"/>
                <w:bdr w:val="none" w:sz="0" w:space="0" w:color="auto"/>
                <w:lang w:val="en-IN"/>
              </w:rPr>
              <w:t>5</w:t>
            </w:r>
            <w:r w:rsidR="0039232E" w:rsidRPr="001558D8">
              <w:rPr>
                <w:rFonts w:eastAsia="Arial"/>
                <w:bdr w:val="none" w:sz="0" w:space="0" w:color="auto"/>
                <w:lang w:val="en-IN"/>
              </w:rPr>
              <w:t>-2</w:t>
            </w:r>
            <w:r w:rsidR="00D30EA8" w:rsidRPr="001558D8">
              <w:rPr>
                <w:rFonts w:eastAsia="Arial"/>
                <w:bdr w:val="none" w:sz="0" w:space="0" w:color="auto"/>
                <w:lang w:val="en-IN"/>
              </w:rPr>
              <w:t>6</w:t>
            </w:r>
          </w:p>
        </w:tc>
      </w:tr>
      <w:tr w:rsidR="00FC0011" w:rsidRPr="001558D8" w14:paraId="04598D67" w14:textId="77777777" w:rsidTr="006860D0">
        <w:trPr>
          <w:trHeight w:val="399"/>
          <w:jc w:val="center"/>
        </w:trPr>
        <w:tc>
          <w:tcPr>
            <w:tcW w:w="5602" w:type="dxa"/>
            <w:hideMark/>
          </w:tcPr>
          <w:p w14:paraId="021117A9" w14:textId="1A3A6EB6" w:rsidR="00FC0011" w:rsidRPr="001558D8" w:rsidRDefault="00FC0011" w:rsidP="001558D8">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1558D8">
              <w:rPr>
                <w:rFonts w:eastAsia="Arial"/>
                <w:b/>
                <w:bdr w:val="none" w:sz="0" w:space="0" w:color="auto"/>
                <w:lang w:val="en-IN"/>
              </w:rPr>
              <w:t xml:space="preserve">Student Registration Number: </w:t>
            </w:r>
            <w:r w:rsidR="00F84D68" w:rsidRPr="001558D8">
              <w:rPr>
                <w:rFonts w:eastAsia="Arial"/>
                <w:b/>
                <w:bdr w:val="none" w:sz="0" w:space="0" w:color="auto"/>
                <w:lang w:val="en-IN"/>
              </w:rPr>
              <w:t>241U1R3007</w:t>
            </w:r>
          </w:p>
        </w:tc>
        <w:tc>
          <w:tcPr>
            <w:tcW w:w="4912" w:type="dxa"/>
            <w:hideMark/>
          </w:tcPr>
          <w:p w14:paraId="64C568FD" w14:textId="45BF082A" w:rsidR="00FC0011" w:rsidRPr="001558D8" w:rsidRDefault="00FC0011" w:rsidP="001558D8">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1558D8">
              <w:rPr>
                <w:rFonts w:eastAsia="Arial"/>
                <w:b/>
                <w:bCs/>
                <w:bdr w:val="none" w:sz="0" w:space="0" w:color="auto"/>
                <w:lang w:val="en-IN"/>
              </w:rPr>
              <w:t>Year &amp; Term:</w:t>
            </w:r>
            <w:r w:rsidR="00284814" w:rsidRPr="001558D8">
              <w:rPr>
                <w:rFonts w:eastAsia="Arial"/>
                <w:b/>
                <w:bCs/>
                <w:bdr w:val="none" w:sz="0" w:space="0" w:color="auto"/>
                <w:lang w:val="en-IN"/>
              </w:rPr>
              <w:t xml:space="preserve"> </w:t>
            </w:r>
            <w:r w:rsidR="00D30EA8" w:rsidRPr="001558D8">
              <w:rPr>
                <w:rFonts w:eastAsia="Arial"/>
                <w:bdr w:val="none" w:sz="0" w:space="0" w:color="auto"/>
                <w:lang w:val="en-IN"/>
              </w:rPr>
              <w:t>I</w:t>
            </w:r>
            <w:r w:rsidR="0039232E" w:rsidRPr="001558D8">
              <w:rPr>
                <w:rFonts w:eastAsia="Arial"/>
                <w:bdr w:val="none" w:sz="0" w:space="0" w:color="auto"/>
                <w:lang w:val="en-IN"/>
              </w:rPr>
              <w:t>I &amp; I</w:t>
            </w:r>
            <w:r w:rsidR="007F02D5" w:rsidRPr="001558D8">
              <w:rPr>
                <w:rFonts w:eastAsia="Arial"/>
                <w:bdr w:val="none" w:sz="0" w:space="0" w:color="auto"/>
                <w:lang w:val="en-IN"/>
              </w:rPr>
              <w:t>V</w:t>
            </w:r>
          </w:p>
        </w:tc>
      </w:tr>
      <w:tr w:rsidR="00FC0011" w:rsidRPr="001558D8" w14:paraId="175AD766" w14:textId="77777777" w:rsidTr="006860D0">
        <w:trPr>
          <w:trHeight w:val="399"/>
          <w:jc w:val="center"/>
        </w:trPr>
        <w:tc>
          <w:tcPr>
            <w:tcW w:w="5602" w:type="dxa"/>
            <w:hideMark/>
          </w:tcPr>
          <w:p w14:paraId="7A926A94" w14:textId="1F459BC9" w:rsidR="00FC0011" w:rsidRPr="001558D8" w:rsidRDefault="00FC0011" w:rsidP="001558D8">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1558D8">
              <w:rPr>
                <w:rFonts w:eastAsia="Arial"/>
                <w:b/>
                <w:bdr w:val="none" w:sz="0" w:space="0" w:color="auto"/>
                <w:lang w:val="en-IN"/>
              </w:rPr>
              <w:t>Study Level:</w:t>
            </w:r>
            <w:r w:rsidR="00284814" w:rsidRPr="001558D8">
              <w:rPr>
                <w:rFonts w:eastAsia="Arial"/>
                <w:b/>
                <w:bdr w:val="none" w:sz="0" w:space="0" w:color="auto"/>
                <w:lang w:val="en-IN"/>
              </w:rPr>
              <w:t xml:space="preserve"> </w:t>
            </w:r>
            <w:r w:rsidR="00D30EA8" w:rsidRPr="001558D8">
              <w:rPr>
                <w:rFonts w:eastAsia="Arial"/>
                <w:b/>
                <w:bdr w:val="none" w:sz="0" w:space="0" w:color="auto"/>
                <w:lang w:val="en-IN"/>
              </w:rPr>
              <w:t>UG</w:t>
            </w:r>
          </w:p>
        </w:tc>
        <w:tc>
          <w:tcPr>
            <w:tcW w:w="4912" w:type="dxa"/>
            <w:hideMark/>
          </w:tcPr>
          <w:p w14:paraId="5E0F9884" w14:textId="2A9257DB" w:rsidR="00FC0011" w:rsidRPr="001558D8" w:rsidRDefault="00FC0011" w:rsidP="001558D8">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1558D8">
              <w:rPr>
                <w:rFonts w:eastAsia="Arial"/>
                <w:b/>
                <w:bCs/>
                <w:bdr w:val="none" w:sz="0" w:space="0" w:color="auto"/>
                <w:lang w:val="en-IN"/>
              </w:rPr>
              <w:t>Class &amp; Section:</w:t>
            </w:r>
            <w:r w:rsidR="00284814" w:rsidRPr="001558D8">
              <w:rPr>
                <w:rFonts w:eastAsia="Arial"/>
                <w:bdr w:val="none" w:sz="0" w:space="0" w:color="auto"/>
                <w:lang w:val="en-IN"/>
              </w:rPr>
              <w:t xml:space="preserve"> </w:t>
            </w:r>
            <w:r w:rsidR="00D30EA8" w:rsidRPr="001558D8">
              <w:rPr>
                <w:rFonts w:eastAsia="Arial"/>
                <w:bdr w:val="none" w:sz="0" w:space="0" w:color="auto"/>
                <w:lang w:val="en-IN"/>
              </w:rPr>
              <w:t>CSE</w:t>
            </w:r>
            <w:r w:rsidR="00F84D68" w:rsidRPr="001558D8">
              <w:rPr>
                <w:rFonts w:eastAsia="Arial"/>
                <w:bdr w:val="none" w:sz="0" w:space="0" w:color="auto"/>
                <w:lang w:val="en-IN"/>
              </w:rPr>
              <w:t>-DS</w:t>
            </w:r>
            <w:r w:rsidR="00D30EA8" w:rsidRPr="001558D8">
              <w:rPr>
                <w:rFonts w:eastAsia="Arial"/>
                <w:bdr w:val="none" w:sz="0" w:space="0" w:color="auto"/>
                <w:lang w:val="en-IN"/>
              </w:rPr>
              <w:t>-2A</w:t>
            </w:r>
          </w:p>
        </w:tc>
      </w:tr>
      <w:tr w:rsidR="00FC0011" w:rsidRPr="001558D8" w14:paraId="61E10E13" w14:textId="77777777" w:rsidTr="006860D0">
        <w:trPr>
          <w:trHeight w:val="736"/>
          <w:jc w:val="center"/>
        </w:trPr>
        <w:tc>
          <w:tcPr>
            <w:tcW w:w="5602" w:type="dxa"/>
            <w:hideMark/>
          </w:tcPr>
          <w:p w14:paraId="1306168F" w14:textId="35707336" w:rsidR="00FC0011" w:rsidRPr="001558D8" w:rsidRDefault="00FC0011" w:rsidP="001558D8">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1558D8">
              <w:rPr>
                <w:rFonts w:eastAsia="Arial"/>
                <w:b/>
                <w:bdr w:val="none" w:sz="0" w:space="0" w:color="auto"/>
                <w:lang w:val="en-IN"/>
              </w:rPr>
              <w:t>Name of the Course:</w:t>
            </w:r>
            <w:r w:rsidR="00284814" w:rsidRPr="001558D8">
              <w:rPr>
                <w:rFonts w:eastAsia="Arial"/>
                <w:b/>
                <w:bdr w:val="none" w:sz="0" w:space="0" w:color="auto"/>
                <w:lang w:val="en-IN"/>
              </w:rPr>
              <w:t xml:space="preserve"> </w:t>
            </w:r>
            <w:r w:rsidR="00D00E5A" w:rsidRPr="001558D8">
              <w:rPr>
                <w:rFonts w:eastAsia="Arial"/>
                <w:b/>
                <w:bdr w:val="none" w:sz="0" w:space="0" w:color="auto"/>
                <w:lang w:val="en-IN"/>
              </w:rPr>
              <w:t>Gender Sensitization</w:t>
            </w:r>
          </w:p>
        </w:tc>
        <w:tc>
          <w:tcPr>
            <w:tcW w:w="4912" w:type="dxa"/>
            <w:hideMark/>
          </w:tcPr>
          <w:p w14:paraId="6B9C2FC2" w14:textId="1214DF16" w:rsidR="00FC0011" w:rsidRPr="001558D8" w:rsidRDefault="00FC0011" w:rsidP="001558D8">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1558D8">
              <w:rPr>
                <w:rFonts w:eastAsia="Arial"/>
                <w:b/>
                <w:bdr w:val="none" w:sz="0" w:space="0" w:color="auto"/>
                <w:lang w:val="en-IN"/>
              </w:rPr>
              <w:t>Name of the Instructor:</w:t>
            </w:r>
            <w:r w:rsidR="00284814" w:rsidRPr="001558D8">
              <w:rPr>
                <w:rFonts w:eastAsia="Arial"/>
                <w:bCs/>
                <w:bdr w:val="none" w:sz="0" w:space="0" w:color="auto"/>
                <w:lang w:val="en-IN"/>
              </w:rPr>
              <w:t xml:space="preserve"> </w:t>
            </w:r>
          </w:p>
        </w:tc>
      </w:tr>
      <w:tr w:rsidR="00FC0011" w:rsidRPr="001558D8" w14:paraId="4C863820" w14:textId="77777777" w:rsidTr="006860D0">
        <w:trPr>
          <w:trHeight w:val="399"/>
          <w:jc w:val="center"/>
        </w:trPr>
        <w:tc>
          <w:tcPr>
            <w:tcW w:w="5602" w:type="dxa"/>
            <w:hideMark/>
          </w:tcPr>
          <w:p w14:paraId="11E5DEA0" w14:textId="18F0D751" w:rsidR="00FC0011" w:rsidRPr="001558D8" w:rsidRDefault="00FC0011" w:rsidP="001558D8">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1558D8">
              <w:rPr>
                <w:rFonts w:eastAsia="Arial"/>
                <w:b/>
                <w:bdr w:val="none" w:sz="0" w:space="0" w:color="auto"/>
                <w:lang w:val="en-IN"/>
              </w:rPr>
              <w:t>Name of the Assessment:</w:t>
            </w:r>
            <w:r w:rsidR="00F84D68" w:rsidRPr="001558D8">
              <w:rPr>
                <w:rFonts w:eastAsia="Arial"/>
                <w:b/>
                <w:bdr w:val="none" w:sz="0" w:space="0" w:color="auto"/>
                <w:lang w:val="en-IN"/>
              </w:rPr>
              <w:t xml:space="preserve"> </w:t>
            </w:r>
            <w:r w:rsidR="00D00E5A" w:rsidRPr="001558D8">
              <w:rPr>
                <w:rFonts w:eastAsia="Arial"/>
                <w:b/>
                <w:bdr w:val="none" w:sz="0" w:space="0" w:color="auto"/>
                <w:lang w:val="en-IN"/>
              </w:rPr>
              <w:t>Assignment-1</w:t>
            </w:r>
          </w:p>
        </w:tc>
        <w:tc>
          <w:tcPr>
            <w:tcW w:w="4912" w:type="dxa"/>
            <w:hideMark/>
          </w:tcPr>
          <w:p w14:paraId="3A9A4CEF" w14:textId="4CA8FD70" w:rsidR="00FC0011" w:rsidRPr="001558D8" w:rsidRDefault="00FC0011" w:rsidP="001558D8">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1558D8">
              <w:rPr>
                <w:rFonts w:eastAsia="Arial"/>
                <w:b/>
                <w:bdr w:val="none" w:sz="0" w:space="0" w:color="auto"/>
                <w:lang w:val="en-IN"/>
              </w:rPr>
              <w:t>Date of Submission:</w:t>
            </w:r>
            <w:r w:rsidR="00A001F9" w:rsidRPr="001558D8">
              <w:rPr>
                <w:rFonts w:eastAsia="Arial"/>
                <w:b/>
                <w:bdr w:val="none" w:sz="0" w:space="0" w:color="auto"/>
                <w:lang w:val="en-IN"/>
              </w:rPr>
              <w:t xml:space="preserve"> </w:t>
            </w:r>
          </w:p>
        </w:tc>
      </w:tr>
    </w:tbl>
    <w:p w14:paraId="2064C7CA" w14:textId="77777777" w:rsidR="006860D0" w:rsidRPr="001558D8" w:rsidRDefault="006860D0" w:rsidP="001558D8">
      <w:pPr>
        <w:pStyle w:val="Default"/>
        <w:spacing w:before="0" w:line="360" w:lineRule="auto"/>
        <w:rPr>
          <w:rFonts w:ascii="Times New Roman" w:eastAsia="Times Roman" w:hAnsi="Times New Roman" w:cs="Times New Roman"/>
          <w:color w:val="auto"/>
        </w:rPr>
      </w:pPr>
    </w:p>
    <w:p w14:paraId="0447B68C" w14:textId="7600A708" w:rsidR="007F02D5" w:rsidRPr="001558D8" w:rsidRDefault="007F02D5" w:rsidP="001558D8">
      <w:pPr>
        <w:pStyle w:val="Default"/>
        <w:spacing w:line="360" w:lineRule="auto"/>
        <w:jc w:val="center"/>
        <w:rPr>
          <w:rFonts w:ascii="Times New Roman" w:eastAsia="Times Roman" w:hAnsi="Times New Roman" w:cs="Times New Roman"/>
          <w:color w:val="auto"/>
          <w:u w:val="single"/>
        </w:rPr>
      </w:pPr>
      <w:r w:rsidRPr="001558D8">
        <w:rPr>
          <w:rFonts w:ascii="Times New Roman" w:eastAsia="Arial" w:hAnsi="Times New Roman" w:cs="Times New Roman"/>
          <w:b/>
          <w:color w:val="auto"/>
          <w:u w:val="single"/>
          <w:bdr w:val="none" w:sz="0" w:space="0" w:color="auto"/>
          <w:lang w:val="en-IN"/>
        </w:rPr>
        <w:t>ASSIGNMENT-1</w:t>
      </w:r>
    </w:p>
    <w:p w14:paraId="0C9F5EE2" w14:textId="77777777" w:rsidR="007F02D5" w:rsidRPr="001558D8" w:rsidRDefault="007F02D5" w:rsidP="001558D8">
      <w:pPr>
        <w:pStyle w:val="Default"/>
        <w:spacing w:line="360" w:lineRule="auto"/>
        <w:jc w:val="both"/>
        <w:rPr>
          <w:rFonts w:ascii="Times New Roman" w:eastAsia="Times Roman" w:hAnsi="Times New Roman" w:cs="Times New Roman"/>
          <w:color w:val="auto"/>
        </w:rPr>
      </w:pPr>
    </w:p>
    <w:p w14:paraId="36BCE896" w14:textId="4E32C43E" w:rsidR="007F02D5" w:rsidRPr="001558D8" w:rsidRDefault="007F02D5" w:rsidP="001558D8">
      <w:pPr>
        <w:pStyle w:val="Default"/>
        <w:spacing w:line="360" w:lineRule="auto"/>
        <w:jc w:val="both"/>
        <w:rPr>
          <w:rFonts w:ascii="Times New Roman" w:eastAsia="Times Roman" w:hAnsi="Times New Roman" w:cs="Times New Roman"/>
          <w:b/>
          <w:bCs/>
          <w:color w:val="auto"/>
        </w:rPr>
      </w:pPr>
      <w:r w:rsidRPr="001558D8">
        <w:rPr>
          <w:rFonts w:ascii="Times New Roman" w:eastAsia="Times Roman" w:hAnsi="Times New Roman" w:cs="Times New Roman"/>
          <w:b/>
          <w:bCs/>
          <w:color w:val="auto"/>
        </w:rPr>
        <w:t>1.Explain the principles of Liberal Feminism with special reference to equal opportunities in education, employment, and political participation. Discuss its contributions and limitations in achieving gender equality.</w:t>
      </w:r>
    </w:p>
    <w:p w14:paraId="26E5BD24" w14:textId="77777777" w:rsidR="00A5399E" w:rsidRPr="001558D8" w:rsidRDefault="00A5399E"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b/>
          <w:bCs/>
          <w:color w:val="auto"/>
          <w:lang w:val="en-IN"/>
        </w:rPr>
        <w:t>Liberal Feminism</w:t>
      </w:r>
      <w:r w:rsidRPr="001558D8">
        <w:rPr>
          <w:rFonts w:ascii="Times New Roman" w:eastAsia="Times Roman" w:hAnsi="Times New Roman" w:cs="Times New Roman"/>
          <w:color w:val="auto"/>
          <w:lang w:val="en-IN"/>
        </w:rPr>
        <w:t xml:space="preserve"> is one of the earliest and most influential feminist theories. It is based on the principles of liberty, equality, and individual rights. Liberal feminists argue that women and men are equal and should have the same legal, political, educational, and economic opportunities. They believe that gender inequality results from discriminatory laws, social practices, and unequal access to opportunities rather than from biological differences.</w:t>
      </w:r>
    </w:p>
    <w:p w14:paraId="5695E61E" w14:textId="77777777" w:rsidR="00A5399E" w:rsidRPr="001558D8" w:rsidRDefault="00A5399E" w:rsidP="001558D8">
      <w:pPr>
        <w:pStyle w:val="Default"/>
        <w:spacing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Equal Opportunities in Education</w:t>
      </w:r>
    </w:p>
    <w:p w14:paraId="4FA9F725" w14:textId="77777777" w:rsidR="00A5399E" w:rsidRPr="001558D8" w:rsidRDefault="00A5399E"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Liberal feminists advocate equal access to education for women and girls. They believe education empowers women by improving their knowledge, skills, confidence, and employment prospects. Equal educational opportunities help women participate fully in society and achieve economic independence.</w:t>
      </w:r>
    </w:p>
    <w:p w14:paraId="467B3602" w14:textId="77777777" w:rsidR="00A5399E" w:rsidRPr="001558D8" w:rsidRDefault="00A5399E" w:rsidP="001558D8">
      <w:pPr>
        <w:pStyle w:val="Default"/>
        <w:spacing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Equal Opportunities in Employment</w:t>
      </w:r>
    </w:p>
    <w:p w14:paraId="7FD3D652" w14:textId="77777777" w:rsidR="00A5399E" w:rsidRPr="001558D8" w:rsidRDefault="00A5399E"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Liberal Feminism supports equal pay for equal work, fair hiring practices, career advancement opportunities, and protection against workplace discrimination. It seeks to remove barriers that prevent women from entering professions traditionally dominated by men.</w:t>
      </w:r>
    </w:p>
    <w:p w14:paraId="7CD201B2" w14:textId="77777777" w:rsidR="00A5399E" w:rsidRPr="001558D8" w:rsidRDefault="00A5399E" w:rsidP="001558D8">
      <w:pPr>
        <w:pStyle w:val="Default"/>
        <w:spacing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Political Participation</w:t>
      </w:r>
    </w:p>
    <w:p w14:paraId="1F97F7E3" w14:textId="77777777" w:rsidR="00A5399E" w:rsidRPr="001558D8" w:rsidRDefault="00A5399E"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lastRenderedPageBreak/>
        <w:t>Liberal feminists emphasize women's right to vote, contest elections, hold public office, and participate in decision-making processes. Political equality is considered essential for ensuring women's interests are represented in society.</w:t>
      </w:r>
    </w:p>
    <w:p w14:paraId="240D7A6F" w14:textId="77777777" w:rsidR="00A5399E" w:rsidRPr="001558D8" w:rsidRDefault="00A5399E" w:rsidP="001558D8">
      <w:pPr>
        <w:pStyle w:val="Default"/>
        <w:spacing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Contributions</w:t>
      </w:r>
    </w:p>
    <w:p w14:paraId="341ECC4B" w14:textId="77777777" w:rsidR="00A5399E" w:rsidRPr="001558D8" w:rsidRDefault="00A5399E" w:rsidP="001558D8">
      <w:pPr>
        <w:pStyle w:val="Default"/>
        <w:numPr>
          <w:ilvl w:val="0"/>
          <w:numId w:val="7"/>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Promoted women's voting rights and political representation. </w:t>
      </w:r>
    </w:p>
    <w:p w14:paraId="1C90162A" w14:textId="77777777" w:rsidR="00A5399E" w:rsidRPr="001558D8" w:rsidRDefault="00A5399E" w:rsidP="001558D8">
      <w:pPr>
        <w:pStyle w:val="Default"/>
        <w:numPr>
          <w:ilvl w:val="0"/>
          <w:numId w:val="7"/>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Encouraged equal educational opportunities. </w:t>
      </w:r>
    </w:p>
    <w:p w14:paraId="5EAF1695" w14:textId="77777777" w:rsidR="00A5399E" w:rsidRPr="001558D8" w:rsidRDefault="00A5399E" w:rsidP="001558D8">
      <w:pPr>
        <w:pStyle w:val="Default"/>
        <w:numPr>
          <w:ilvl w:val="0"/>
          <w:numId w:val="7"/>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Supported legal reforms against discrimination. </w:t>
      </w:r>
    </w:p>
    <w:p w14:paraId="7E023D59" w14:textId="77777777" w:rsidR="00A5399E" w:rsidRPr="001558D8" w:rsidRDefault="00A5399E" w:rsidP="001558D8">
      <w:pPr>
        <w:pStyle w:val="Default"/>
        <w:numPr>
          <w:ilvl w:val="0"/>
          <w:numId w:val="7"/>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Increased awareness about workplace equality and equal pay. </w:t>
      </w:r>
    </w:p>
    <w:p w14:paraId="36F87CC3" w14:textId="77777777" w:rsidR="00A5399E" w:rsidRPr="001558D8" w:rsidRDefault="00A5399E" w:rsidP="001558D8">
      <w:pPr>
        <w:pStyle w:val="Default"/>
        <w:numPr>
          <w:ilvl w:val="0"/>
          <w:numId w:val="7"/>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Helped improve women's access to professional careers. </w:t>
      </w:r>
    </w:p>
    <w:p w14:paraId="75D72160" w14:textId="77777777" w:rsidR="00A5399E" w:rsidRPr="001558D8" w:rsidRDefault="00A5399E" w:rsidP="001558D8">
      <w:pPr>
        <w:pStyle w:val="Default"/>
        <w:spacing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Limitations</w:t>
      </w:r>
    </w:p>
    <w:p w14:paraId="5928463A" w14:textId="77777777" w:rsidR="00A5399E" w:rsidRPr="001558D8" w:rsidRDefault="00A5399E" w:rsidP="001558D8">
      <w:pPr>
        <w:pStyle w:val="Default"/>
        <w:numPr>
          <w:ilvl w:val="0"/>
          <w:numId w:val="8"/>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Focuses mainly on legal and political equality while often overlooking deeper social and cultural inequalities. </w:t>
      </w:r>
    </w:p>
    <w:p w14:paraId="791AFDB4" w14:textId="77777777" w:rsidR="00A5399E" w:rsidRPr="001558D8" w:rsidRDefault="00A5399E" w:rsidP="001558D8">
      <w:pPr>
        <w:pStyle w:val="Default"/>
        <w:numPr>
          <w:ilvl w:val="0"/>
          <w:numId w:val="8"/>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Gives less attention to issues of class, race, caste, and economic exploitation. </w:t>
      </w:r>
    </w:p>
    <w:p w14:paraId="1B83CC0B" w14:textId="77777777" w:rsidR="00A5399E" w:rsidRPr="001558D8" w:rsidRDefault="00A5399E" w:rsidP="001558D8">
      <w:pPr>
        <w:pStyle w:val="Default"/>
        <w:numPr>
          <w:ilvl w:val="0"/>
          <w:numId w:val="8"/>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Assumes that reforms within existing systems are sufficient to achieve equality. </w:t>
      </w:r>
    </w:p>
    <w:p w14:paraId="2A3779F8" w14:textId="77777777" w:rsidR="00A5399E" w:rsidRPr="001558D8" w:rsidRDefault="00A5399E" w:rsidP="001558D8">
      <w:pPr>
        <w:pStyle w:val="Default"/>
        <w:numPr>
          <w:ilvl w:val="0"/>
          <w:numId w:val="8"/>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May not adequately address structural forms of oppression. </w:t>
      </w:r>
    </w:p>
    <w:p w14:paraId="2D4EECDF" w14:textId="77777777" w:rsidR="00A5399E" w:rsidRPr="001558D8" w:rsidRDefault="00A5399E"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Thus, Liberal Feminism has played a significant role in advancing women's rights but has been criticized for not fully addressing all dimensions of gender inequality.</w:t>
      </w:r>
    </w:p>
    <w:p w14:paraId="3C0A35E3" w14:textId="77777777" w:rsidR="007F02D5" w:rsidRPr="001558D8" w:rsidRDefault="007F02D5" w:rsidP="001558D8">
      <w:pPr>
        <w:pStyle w:val="Default"/>
        <w:spacing w:line="360" w:lineRule="auto"/>
        <w:jc w:val="both"/>
        <w:rPr>
          <w:rFonts w:ascii="Times New Roman" w:eastAsia="Times Roman" w:hAnsi="Times New Roman" w:cs="Times New Roman"/>
          <w:color w:val="auto"/>
        </w:rPr>
      </w:pPr>
    </w:p>
    <w:p w14:paraId="08339AE9" w14:textId="77777777" w:rsidR="007F02D5" w:rsidRPr="001558D8" w:rsidRDefault="007F02D5" w:rsidP="001558D8">
      <w:pPr>
        <w:pStyle w:val="Default"/>
        <w:spacing w:line="360" w:lineRule="auto"/>
        <w:jc w:val="both"/>
        <w:rPr>
          <w:rFonts w:ascii="Times New Roman" w:eastAsia="Times Roman" w:hAnsi="Times New Roman" w:cs="Times New Roman"/>
          <w:b/>
          <w:bCs/>
          <w:color w:val="auto"/>
        </w:rPr>
      </w:pPr>
      <w:r w:rsidRPr="001558D8">
        <w:rPr>
          <w:rFonts w:ascii="Times New Roman" w:eastAsia="Times Roman" w:hAnsi="Times New Roman" w:cs="Times New Roman"/>
          <w:b/>
          <w:bCs/>
          <w:color w:val="auto"/>
        </w:rPr>
        <w:t>2. Analyze the concepts of Marxist Feminism and Socialist Feminism. How do these perspectives explain the relationship between class, gender oppression, unpaid labor, and the “double shift”?</w:t>
      </w:r>
    </w:p>
    <w:p w14:paraId="11A34F29" w14:textId="77777777" w:rsidR="00A5399E" w:rsidRPr="001558D8" w:rsidRDefault="00A5399E"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b/>
          <w:bCs/>
          <w:color w:val="auto"/>
          <w:lang w:val="en-IN"/>
        </w:rPr>
        <w:t>Marxist Feminism</w:t>
      </w:r>
      <w:r w:rsidRPr="001558D8">
        <w:rPr>
          <w:rFonts w:ascii="Times New Roman" w:eastAsia="Times Roman" w:hAnsi="Times New Roman" w:cs="Times New Roman"/>
          <w:color w:val="auto"/>
          <w:lang w:val="en-IN"/>
        </w:rPr>
        <w:t xml:space="preserve"> and </w:t>
      </w:r>
      <w:r w:rsidRPr="001558D8">
        <w:rPr>
          <w:rFonts w:ascii="Times New Roman" w:eastAsia="Times Roman" w:hAnsi="Times New Roman" w:cs="Times New Roman"/>
          <w:b/>
          <w:bCs/>
          <w:color w:val="auto"/>
          <w:lang w:val="en-IN"/>
        </w:rPr>
        <w:t>Socialist Feminism</w:t>
      </w:r>
      <w:r w:rsidRPr="001558D8">
        <w:rPr>
          <w:rFonts w:ascii="Times New Roman" w:eastAsia="Times Roman" w:hAnsi="Times New Roman" w:cs="Times New Roman"/>
          <w:color w:val="auto"/>
          <w:lang w:val="en-IN"/>
        </w:rPr>
        <w:t xml:space="preserve"> examine women's oppression through the lens of economic structures, class relations, and </w:t>
      </w:r>
      <w:proofErr w:type="spellStart"/>
      <w:r w:rsidRPr="001558D8">
        <w:rPr>
          <w:rFonts w:ascii="Times New Roman" w:eastAsia="Times Roman" w:hAnsi="Times New Roman" w:cs="Times New Roman"/>
          <w:color w:val="auto"/>
          <w:lang w:val="en-IN"/>
        </w:rPr>
        <w:t>labor</w:t>
      </w:r>
      <w:proofErr w:type="spellEnd"/>
      <w:r w:rsidRPr="001558D8">
        <w:rPr>
          <w:rFonts w:ascii="Times New Roman" w:eastAsia="Times Roman" w:hAnsi="Times New Roman" w:cs="Times New Roman"/>
          <w:color w:val="auto"/>
          <w:lang w:val="en-IN"/>
        </w:rPr>
        <w:t xml:space="preserve"> systems.</w:t>
      </w:r>
    </w:p>
    <w:p w14:paraId="41209D94" w14:textId="77777777" w:rsidR="00A5399E" w:rsidRPr="001558D8" w:rsidRDefault="00A5399E" w:rsidP="001558D8">
      <w:pPr>
        <w:pStyle w:val="Default"/>
        <w:spacing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Marxist Feminism</w:t>
      </w:r>
    </w:p>
    <w:p w14:paraId="1B4A0DC3" w14:textId="77777777" w:rsidR="00A5399E" w:rsidRPr="001558D8" w:rsidRDefault="00A5399E"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lastRenderedPageBreak/>
        <w:t xml:space="preserve">Marxist Feminism is based on the ideas of </w:t>
      </w:r>
      <w:r w:rsidRPr="001558D8">
        <w:rPr>
          <w:rFonts w:ascii="Times New Roman" w:eastAsia="Times Roman" w:hAnsi="Times New Roman" w:cs="Times New Roman"/>
          <w:b/>
          <w:bCs/>
          <w:color w:val="auto"/>
          <w:lang w:val="en-IN"/>
        </w:rPr>
        <w:t>Karl Marx</w:t>
      </w:r>
      <w:r w:rsidRPr="001558D8">
        <w:rPr>
          <w:rFonts w:ascii="Times New Roman" w:eastAsia="Times Roman" w:hAnsi="Times New Roman" w:cs="Times New Roman"/>
          <w:color w:val="auto"/>
          <w:lang w:val="en-IN"/>
        </w:rPr>
        <w:t xml:space="preserve"> and </w:t>
      </w:r>
      <w:r w:rsidRPr="001558D8">
        <w:rPr>
          <w:rFonts w:ascii="Times New Roman" w:eastAsia="Times Roman" w:hAnsi="Times New Roman" w:cs="Times New Roman"/>
          <w:b/>
          <w:bCs/>
          <w:color w:val="auto"/>
          <w:lang w:val="en-IN"/>
        </w:rPr>
        <w:t>Friedrich Engels</w:t>
      </w:r>
      <w:r w:rsidRPr="001558D8">
        <w:rPr>
          <w:rFonts w:ascii="Times New Roman" w:eastAsia="Times Roman" w:hAnsi="Times New Roman" w:cs="Times New Roman"/>
          <w:color w:val="auto"/>
          <w:lang w:val="en-IN"/>
        </w:rPr>
        <w:t>. It argues that women's oppression is closely linked to capitalism and private property. According to this perspective, women are exploited both as workers and as unpaid caregivers within the family.</w:t>
      </w:r>
    </w:p>
    <w:p w14:paraId="02FEA0E6" w14:textId="77777777" w:rsidR="00A5399E" w:rsidRPr="001558D8" w:rsidRDefault="00A5399E"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Marxist feminists emphasize that household work such as cooking, cleaning, and childcare contributes to society by reproducing the </w:t>
      </w:r>
      <w:proofErr w:type="spellStart"/>
      <w:r w:rsidRPr="001558D8">
        <w:rPr>
          <w:rFonts w:ascii="Times New Roman" w:eastAsia="Times Roman" w:hAnsi="Times New Roman" w:cs="Times New Roman"/>
          <w:color w:val="auto"/>
          <w:lang w:val="en-IN"/>
        </w:rPr>
        <w:t>labor</w:t>
      </w:r>
      <w:proofErr w:type="spellEnd"/>
      <w:r w:rsidRPr="001558D8">
        <w:rPr>
          <w:rFonts w:ascii="Times New Roman" w:eastAsia="Times Roman" w:hAnsi="Times New Roman" w:cs="Times New Roman"/>
          <w:color w:val="auto"/>
          <w:lang w:val="en-IN"/>
        </w:rPr>
        <w:t xml:space="preserve"> force but is not financially rewarded. This unpaid </w:t>
      </w:r>
      <w:proofErr w:type="spellStart"/>
      <w:r w:rsidRPr="001558D8">
        <w:rPr>
          <w:rFonts w:ascii="Times New Roman" w:eastAsia="Times Roman" w:hAnsi="Times New Roman" w:cs="Times New Roman"/>
          <w:color w:val="auto"/>
          <w:lang w:val="en-IN"/>
        </w:rPr>
        <w:t>labor</w:t>
      </w:r>
      <w:proofErr w:type="spellEnd"/>
      <w:r w:rsidRPr="001558D8">
        <w:rPr>
          <w:rFonts w:ascii="Times New Roman" w:eastAsia="Times Roman" w:hAnsi="Times New Roman" w:cs="Times New Roman"/>
          <w:color w:val="auto"/>
          <w:lang w:val="en-IN"/>
        </w:rPr>
        <w:t xml:space="preserve"> benefits capitalist economies by reducing the cost of maintaining workers.</w:t>
      </w:r>
    </w:p>
    <w:p w14:paraId="7D6F4DB9" w14:textId="77777777" w:rsidR="00A5399E" w:rsidRPr="001558D8" w:rsidRDefault="00A5399E" w:rsidP="001558D8">
      <w:pPr>
        <w:pStyle w:val="Default"/>
        <w:spacing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Socialist Feminism</w:t>
      </w:r>
    </w:p>
    <w:p w14:paraId="3205BEED" w14:textId="77777777" w:rsidR="00A5399E" w:rsidRPr="001558D8" w:rsidRDefault="00A5399E"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Socialist Feminism combines insights from Marxism and Feminism. It argues that women's oppression results from both capitalism and patriarchy. Economic exploitation alone cannot explain gender inequality; social and cultural power structures must also be considered.</w:t>
      </w:r>
    </w:p>
    <w:p w14:paraId="217A594D" w14:textId="77777777" w:rsidR="00A5399E" w:rsidRPr="001558D8" w:rsidRDefault="00A5399E"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Socialist feminists believe that class and gender oppression are interconnected and must be addressed together.</w:t>
      </w:r>
    </w:p>
    <w:p w14:paraId="6DC09239" w14:textId="77777777" w:rsidR="00A5399E" w:rsidRPr="001558D8" w:rsidRDefault="00A5399E" w:rsidP="001558D8">
      <w:pPr>
        <w:pStyle w:val="Default"/>
        <w:spacing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Unpaid Labor</w:t>
      </w:r>
    </w:p>
    <w:p w14:paraId="0FB677D7" w14:textId="77777777" w:rsidR="00A5399E" w:rsidRPr="001558D8" w:rsidRDefault="00A5399E"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Both perspectives highlight the importance of unpaid domestic </w:t>
      </w:r>
      <w:proofErr w:type="spellStart"/>
      <w:r w:rsidRPr="001558D8">
        <w:rPr>
          <w:rFonts w:ascii="Times New Roman" w:eastAsia="Times Roman" w:hAnsi="Times New Roman" w:cs="Times New Roman"/>
          <w:color w:val="auto"/>
          <w:lang w:val="en-IN"/>
        </w:rPr>
        <w:t>labor</w:t>
      </w:r>
      <w:proofErr w:type="spellEnd"/>
      <w:r w:rsidRPr="001558D8">
        <w:rPr>
          <w:rFonts w:ascii="Times New Roman" w:eastAsia="Times Roman" w:hAnsi="Times New Roman" w:cs="Times New Roman"/>
          <w:color w:val="auto"/>
          <w:lang w:val="en-IN"/>
        </w:rPr>
        <w:t>. Women often perform household tasks and caregiving responsibilities without wages, even though these activities are essential for society and economic productivity.</w:t>
      </w:r>
    </w:p>
    <w:p w14:paraId="66203291" w14:textId="77777777" w:rsidR="00A5399E" w:rsidRPr="001558D8" w:rsidRDefault="00A5399E" w:rsidP="001558D8">
      <w:pPr>
        <w:pStyle w:val="Default"/>
        <w:spacing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Double Shift</w:t>
      </w:r>
    </w:p>
    <w:p w14:paraId="7C40DF1B" w14:textId="77777777" w:rsidR="00A5399E" w:rsidRPr="001558D8" w:rsidRDefault="00A5399E"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The "double shift" refers to the situation in which women work in paid employment and then return home to perform unpaid domestic duties. This results in a heavier workload and increased physical and emotional stress.</w:t>
      </w:r>
    </w:p>
    <w:p w14:paraId="5FBC075E" w14:textId="77777777" w:rsidR="00A5399E" w:rsidRPr="001558D8" w:rsidRDefault="00A5399E" w:rsidP="001558D8">
      <w:pPr>
        <w:pStyle w:val="Default"/>
        <w:spacing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Contributions</w:t>
      </w:r>
    </w:p>
    <w:p w14:paraId="4B738507" w14:textId="77777777" w:rsidR="00A5399E" w:rsidRPr="001558D8" w:rsidRDefault="00A5399E" w:rsidP="001558D8">
      <w:pPr>
        <w:pStyle w:val="Default"/>
        <w:numPr>
          <w:ilvl w:val="0"/>
          <w:numId w:val="9"/>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Highlighted the economic value of unpaid </w:t>
      </w:r>
      <w:proofErr w:type="spellStart"/>
      <w:r w:rsidRPr="001558D8">
        <w:rPr>
          <w:rFonts w:ascii="Times New Roman" w:eastAsia="Times Roman" w:hAnsi="Times New Roman" w:cs="Times New Roman"/>
          <w:color w:val="auto"/>
          <w:lang w:val="en-IN"/>
        </w:rPr>
        <w:t>labor</w:t>
      </w:r>
      <w:proofErr w:type="spellEnd"/>
      <w:r w:rsidRPr="001558D8">
        <w:rPr>
          <w:rFonts w:ascii="Times New Roman" w:eastAsia="Times Roman" w:hAnsi="Times New Roman" w:cs="Times New Roman"/>
          <w:color w:val="auto"/>
          <w:lang w:val="en-IN"/>
        </w:rPr>
        <w:t xml:space="preserve">. </w:t>
      </w:r>
    </w:p>
    <w:p w14:paraId="29C33C41" w14:textId="77777777" w:rsidR="00A5399E" w:rsidRPr="001558D8" w:rsidRDefault="00A5399E" w:rsidP="001558D8">
      <w:pPr>
        <w:pStyle w:val="Default"/>
        <w:numPr>
          <w:ilvl w:val="0"/>
          <w:numId w:val="9"/>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Drew attention to workplace inequality. </w:t>
      </w:r>
    </w:p>
    <w:p w14:paraId="41EB53DE" w14:textId="77777777" w:rsidR="00A5399E" w:rsidRPr="001558D8" w:rsidRDefault="00A5399E" w:rsidP="001558D8">
      <w:pPr>
        <w:pStyle w:val="Default"/>
        <w:numPr>
          <w:ilvl w:val="0"/>
          <w:numId w:val="9"/>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Connected gender oppression with class exploitation. </w:t>
      </w:r>
    </w:p>
    <w:p w14:paraId="7BFD45B5" w14:textId="77777777" w:rsidR="00A5399E" w:rsidRPr="001558D8" w:rsidRDefault="00A5399E" w:rsidP="001558D8">
      <w:pPr>
        <w:pStyle w:val="Default"/>
        <w:numPr>
          <w:ilvl w:val="0"/>
          <w:numId w:val="9"/>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Encouraged discussions about </w:t>
      </w:r>
      <w:proofErr w:type="spellStart"/>
      <w:r w:rsidRPr="001558D8">
        <w:rPr>
          <w:rFonts w:ascii="Times New Roman" w:eastAsia="Times Roman" w:hAnsi="Times New Roman" w:cs="Times New Roman"/>
          <w:color w:val="auto"/>
          <w:lang w:val="en-IN"/>
        </w:rPr>
        <w:t>labor</w:t>
      </w:r>
      <w:proofErr w:type="spellEnd"/>
      <w:r w:rsidRPr="001558D8">
        <w:rPr>
          <w:rFonts w:ascii="Times New Roman" w:eastAsia="Times Roman" w:hAnsi="Times New Roman" w:cs="Times New Roman"/>
          <w:color w:val="auto"/>
          <w:lang w:val="en-IN"/>
        </w:rPr>
        <w:t xml:space="preserve"> rights and economic justice. </w:t>
      </w:r>
    </w:p>
    <w:p w14:paraId="3E683DB2" w14:textId="77777777" w:rsidR="00A5399E" w:rsidRPr="001558D8" w:rsidRDefault="00A5399E" w:rsidP="001558D8">
      <w:pPr>
        <w:pStyle w:val="Default"/>
        <w:spacing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Limitations</w:t>
      </w:r>
    </w:p>
    <w:p w14:paraId="4013A2C4" w14:textId="77777777" w:rsidR="00A5399E" w:rsidRPr="001558D8" w:rsidRDefault="00A5399E" w:rsidP="001558D8">
      <w:pPr>
        <w:pStyle w:val="Default"/>
        <w:numPr>
          <w:ilvl w:val="0"/>
          <w:numId w:val="10"/>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lastRenderedPageBreak/>
        <w:t xml:space="preserve">Marxist Feminism may focus too heavily on economic factors. </w:t>
      </w:r>
    </w:p>
    <w:p w14:paraId="4C580F85" w14:textId="77777777" w:rsidR="00A5399E" w:rsidRPr="001558D8" w:rsidRDefault="00A5399E" w:rsidP="001558D8">
      <w:pPr>
        <w:pStyle w:val="Default"/>
        <w:numPr>
          <w:ilvl w:val="0"/>
          <w:numId w:val="10"/>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Some critics argue that these theories do not fully address issues of race, sexuality, and culture. </w:t>
      </w:r>
    </w:p>
    <w:p w14:paraId="695844BE" w14:textId="77777777" w:rsidR="00A5399E" w:rsidRPr="001558D8" w:rsidRDefault="00A5399E"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These perspectives remain important for understanding the relationship between economic systems and gender inequality.</w:t>
      </w:r>
    </w:p>
    <w:p w14:paraId="3FC86F61" w14:textId="77777777" w:rsidR="00A5399E" w:rsidRPr="001558D8" w:rsidRDefault="00A5399E" w:rsidP="001558D8">
      <w:pPr>
        <w:pStyle w:val="Default"/>
        <w:spacing w:line="360" w:lineRule="auto"/>
        <w:jc w:val="both"/>
        <w:rPr>
          <w:rFonts w:ascii="Times New Roman" w:eastAsia="Times Roman" w:hAnsi="Times New Roman" w:cs="Times New Roman"/>
          <w:color w:val="auto"/>
        </w:rPr>
      </w:pPr>
    </w:p>
    <w:p w14:paraId="3ECA9D02" w14:textId="77777777" w:rsidR="007F02D5" w:rsidRPr="001558D8" w:rsidRDefault="007F02D5" w:rsidP="001558D8">
      <w:pPr>
        <w:pStyle w:val="Default"/>
        <w:spacing w:line="360" w:lineRule="auto"/>
        <w:jc w:val="both"/>
        <w:rPr>
          <w:rFonts w:ascii="Times New Roman" w:eastAsia="Times Roman" w:hAnsi="Times New Roman" w:cs="Times New Roman"/>
          <w:b/>
          <w:bCs/>
          <w:color w:val="auto"/>
        </w:rPr>
      </w:pPr>
      <w:r w:rsidRPr="001558D8">
        <w:rPr>
          <w:rFonts w:ascii="Times New Roman" w:eastAsia="Times Roman" w:hAnsi="Times New Roman" w:cs="Times New Roman"/>
          <w:b/>
          <w:bCs/>
          <w:color w:val="auto"/>
        </w:rPr>
        <w:t>3. Discuss Radical Feminism and Psychoanalytic Feminism in detail. How do these theories explain patriarchy, power structures, and the psychological formation of gender identity?</w:t>
      </w:r>
    </w:p>
    <w:p w14:paraId="6DCEFB28" w14:textId="77777777" w:rsidR="001558D8" w:rsidRPr="001558D8" w:rsidRDefault="001558D8" w:rsidP="001558D8">
      <w:pPr>
        <w:pStyle w:val="Default"/>
        <w:spacing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Radical Feminism</w:t>
      </w:r>
    </w:p>
    <w:p w14:paraId="38862D0F" w14:textId="77777777" w:rsidR="001558D8" w:rsidRPr="001558D8" w:rsidRDefault="001558D8"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Radical Feminism emerged during the late twentieth century and argues that </w:t>
      </w:r>
      <w:r w:rsidRPr="001558D8">
        <w:rPr>
          <w:rFonts w:ascii="Times New Roman" w:eastAsia="Times Roman" w:hAnsi="Times New Roman" w:cs="Times New Roman"/>
          <w:b/>
          <w:bCs/>
          <w:color w:val="auto"/>
          <w:lang w:val="en-IN"/>
        </w:rPr>
        <w:t>patriarchy</w:t>
      </w:r>
      <w:r w:rsidRPr="001558D8">
        <w:rPr>
          <w:rFonts w:ascii="Times New Roman" w:eastAsia="Times Roman" w:hAnsi="Times New Roman" w:cs="Times New Roman"/>
          <w:color w:val="auto"/>
          <w:lang w:val="en-IN"/>
        </w:rPr>
        <w:t xml:space="preserve"> is the primary source of women's oppression. Patriarchy is a social system in which men hold power and dominate women in political, economic, social, and cultural institutions.</w:t>
      </w:r>
    </w:p>
    <w:p w14:paraId="0E7B7849" w14:textId="77777777" w:rsidR="001558D8" w:rsidRPr="001558D8" w:rsidRDefault="001558D8"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Radical feminists believe that gender inequality is deeply rooted in social structures and cannot be eliminated through legal reforms alone. They examine issues such as:</w:t>
      </w:r>
    </w:p>
    <w:p w14:paraId="31C24836" w14:textId="77777777" w:rsidR="001558D8" w:rsidRPr="001558D8" w:rsidRDefault="001558D8" w:rsidP="001558D8">
      <w:pPr>
        <w:pStyle w:val="Default"/>
        <w:numPr>
          <w:ilvl w:val="0"/>
          <w:numId w:val="11"/>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Male dominance </w:t>
      </w:r>
    </w:p>
    <w:p w14:paraId="0559023B" w14:textId="77777777" w:rsidR="001558D8" w:rsidRPr="001558D8" w:rsidRDefault="001558D8" w:rsidP="001558D8">
      <w:pPr>
        <w:pStyle w:val="Default"/>
        <w:numPr>
          <w:ilvl w:val="0"/>
          <w:numId w:val="11"/>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Sexual violence </w:t>
      </w:r>
    </w:p>
    <w:p w14:paraId="42B75744" w14:textId="77777777" w:rsidR="001558D8" w:rsidRPr="001558D8" w:rsidRDefault="001558D8" w:rsidP="001558D8">
      <w:pPr>
        <w:pStyle w:val="Default"/>
        <w:numPr>
          <w:ilvl w:val="0"/>
          <w:numId w:val="11"/>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Reproductive rights </w:t>
      </w:r>
    </w:p>
    <w:p w14:paraId="0E9BB0A3" w14:textId="77777777" w:rsidR="001558D8" w:rsidRPr="001558D8" w:rsidRDefault="001558D8" w:rsidP="001558D8">
      <w:pPr>
        <w:pStyle w:val="Default"/>
        <w:numPr>
          <w:ilvl w:val="0"/>
          <w:numId w:val="11"/>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Objectification of women </w:t>
      </w:r>
    </w:p>
    <w:p w14:paraId="05D40408" w14:textId="77777777" w:rsidR="001558D8" w:rsidRPr="001558D8" w:rsidRDefault="001558D8" w:rsidP="001558D8">
      <w:pPr>
        <w:pStyle w:val="Default"/>
        <w:numPr>
          <w:ilvl w:val="0"/>
          <w:numId w:val="11"/>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Control over women's bodies </w:t>
      </w:r>
    </w:p>
    <w:p w14:paraId="31AB5DD4" w14:textId="77777777" w:rsidR="001558D8" w:rsidRPr="001558D8" w:rsidRDefault="001558D8"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According to Radical Feminism, society is organized in ways that systematically privilege men and subordinate women.</w:t>
      </w:r>
    </w:p>
    <w:p w14:paraId="163B6D54" w14:textId="77777777" w:rsidR="001558D8" w:rsidRPr="001558D8" w:rsidRDefault="001558D8" w:rsidP="001558D8">
      <w:pPr>
        <w:pStyle w:val="Default"/>
        <w:spacing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Psychoanalytic Feminism</w:t>
      </w:r>
    </w:p>
    <w:p w14:paraId="00DDE4CB" w14:textId="77777777" w:rsidR="001558D8" w:rsidRPr="001558D8" w:rsidRDefault="001558D8"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Psychoanalytic Feminism draws upon the theories of </w:t>
      </w:r>
      <w:r w:rsidRPr="001558D8">
        <w:rPr>
          <w:rFonts w:ascii="Times New Roman" w:eastAsia="Times Roman" w:hAnsi="Times New Roman" w:cs="Times New Roman"/>
          <w:b/>
          <w:bCs/>
          <w:color w:val="auto"/>
          <w:lang w:val="en-IN"/>
        </w:rPr>
        <w:t>Sigmund Freud</w:t>
      </w:r>
      <w:r w:rsidRPr="001558D8">
        <w:rPr>
          <w:rFonts w:ascii="Times New Roman" w:eastAsia="Times Roman" w:hAnsi="Times New Roman" w:cs="Times New Roman"/>
          <w:color w:val="auto"/>
          <w:lang w:val="en-IN"/>
        </w:rPr>
        <w:t xml:space="preserve"> and later psychoanalytic thinkers. It focuses on how gender identity develops during childhood through family relationships and socialization processes.</w:t>
      </w:r>
    </w:p>
    <w:p w14:paraId="5B9EF8D7" w14:textId="77777777" w:rsidR="001558D8" w:rsidRPr="001558D8" w:rsidRDefault="001558D8"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lastRenderedPageBreak/>
        <w:t>This perspective argues that ideas about masculinity and femininity are shaped by unconscious psychological experiences rather than biological differences alone. Children internalize gender roles through interactions with parents and society.</w:t>
      </w:r>
    </w:p>
    <w:p w14:paraId="7CBD39AD" w14:textId="77777777" w:rsidR="001558D8" w:rsidRPr="001558D8" w:rsidRDefault="001558D8" w:rsidP="001558D8">
      <w:pPr>
        <w:pStyle w:val="Default"/>
        <w:spacing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Patriarchy and Power Structures</w:t>
      </w:r>
    </w:p>
    <w:p w14:paraId="025AAAE5" w14:textId="77777777" w:rsidR="001558D8" w:rsidRPr="001558D8" w:rsidRDefault="001558D8"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Radical feminists emphasize external social power structures that maintain male dominance. Psychoanalytic feminists focus on internal psychological processes that help reproduce these power structures across generations.</w:t>
      </w:r>
    </w:p>
    <w:p w14:paraId="6B5ACF35" w14:textId="77777777" w:rsidR="001558D8" w:rsidRPr="001558D8" w:rsidRDefault="001558D8" w:rsidP="001558D8">
      <w:pPr>
        <w:pStyle w:val="Default"/>
        <w:spacing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Contributions</w:t>
      </w:r>
    </w:p>
    <w:p w14:paraId="15CC110E" w14:textId="77777777" w:rsidR="001558D8" w:rsidRPr="001558D8" w:rsidRDefault="001558D8" w:rsidP="001558D8">
      <w:pPr>
        <w:pStyle w:val="Default"/>
        <w:numPr>
          <w:ilvl w:val="0"/>
          <w:numId w:val="12"/>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Revealed how power operates in everyday life. </w:t>
      </w:r>
    </w:p>
    <w:p w14:paraId="50B706C0" w14:textId="77777777" w:rsidR="001558D8" w:rsidRPr="001558D8" w:rsidRDefault="001558D8" w:rsidP="001558D8">
      <w:pPr>
        <w:pStyle w:val="Default"/>
        <w:numPr>
          <w:ilvl w:val="0"/>
          <w:numId w:val="12"/>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Examined gender identity formation. </w:t>
      </w:r>
    </w:p>
    <w:p w14:paraId="188AC43A" w14:textId="77777777" w:rsidR="001558D8" w:rsidRPr="001558D8" w:rsidRDefault="001558D8" w:rsidP="001558D8">
      <w:pPr>
        <w:pStyle w:val="Default"/>
        <w:numPr>
          <w:ilvl w:val="0"/>
          <w:numId w:val="12"/>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Highlighted the role of culture, family, and socialization. </w:t>
      </w:r>
    </w:p>
    <w:p w14:paraId="1E969BB2" w14:textId="77777777" w:rsidR="001558D8" w:rsidRPr="001558D8" w:rsidRDefault="001558D8" w:rsidP="001558D8">
      <w:pPr>
        <w:pStyle w:val="Default"/>
        <w:spacing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Limitations</w:t>
      </w:r>
    </w:p>
    <w:p w14:paraId="12DFBF1A" w14:textId="77777777" w:rsidR="001558D8" w:rsidRPr="001558D8" w:rsidRDefault="001558D8" w:rsidP="001558D8">
      <w:pPr>
        <w:pStyle w:val="Default"/>
        <w:numPr>
          <w:ilvl w:val="0"/>
          <w:numId w:val="13"/>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Radical Feminism may sometimes overlook differences among women. </w:t>
      </w:r>
    </w:p>
    <w:p w14:paraId="2CB30E34" w14:textId="77777777" w:rsidR="001558D8" w:rsidRPr="001558D8" w:rsidRDefault="001558D8" w:rsidP="001558D8">
      <w:pPr>
        <w:pStyle w:val="Default"/>
        <w:numPr>
          <w:ilvl w:val="0"/>
          <w:numId w:val="13"/>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Psychoanalytic Feminism has been criticized for relying heavily on theories that may reflect historical biases. </w:t>
      </w:r>
    </w:p>
    <w:p w14:paraId="6C34BED9" w14:textId="77777777" w:rsidR="001558D8" w:rsidRPr="001558D8" w:rsidRDefault="001558D8"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Together, these theories provide valuable insights into both social and psychological dimensions of gender oppression.</w:t>
      </w:r>
    </w:p>
    <w:p w14:paraId="1E08887F" w14:textId="77777777" w:rsidR="001558D8" w:rsidRPr="001558D8" w:rsidRDefault="001558D8" w:rsidP="001558D8">
      <w:pPr>
        <w:pStyle w:val="Default"/>
        <w:spacing w:line="360" w:lineRule="auto"/>
        <w:jc w:val="both"/>
        <w:rPr>
          <w:rFonts w:ascii="Times New Roman" w:eastAsia="Times Roman" w:hAnsi="Times New Roman" w:cs="Times New Roman"/>
          <w:color w:val="auto"/>
        </w:rPr>
      </w:pPr>
    </w:p>
    <w:p w14:paraId="7DF630B0" w14:textId="77777777" w:rsidR="007F02D5" w:rsidRPr="001558D8" w:rsidRDefault="007F02D5" w:rsidP="001558D8">
      <w:pPr>
        <w:pStyle w:val="Default"/>
        <w:spacing w:line="360" w:lineRule="auto"/>
        <w:jc w:val="both"/>
        <w:rPr>
          <w:rFonts w:ascii="Times New Roman" w:eastAsia="Times Roman" w:hAnsi="Times New Roman" w:cs="Times New Roman"/>
          <w:b/>
          <w:bCs/>
          <w:color w:val="auto"/>
        </w:rPr>
      </w:pPr>
      <w:r w:rsidRPr="001558D8">
        <w:rPr>
          <w:rFonts w:ascii="Times New Roman" w:eastAsia="Times Roman" w:hAnsi="Times New Roman" w:cs="Times New Roman"/>
          <w:b/>
          <w:bCs/>
          <w:color w:val="auto"/>
        </w:rPr>
        <w:t>4. Explain the main ideas of Postmodern Feminism and Ecofeminism. How do these approaches challenge traditional categories, essentialism, and the relationship between women and nature?</w:t>
      </w:r>
    </w:p>
    <w:p w14:paraId="22A628BB" w14:textId="77777777" w:rsidR="001558D8" w:rsidRPr="001558D8" w:rsidRDefault="001558D8" w:rsidP="001558D8">
      <w:pPr>
        <w:pStyle w:val="Default"/>
        <w:spacing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Postmodern Feminism</w:t>
      </w:r>
    </w:p>
    <w:p w14:paraId="5B7543F5" w14:textId="77777777" w:rsidR="001558D8" w:rsidRPr="001558D8" w:rsidRDefault="001558D8"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Postmodern Feminism challenges fixed ideas about gender, identity, and truth. It argues that concepts such as "woman" and "man" are socially constructed and vary across cultures and historical periods.</w:t>
      </w:r>
    </w:p>
    <w:p w14:paraId="3CBCE66B" w14:textId="77777777" w:rsidR="001558D8" w:rsidRPr="001558D8" w:rsidRDefault="001558D8"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Postmodern feminists reject universal definitions of women's experiences because women differ based on factors such as class, race, caste, sexuality, religion, and nationality. They emphasize diversity and multiple perspectives.</w:t>
      </w:r>
    </w:p>
    <w:p w14:paraId="35E07D99" w14:textId="77777777" w:rsidR="001558D8" w:rsidRPr="001558D8" w:rsidRDefault="001558D8" w:rsidP="001558D8">
      <w:pPr>
        <w:pStyle w:val="Default"/>
        <w:spacing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lastRenderedPageBreak/>
        <w:t>Challenge to Essentialism</w:t>
      </w:r>
    </w:p>
    <w:p w14:paraId="003F318D" w14:textId="77777777" w:rsidR="001558D8" w:rsidRPr="001558D8" w:rsidRDefault="001558D8"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Essentialism is the belief that all women share certain natural or fixed characteristics. Postmodern feminists reject this idea and argue that gender identities are fluid, diverse, and shaped by social contexts.</w:t>
      </w:r>
    </w:p>
    <w:p w14:paraId="135C8EF8" w14:textId="77777777" w:rsidR="001558D8" w:rsidRPr="001558D8" w:rsidRDefault="001558D8" w:rsidP="001558D8">
      <w:pPr>
        <w:pStyle w:val="Default"/>
        <w:spacing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Ecofeminism</w:t>
      </w:r>
    </w:p>
    <w:p w14:paraId="60E58208" w14:textId="77777777" w:rsidR="001558D8" w:rsidRPr="001558D8" w:rsidRDefault="001558D8"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Ecofeminism explores the relationship between women and the environment. It argues that the domination of women and the exploitation of nature are connected through systems of patriarchy and power.</w:t>
      </w:r>
    </w:p>
    <w:p w14:paraId="5FBA4F1E" w14:textId="77777777" w:rsidR="001558D8" w:rsidRPr="001558D8" w:rsidRDefault="001558D8"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Ecofeminists observe that societies often associate women with nature and men with culture, reason, and authority. They challenge this hierarchy and advocate respect for both women and the natural world.</w:t>
      </w:r>
    </w:p>
    <w:p w14:paraId="097A18A1" w14:textId="77777777" w:rsidR="001558D8" w:rsidRPr="001558D8" w:rsidRDefault="001558D8" w:rsidP="001558D8">
      <w:pPr>
        <w:pStyle w:val="Default"/>
        <w:spacing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Contributions</w:t>
      </w:r>
    </w:p>
    <w:p w14:paraId="2C0F8D17" w14:textId="77777777" w:rsidR="001558D8" w:rsidRPr="001558D8" w:rsidRDefault="001558D8"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b/>
          <w:bCs/>
          <w:color w:val="auto"/>
          <w:lang w:val="en-IN"/>
        </w:rPr>
        <w:t>Postmodern Feminism</w:t>
      </w:r>
    </w:p>
    <w:p w14:paraId="6BA47276" w14:textId="77777777" w:rsidR="001558D8" w:rsidRPr="001558D8" w:rsidRDefault="001558D8" w:rsidP="001558D8">
      <w:pPr>
        <w:pStyle w:val="Default"/>
        <w:numPr>
          <w:ilvl w:val="0"/>
          <w:numId w:val="14"/>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Promotes diversity and inclusion. </w:t>
      </w:r>
    </w:p>
    <w:p w14:paraId="1EC8012B" w14:textId="77777777" w:rsidR="001558D8" w:rsidRPr="001558D8" w:rsidRDefault="001558D8" w:rsidP="001558D8">
      <w:pPr>
        <w:pStyle w:val="Default"/>
        <w:numPr>
          <w:ilvl w:val="0"/>
          <w:numId w:val="14"/>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Challenges rigid gender categories. </w:t>
      </w:r>
    </w:p>
    <w:p w14:paraId="79E1A276" w14:textId="77777777" w:rsidR="001558D8" w:rsidRPr="001558D8" w:rsidRDefault="001558D8" w:rsidP="001558D8">
      <w:pPr>
        <w:pStyle w:val="Default"/>
        <w:numPr>
          <w:ilvl w:val="0"/>
          <w:numId w:val="14"/>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Encourages critical analysis of language and power. </w:t>
      </w:r>
    </w:p>
    <w:p w14:paraId="602292E2" w14:textId="77777777" w:rsidR="001558D8" w:rsidRPr="001558D8" w:rsidRDefault="001558D8"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b/>
          <w:bCs/>
          <w:color w:val="auto"/>
          <w:lang w:val="en-IN"/>
        </w:rPr>
        <w:t>Ecofeminism</w:t>
      </w:r>
    </w:p>
    <w:p w14:paraId="2969D86C" w14:textId="77777777" w:rsidR="001558D8" w:rsidRPr="001558D8" w:rsidRDefault="001558D8" w:rsidP="001558D8">
      <w:pPr>
        <w:pStyle w:val="Default"/>
        <w:numPr>
          <w:ilvl w:val="0"/>
          <w:numId w:val="15"/>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Links environmental and social justice. </w:t>
      </w:r>
    </w:p>
    <w:p w14:paraId="5CA0656C" w14:textId="77777777" w:rsidR="001558D8" w:rsidRPr="001558D8" w:rsidRDefault="001558D8" w:rsidP="001558D8">
      <w:pPr>
        <w:pStyle w:val="Default"/>
        <w:numPr>
          <w:ilvl w:val="0"/>
          <w:numId w:val="15"/>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Highlights connections between gender and ecological issues. </w:t>
      </w:r>
    </w:p>
    <w:p w14:paraId="105FD74C" w14:textId="77777777" w:rsidR="001558D8" w:rsidRPr="001558D8" w:rsidRDefault="001558D8" w:rsidP="001558D8">
      <w:pPr>
        <w:pStyle w:val="Default"/>
        <w:numPr>
          <w:ilvl w:val="0"/>
          <w:numId w:val="15"/>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Encourages sustainable and ethical relationships with nature. </w:t>
      </w:r>
    </w:p>
    <w:p w14:paraId="47D34A23" w14:textId="77777777" w:rsidR="001558D8" w:rsidRPr="001558D8" w:rsidRDefault="001558D8" w:rsidP="001558D8">
      <w:pPr>
        <w:pStyle w:val="Default"/>
        <w:spacing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Limitations</w:t>
      </w:r>
    </w:p>
    <w:p w14:paraId="0FCFFE27" w14:textId="77777777" w:rsidR="001558D8" w:rsidRPr="001558D8" w:rsidRDefault="001558D8" w:rsidP="001558D8">
      <w:pPr>
        <w:pStyle w:val="Default"/>
        <w:numPr>
          <w:ilvl w:val="0"/>
          <w:numId w:val="16"/>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Postmodern Feminism may sometimes make collective political action difficult due to its emphasis on differences. </w:t>
      </w:r>
    </w:p>
    <w:p w14:paraId="3955E50D" w14:textId="77777777" w:rsidR="001558D8" w:rsidRPr="001558D8" w:rsidRDefault="001558D8" w:rsidP="001558D8">
      <w:pPr>
        <w:pStyle w:val="Default"/>
        <w:numPr>
          <w:ilvl w:val="0"/>
          <w:numId w:val="16"/>
        </w:numPr>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Ecofeminism may risk reinforcing traditional associations between women and nature if not carefully interpreted. </w:t>
      </w:r>
    </w:p>
    <w:p w14:paraId="2F40F71F" w14:textId="77777777" w:rsidR="001558D8" w:rsidRPr="001558D8" w:rsidRDefault="001558D8" w:rsidP="001558D8">
      <w:pPr>
        <w:pStyle w:val="Default"/>
        <w:spacing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lastRenderedPageBreak/>
        <w:t>These approaches broaden feminist thought by questioning established assumptions and exploring new dimensions of equality.</w:t>
      </w:r>
    </w:p>
    <w:p w14:paraId="545A61C1" w14:textId="77777777" w:rsidR="001558D8" w:rsidRPr="001558D8" w:rsidRDefault="001558D8" w:rsidP="001558D8">
      <w:pPr>
        <w:pStyle w:val="Default"/>
        <w:spacing w:line="360" w:lineRule="auto"/>
        <w:jc w:val="both"/>
        <w:rPr>
          <w:rFonts w:ascii="Times New Roman" w:eastAsia="Times Roman" w:hAnsi="Times New Roman" w:cs="Times New Roman"/>
          <w:color w:val="auto"/>
        </w:rPr>
      </w:pPr>
    </w:p>
    <w:p w14:paraId="2935E5C4" w14:textId="68B6BD68" w:rsidR="0096073A" w:rsidRPr="001558D8" w:rsidRDefault="007F02D5" w:rsidP="001558D8">
      <w:pPr>
        <w:pStyle w:val="Default"/>
        <w:spacing w:before="0" w:line="360" w:lineRule="auto"/>
        <w:jc w:val="both"/>
        <w:rPr>
          <w:rFonts w:ascii="Times New Roman" w:eastAsia="Times Roman" w:hAnsi="Times New Roman" w:cs="Times New Roman"/>
          <w:b/>
          <w:bCs/>
          <w:color w:val="auto"/>
        </w:rPr>
      </w:pPr>
      <w:r w:rsidRPr="001558D8">
        <w:rPr>
          <w:rFonts w:ascii="Times New Roman" w:eastAsia="Times Roman" w:hAnsi="Times New Roman" w:cs="Times New Roman"/>
          <w:b/>
          <w:bCs/>
          <w:color w:val="auto"/>
        </w:rPr>
        <w:t>5. Define and discuss the concepts of Hegemony, Deconstruction, Essentialism, and Resistance in feminist theory. How are these concepts used to understand and challenge systems of gender oppression?</w:t>
      </w:r>
    </w:p>
    <w:p w14:paraId="6A914473" w14:textId="77777777" w:rsidR="001558D8" w:rsidRPr="001558D8" w:rsidRDefault="001558D8" w:rsidP="001558D8">
      <w:pPr>
        <w:pStyle w:val="Default"/>
        <w:spacing w:before="0"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Feminist theory uses several important concepts to </w:t>
      </w:r>
      <w:proofErr w:type="spellStart"/>
      <w:r w:rsidRPr="001558D8">
        <w:rPr>
          <w:rFonts w:ascii="Times New Roman" w:eastAsia="Times Roman" w:hAnsi="Times New Roman" w:cs="Times New Roman"/>
          <w:color w:val="auto"/>
          <w:lang w:val="en-IN"/>
        </w:rPr>
        <w:t>analyze</w:t>
      </w:r>
      <w:proofErr w:type="spellEnd"/>
      <w:r w:rsidRPr="001558D8">
        <w:rPr>
          <w:rFonts w:ascii="Times New Roman" w:eastAsia="Times Roman" w:hAnsi="Times New Roman" w:cs="Times New Roman"/>
          <w:color w:val="auto"/>
          <w:lang w:val="en-IN"/>
        </w:rPr>
        <w:t xml:space="preserve"> and challenge gender inequality. Among them are </w:t>
      </w:r>
      <w:r w:rsidRPr="001558D8">
        <w:rPr>
          <w:rFonts w:ascii="Times New Roman" w:eastAsia="Times Roman" w:hAnsi="Times New Roman" w:cs="Times New Roman"/>
          <w:b/>
          <w:bCs/>
          <w:color w:val="auto"/>
          <w:lang w:val="en-IN"/>
        </w:rPr>
        <w:t>Hegemony, Deconstruction, Essentialism, and Resistance</w:t>
      </w:r>
      <w:r w:rsidRPr="001558D8">
        <w:rPr>
          <w:rFonts w:ascii="Times New Roman" w:eastAsia="Times Roman" w:hAnsi="Times New Roman" w:cs="Times New Roman"/>
          <w:color w:val="auto"/>
          <w:lang w:val="en-IN"/>
        </w:rPr>
        <w:t>.</w:t>
      </w:r>
    </w:p>
    <w:p w14:paraId="61FBD454" w14:textId="77777777" w:rsidR="001558D8" w:rsidRPr="001558D8" w:rsidRDefault="001558D8" w:rsidP="001558D8">
      <w:pPr>
        <w:pStyle w:val="Default"/>
        <w:spacing w:before="0"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Hegemony</w:t>
      </w:r>
    </w:p>
    <w:p w14:paraId="150D9194" w14:textId="77777777" w:rsidR="001558D8" w:rsidRPr="001558D8" w:rsidRDefault="001558D8" w:rsidP="001558D8">
      <w:pPr>
        <w:pStyle w:val="Default"/>
        <w:spacing w:before="0"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Hegemony refers to the dominance of one group over others through cultural beliefs, values, and social institutions. In feminist theory, patriarchal hegemony normalizes male authority and presents gender inequality as natural or acceptable.</w:t>
      </w:r>
    </w:p>
    <w:p w14:paraId="4496A64B" w14:textId="77777777" w:rsidR="001558D8" w:rsidRPr="001558D8" w:rsidRDefault="001558D8" w:rsidP="001558D8">
      <w:pPr>
        <w:pStyle w:val="Default"/>
        <w:spacing w:before="0"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For example, media representations, educational systems, and social traditions may reinforce gender stereotypes and maintain unequal power relations.</w:t>
      </w:r>
    </w:p>
    <w:p w14:paraId="627668AE" w14:textId="77777777" w:rsidR="001558D8" w:rsidRPr="001558D8" w:rsidRDefault="001558D8" w:rsidP="001558D8">
      <w:pPr>
        <w:pStyle w:val="Default"/>
        <w:spacing w:before="0"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Deconstruction</w:t>
      </w:r>
    </w:p>
    <w:p w14:paraId="739AC874" w14:textId="77777777" w:rsidR="001558D8" w:rsidRPr="001558D8" w:rsidRDefault="001558D8" w:rsidP="001558D8">
      <w:pPr>
        <w:pStyle w:val="Default"/>
        <w:spacing w:before="0"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Deconstruction is a method of critical analysis that examines how language and ideas create meaning. Feminists use deconstruction to challenge assumptions about gender and expose hidden biases in texts, institutions, and cultural practices.</w:t>
      </w:r>
    </w:p>
    <w:p w14:paraId="140903E7" w14:textId="77777777" w:rsidR="001558D8" w:rsidRPr="001558D8" w:rsidRDefault="001558D8" w:rsidP="001558D8">
      <w:pPr>
        <w:pStyle w:val="Default"/>
        <w:spacing w:before="0"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It helps reveal how concepts such as masculinity and femininity are socially constructed rather than naturally fixed.</w:t>
      </w:r>
    </w:p>
    <w:p w14:paraId="38E76ED7" w14:textId="77777777" w:rsidR="001558D8" w:rsidRPr="001558D8" w:rsidRDefault="001558D8" w:rsidP="001558D8">
      <w:pPr>
        <w:pStyle w:val="Default"/>
        <w:spacing w:before="0"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Essentialism</w:t>
      </w:r>
    </w:p>
    <w:p w14:paraId="2193F13E" w14:textId="77777777" w:rsidR="001558D8" w:rsidRPr="001558D8" w:rsidRDefault="001558D8" w:rsidP="001558D8">
      <w:pPr>
        <w:pStyle w:val="Default"/>
        <w:spacing w:before="0"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Essentialism is the belief that men and women possess fixed and natural characteristics. Feminists often criticize essentialism because it can reinforce stereotypes and limit individual freedom.</w:t>
      </w:r>
    </w:p>
    <w:p w14:paraId="439AA7C6" w14:textId="77777777" w:rsidR="001558D8" w:rsidRPr="001558D8" w:rsidRDefault="001558D8" w:rsidP="001558D8">
      <w:pPr>
        <w:pStyle w:val="Default"/>
        <w:spacing w:before="0"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For example, assuming that women are naturally emotional or men are naturally rational can justify unequal treatment.</w:t>
      </w:r>
    </w:p>
    <w:p w14:paraId="1F231F03" w14:textId="77777777" w:rsidR="001558D8" w:rsidRPr="001558D8" w:rsidRDefault="001558D8" w:rsidP="001558D8">
      <w:pPr>
        <w:pStyle w:val="Default"/>
        <w:spacing w:before="0"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t>Resistance</w:t>
      </w:r>
    </w:p>
    <w:p w14:paraId="216985E4" w14:textId="77777777" w:rsidR="001558D8" w:rsidRPr="001558D8" w:rsidRDefault="001558D8" w:rsidP="001558D8">
      <w:pPr>
        <w:pStyle w:val="Default"/>
        <w:spacing w:before="0"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Resistance refers to actions and movements that challenge oppression and inequality. Feminist resistance can take many forms, including activism, education, legal reform, literature, art, and social movements.</w:t>
      </w:r>
    </w:p>
    <w:p w14:paraId="68424076" w14:textId="77777777" w:rsidR="001558D8" w:rsidRPr="001558D8" w:rsidRDefault="001558D8" w:rsidP="001558D8">
      <w:pPr>
        <w:pStyle w:val="Default"/>
        <w:spacing w:before="0"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Resistance empowers individuals and communities to question discriminatory practices and work toward social change.</w:t>
      </w:r>
    </w:p>
    <w:p w14:paraId="50AFD764" w14:textId="77777777" w:rsidR="001558D8" w:rsidRPr="001558D8" w:rsidRDefault="001558D8" w:rsidP="001558D8">
      <w:pPr>
        <w:pStyle w:val="Default"/>
        <w:spacing w:before="0" w:line="360" w:lineRule="auto"/>
        <w:jc w:val="both"/>
        <w:rPr>
          <w:rFonts w:ascii="Times New Roman" w:eastAsia="Times Roman" w:hAnsi="Times New Roman" w:cs="Times New Roman"/>
          <w:b/>
          <w:bCs/>
          <w:color w:val="auto"/>
          <w:lang w:val="en-IN"/>
        </w:rPr>
      </w:pPr>
      <w:r w:rsidRPr="001558D8">
        <w:rPr>
          <w:rFonts w:ascii="Times New Roman" w:eastAsia="Times Roman" w:hAnsi="Times New Roman" w:cs="Times New Roman"/>
          <w:b/>
          <w:bCs/>
          <w:color w:val="auto"/>
          <w:lang w:val="en-IN"/>
        </w:rPr>
        <w:lastRenderedPageBreak/>
        <w:t>Importance in Understanding Gender Oppression</w:t>
      </w:r>
    </w:p>
    <w:p w14:paraId="04E70015" w14:textId="77777777" w:rsidR="001558D8" w:rsidRPr="001558D8" w:rsidRDefault="001558D8" w:rsidP="001558D8">
      <w:pPr>
        <w:pStyle w:val="Default"/>
        <w:spacing w:before="0"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These concepts help feminists:</w:t>
      </w:r>
    </w:p>
    <w:p w14:paraId="2CFAD68F" w14:textId="77777777" w:rsidR="001558D8" w:rsidRPr="001558D8" w:rsidRDefault="001558D8" w:rsidP="001558D8">
      <w:pPr>
        <w:pStyle w:val="Default"/>
        <w:numPr>
          <w:ilvl w:val="0"/>
          <w:numId w:val="17"/>
        </w:numPr>
        <w:spacing w:before="0" w:line="360" w:lineRule="auto"/>
        <w:jc w:val="both"/>
        <w:rPr>
          <w:rFonts w:ascii="Times New Roman" w:eastAsia="Times Roman" w:hAnsi="Times New Roman" w:cs="Times New Roman"/>
          <w:color w:val="auto"/>
          <w:lang w:val="en-IN"/>
        </w:rPr>
      </w:pPr>
      <w:proofErr w:type="spellStart"/>
      <w:r w:rsidRPr="001558D8">
        <w:rPr>
          <w:rFonts w:ascii="Times New Roman" w:eastAsia="Times Roman" w:hAnsi="Times New Roman" w:cs="Times New Roman"/>
          <w:color w:val="auto"/>
          <w:lang w:val="en-IN"/>
        </w:rPr>
        <w:t>Analyze</w:t>
      </w:r>
      <w:proofErr w:type="spellEnd"/>
      <w:r w:rsidRPr="001558D8">
        <w:rPr>
          <w:rFonts w:ascii="Times New Roman" w:eastAsia="Times Roman" w:hAnsi="Times New Roman" w:cs="Times New Roman"/>
          <w:color w:val="auto"/>
          <w:lang w:val="en-IN"/>
        </w:rPr>
        <w:t xml:space="preserve"> how power operates in society. </w:t>
      </w:r>
    </w:p>
    <w:p w14:paraId="2E05F6E1" w14:textId="77777777" w:rsidR="001558D8" w:rsidRPr="001558D8" w:rsidRDefault="001558D8" w:rsidP="001558D8">
      <w:pPr>
        <w:pStyle w:val="Default"/>
        <w:numPr>
          <w:ilvl w:val="0"/>
          <w:numId w:val="17"/>
        </w:numPr>
        <w:spacing w:before="0"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Identify hidden forms of discrimination. </w:t>
      </w:r>
    </w:p>
    <w:p w14:paraId="35DCE1CB" w14:textId="77777777" w:rsidR="001558D8" w:rsidRPr="001558D8" w:rsidRDefault="001558D8" w:rsidP="001558D8">
      <w:pPr>
        <w:pStyle w:val="Default"/>
        <w:numPr>
          <w:ilvl w:val="0"/>
          <w:numId w:val="17"/>
        </w:numPr>
        <w:spacing w:before="0"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Challenge stereotypes and unequal social norms. </w:t>
      </w:r>
    </w:p>
    <w:p w14:paraId="75CEEA3B" w14:textId="77777777" w:rsidR="001558D8" w:rsidRPr="001558D8" w:rsidRDefault="001558D8" w:rsidP="001558D8">
      <w:pPr>
        <w:pStyle w:val="Default"/>
        <w:numPr>
          <w:ilvl w:val="0"/>
          <w:numId w:val="17"/>
        </w:numPr>
        <w:spacing w:before="0"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 xml:space="preserve">Promote equality, justice, and inclusion. </w:t>
      </w:r>
    </w:p>
    <w:p w14:paraId="1DFCD033" w14:textId="77777777" w:rsidR="001558D8" w:rsidRPr="001558D8" w:rsidRDefault="001558D8" w:rsidP="001558D8">
      <w:pPr>
        <w:pStyle w:val="Default"/>
        <w:spacing w:before="0" w:line="360" w:lineRule="auto"/>
        <w:jc w:val="both"/>
        <w:rPr>
          <w:rFonts w:ascii="Times New Roman" w:eastAsia="Times Roman" w:hAnsi="Times New Roman" w:cs="Times New Roman"/>
          <w:color w:val="auto"/>
          <w:lang w:val="en-IN"/>
        </w:rPr>
      </w:pPr>
      <w:r w:rsidRPr="001558D8">
        <w:rPr>
          <w:rFonts w:ascii="Times New Roman" w:eastAsia="Times Roman" w:hAnsi="Times New Roman" w:cs="Times New Roman"/>
          <w:color w:val="auto"/>
          <w:lang w:val="en-IN"/>
        </w:rPr>
        <w:t>By using hegemony, deconstruction, essentialism, and resistance as analytical tools, feminist theory provides a deeper understanding of gender oppression and offers strategies for creating a more equitable society.</w:t>
      </w:r>
    </w:p>
    <w:p w14:paraId="06CBE443" w14:textId="77777777" w:rsidR="001558D8" w:rsidRPr="001558D8" w:rsidRDefault="001558D8" w:rsidP="001558D8">
      <w:pPr>
        <w:pStyle w:val="Default"/>
        <w:spacing w:line="360" w:lineRule="auto"/>
        <w:jc w:val="both"/>
        <w:rPr>
          <w:rFonts w:ascii="Times New Roman" w:eastAsia="Times Roman" w:hAnsi="Times New Roman" w:cs="Times New Roman"/>
          <w:vanish/>
          <w:color w:val="auto"/>
          <w:lang w:val="en-IN"/>
        </w:rPr>
      </w:pPr>
      <w:r w:rsidRPr="001558D8">
        <w:rPr>
          <w:rFonts w:ascii="Times New Roman" w:eastAsia="Times Roman" w:hAnsi="Times New Roman" w:cs="Times New Roman"/>
          <w:vanish/>
          <w:color w:val="auto"/>
          <w:lang w:val="en-IN"/>
        </w:rPr>
        <w:t>Top of Form</w:t>
      </w:r>
    </w:p>
    <w:p w14:paraId="57008680" w14:textId="77777777" w:rsidR="001558D8" w:rsidRPr="001558D8" w:rsidRDefault="001558D8" w:rsidP="001558D8">
      <w:pPr>
        <w:pStyle w:val="Default"/>
        <w:spacing w:line="360" w:lineRule="auto"/>
        <w:jc w:val="both"/>
        <w:rPr>
          <w:rFonts w:ascii="Times New Roman" w:eastAsia="Times Roman" w:hAnsi="Times New Roman" w:cs="Times New Roman"/>
          <w:vanish/>
          <w:color w:val="auto"/>
          <w:lang w:val="en-IN"/>
        </w:rPr>
      </w:pPr>
      <w:r w:rsidRPr="001558D8">
        <w:rPr>
          <w:rFonts w:ascii="Times New Roman" w:eastAsia="Times Roman" w:hAnsi="Times New Roman" w:cs="Times New Roman"/>
          <w:vanish/>
          <w:color w:val="auto"/>
          <w:lang w:val="en-IN"/>
        </w:rPr>
        <w:t>Bottom of Form</w:t>
      </w:r>
    </w:p>
    <w:p w14:paraId="5076B73C" w14:textId="77777777" w:rsidR="001558D8" w:rsidRPr="001558D8" w:rsidRDefault="001558D8" w:rsidP="001558D8">
      <w:pPr>
        <w:pStyle w:val="Default"/>
        <w:spacing w:before="0" w:line="360" w:lineRule="auto"/>
        <w:jc w:val="both"/>
        <w:rPr>
          <w:rFonts w:ascii="Times New Roman" w:eastAsia="Times Roman" w:hAnsi="Times New Roman" w:cs="Times New Roman"/>
          <w:color w:val="auto"/>
        </w:rPr>
      </w:pPr>
    </w:p>
    <w:sectPr w:rsidR="001558D8" w:rsidRPr="001558D8"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E664A" w14:textId="77777777" w:rsidR="00705F7D" w:rsidRDefault="00705F7D">
      <w:r>
        <w:separator/>
      </w:r>
    </w:p>
  </w:endnote>
  <w:endnote w:type="continuationSeparator" w:id="0">
    <w:p w14:paraId="60392E4B" w14:textId="77777777" w:rsidR="00705F7D" w:rsidRDefault="00705F7D">
      <w:r>
        <w:continuationSeparator/>
      </w:r>
    </w:p>
  </w:endnote>
  <w:endnote w:type="continuationNotice" w:id="1">
    <w:p w14:paraId="1E461D73" w14:textId="77777777" w:rsidR="00705F7D" w:rsidRDefault="00705F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2348E" w14:textId="77777777" w:rsidR="00705F7D" w:rsidRDefault="00705F7D">
      <w:r>
        <w:separator/>
      </w:r>
    </w:p>
  </w:footnote>
  <w:footnote w:type="continuationSeparator" w:id="0">
    <w:p w14:paraId="435EB6EB" w14:textId="77777777" w:rsidR="00705F7D" w:rsidRDefault="00705F7D">
      <w:r>
        <w:continuationSeparator/>
      </w:r>
    </w:p>
  </w:footnote>
  <w:footnote w:type="continuationNotice" w:id="1">
    <w:p w14:paraId="3C611E8B" w14:textId="77777777" w:rsidR="00705F7D" w:rsidRDefault="00705F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D6D"/>
    <w:multiLevelType w:val="hybridMultilevel"/>
    <w:tmpl w:val="D004D8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D64815"/>
    <w:multiLevelType w:val="multilevel"/>
    <w:tmpl w:val="3E94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D5D9E"/>
    <w:multiLevelType w:val="multilevel"/>
    <w:tmpl w:val="71C0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35442"/>
    <w:multiLevelType w:val="multilevel"/>
    <w:tmpl w:val="55BA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9AC5503"/>
    <w:multiLevelType w:val="multilevel"/>
    <w:tmpl w:val="38D2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C4455"/>
    <w:multiLevelType w:val="multilevel"/>
    <w:tmpl w:val="523A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3592B"/>
    <w:multiLevelType w:val="multilevel"/>
    <w:tmpl w:val="069E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62210"/>
    <w:multiLevelType w:val="multilevel"/>
    <w:tmpl w:val="13C2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613D5"/>
    <w:multiLevelType w:val="multilevel"/>
    <w:tmpl w:val="260E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956BD"/>
    <w:multiLevelType w:val="multilevel"/>
    <w:tmpl w:val="A51C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94E5A"/>
    <w:multiLevelType w:val="multilevel"/>
    <w:tmpl w:val="14E0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F27CD9"/>
    <w:multiLevelType w:val="multilevel"/>
    <w:tmpl w:val="E02A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6E657D"/>
    <w:multiLevelType w:val="multilevel"/>
    <w:tmpl w:val="76E8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6C7FB4"/>
    <w:multiLevelType w:val="multilevel"/>
    <w:tmpl w:val="D8DA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4610DA"/>
    <w:multiLevelType w:val="multilevel"/>
    <w:tmpl w:val="4642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15"/>
  </w:num>
  <w:num w:numId="2" w16cid:durableId="233443039">
    <w:abstractNumId w:val="4"/>
  </w:num>
  <w:num w:numId="3" w16cid:durableId="2108574220">
    <w:abstractNumId w:val="0"/>
  </w:num>
  <w:num w:numId="4" w16cid:durableId="2005425628">
    <w:abstractNumId w:val="10"/>
  </w:num>
  <w:num w:numId="5" w16cid:durableId="299463541">
    <w:abstractNumId w:val="3"/>
  </w:num>
  <w:num w:numId="6" w16cid:durableId="393966210">
    <w:abstractNumId w:val="1"/>
  </w:num>
  <w:num w:numId="7" w16cid:durableId="344208292">
    <w:abstractNumId w:val="14"/>
  </w:num>
  <w:num w:numId="8" w16cid:durableId="2100591836">
    <w:abstractNumId w:val="11"/>
  </w:num>
  <w:num w:numId="9" w16cid:durableId="1280531517">
    <w:abstractNumId w:val="5"/>
  </w:num>
  <w:num w:numId="10" w16cid:durableId="1764302883">
    <w:abstractNumId w:val="12"/>
  </w:num>
  <w:num w:numId="11" w16cid:durableId="1169098026">
    <w:abstractNumId w:val="2"/>
  </w:num>
  <w:num w:numId="12" w16cid:durableId="462190154">
    <w:abstractNumId w:val="13"/>
  </w:num>
  <w:num w:numId="13" w16cid:durableId="165439724">
    <w:abstractNumId w:val="8"/>
  </w:num>
  <w:num w:numId="14" w16cid:durableId="1733382252">
    <w:abstractNumId w:val="6"/>
  </w:num>
  <w:num w:numId="15" w16cid:durableId="1005280516">
    <w:abstractNumId w:val="16"/>
  </w:num>
  <w:num w:numId="16" w16cid:durableId="2099208795">
    <w:abstractNumId w:val="7"/>
  </w:num>
  <w:num w:numId="17" w16cid:durableId="1191065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42F91"/>
    <w:rsid w:val="0006264B"/>
    <w:rsid w:val="00081BDF"/>
    <w:rsid w:val="0008415C"/>
    <w:rsid w:val="000863CD"/>
    <w:rsid w:val="00086C5A"/>
    <w:rsid w:val="000A514B"/>
    <w:rsid w:val="000C00CF"/>
    <w:rsid w:val="000C1E4B"/>
    <w:rsid w:val="000C284D"/>
    <w:rsid w:val="000C4FF8"/>
    <w:rsid w:val="000C632A"/>
    <w:rsid w:val="000D6DE6"/>
    <w:rsid w:val="00103165"/>
    <w:rsid w:val="00150AAD"/>
    <w:rsid w:val="00152457"/>
    <w:rsid w:val="001558D8"/>
    <w:rsid w:val="00156842"/>
    <w:rsid w:val="001835F0"/>
    <w:rsid w:val="001A3531"/>
    <w:rsid w:val="001A7138"/>
    <w:rsid w:val="001C02F3"/>
    <w:rsid w:val="001D362B"/>
    <w:rsid w:val="001E54BF"/>
    <w:rsid w:val="001F2938"/>
    <w:rsid w:val="002003AD"/>
    <w:rsid w:val="0020408E"/>
    <w:rsid w:val="0021039E"/>
    <w:rsid w:val="002105E8"/>
    <w:rsid w:val="002440B2"/>
    <w:rsid w:val="002450FF"/>
    <w:rsid w:val="0025651C"/>
    <w:rsid w:val="0027057B"/>
    <w:rsid w:val="00275C90"/>
    <w:rsid w:val="002818B4"/>
    <w:rsid w:val="00284814"/>
    <w:rsid w:val="002854BF"/>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AA8"/>
    <w:rsid w:val="003E3103"/>
    <w:rsid w:val="003F1FB3"/>
    <w:rsid w:val="00400855"/>
    <w:rsid w:val="00417F85"/>
    <w:rsid w:val="0049590A"/>
    <w:rsid w:val="00497986"/>
    <w:rsid w:val="004D32C7"/>
    <w:rsid w:val="004D62BD"/>
    <w:rsid w:val="00521382"/>
    <w:rsid w:val="005223B9"/>
    <w:rsid w:val="00531131"/>
    <w:rsid w:val="00587917"/>
    <w:rsid w:val="0059744C"/>
    <w:rsid w:val="005A67CB"/>
    <w:rsid w:val="005C0EBD"/>
    <w:rsid w:val="005D2BBC"/>
    <w:rsid w:val="005D4471"/>
    <w:rsid w:val="005F01F5"/>
    <w:rsid w:val="005F4949"/>
    <w:rsid w:val="005F510E"/>
    <w:rsid w:val="006217F0"/>
    <w:rsid w:val="0062370A"/>
    <w:rsid w:val="00627D6D"/>
    <w:rsid w:val="00643E7D"/>
    <w:rsid w:val="0065232E"/>
    <w:rsid w:val="00654341"/>
    <w:rsid w:val="0065492E"/>
    <w:rsid w:val="00672065"/>
    <w:rsid w:val="00677B8E"/>
    <w:rsid w:val="006860D0"/>
    <w:rsid w:val="00687E1B"/>
    <w:rsid w:val="00694065"/>
    <w:rsid w:val="006A19ED"/>
    <w:rsid w:val="006C127A"/>
    <w:rsid w:val="006E70A1"/>
    <w:rsid w:val="006F7ACF"/>
    <w:rsid w:val="00705700"/>
    <w:rsid w:val="00705F7D"/>
    <w:rsid w:val="00730423"/>
    <w:rsid w:val="0073458A"/>
    <w:rsid w:val="00754E75"/>
    <w:rsid w:val="007701C0"/>
    <w:rsid w:val="007A7157"/>
    <w:rsid w:val="007B101E"/>
    <w:rsid w:val="007F02D5"/>
    <w:rsid w:val="007F4D09"/>
    <w:rsid w:val="00800728"/>
    <w:rsid w:val="00831D79"/>
    <w:rsid w:val="0083300E"/>
    <w:rsid w:val="00887F1B"/>
    <w:rsid w:val="00890162"/>
    <w:rsid w:val="00893565"/>
    <w:rsid w:val="00896A44"/>
    <w:rsid w:val="008B7AAB"/>
    <w:rsid w:val="008D7FA3"/>
    <w:rsid w:val="008F7AE5"/>
    <w:rsid w:val="009352DC"/>
    <w:rsid w:val="009472EF"/>
    <w:rsid w:val="00954F24"/>
    <w:rsid w:val="0096026C"/>
    <w:rsid w:val="0096073A"/>
    <w:rsid w:val="00960F57"/>
    <w:rsid w:val="00972AE5"/>
    <w:rsid w:val="009851D8"/>
    <w:rsid w:val="00985CE3"/>
    <w:rsid w:val="009A7A56"/>
    <w:rsid w:val="009B69CD"/>
    <w:rsid w:val="009D7097"/>
    <w:rsid w:val="009F0436"/>
    <w:rsid w:val="009F0AAF"/>
    <w:rsid w:val="00A001F9"/>
    <w:rsid w:val="00A0317D"/>
    <w:rsid w:val="00A2095D"/>
    <w:rsid w:val="00A21135"/>
    <w:rsid w:val="00A254E4"/>
    <w:rsid w:val="00A33BA6"/>
    <w:rsid w:val="00A45A55"/>
    <w:rsid w:val="00A5399E"/>
    <w:rsid w:val="00A726CB"/>
    <w:rsid w:val="00A72821"/>
    <w:rsid w:val="00A74A7C"/>
    <w:rsid w:val="00A764BB"/>
    <w:rsid w:val="00A87185"/>
    <w:rsid w:val="00A87F3A"/>
    <w:rsid w:val="00AA0E67"/>
    <w:rsid w:val="00AC20A4"/>
    <w:rsid w:val="00B24C4A"/>
    <w:rsid w:val="00B35694"/>
    <w:rsid w:val="00B55A97"/>
    <w:rsid w:val="00B571CF"/>
    <w:rsid w:val="00B94081"/>
    <w:rsid w:val="00BA5D90"/>
    <w:rsid w:val="00BD6682"/>
    <w:rsid w:val="00BE24BF"/>
    <w:rsid w:val="00BE4421"/>
    <w:rsid w:val="00BF51B1"/>
    <w:rsid w:val="00C550AE"/>
    <w:rsid w:val="00C705E9"/>
    <w:rsid w:val="00D004F6"/>
    <w:rsid w:val="00D00E5A"/>
    <w:rsid w:val="00D05037"/>
    <w:rsid w:val="00D103BF"/>
    <w:rsid w:val="00D30EA8"/>
    <w:rsid w:val="00D44760"/>
    <w:rsid w:val="00DA1C45"/>
    <w:rsid w:val="00DA74BC"/>
    <w:rsid w:val="00DD1F80"/>
    <w:rsid w:val="00DD565D"/>
    <w:rsid w:val="00DE671D"/>
    <w:rsid w:val="00E1568D"/>
    <w:rsid w:val="00E234C1"/>
    <w:rsid w:val="00E3102C"/>
    <w:rsid w:val="00E42DC4"/>
    <w:rsid w:val="00E52E44"/>
    <w:rsid w:val="00E614A7"/>
    <w:rsid w:val="00E66EDF"/>
    <w:rsid w:val="00E824B4"/>
    <w:rsid w:val="00E8405C"/>
    <w:rsid w:val="00E93A92"/>
    <w:rsid w:val="00E96973"/>
    <w:rsid w:val="00EA554B"/>
    <w:rsid w:val="00EC4763"/>
    <w:rsid w:val="00F03945"/>
    <w:rsid w:val="00F147D3"/>
    <w:rsid w:val="00F80F0B"/>
    <w:rsid w:val="00F84D68"/>
    <w:rsid w:val="00FB195E"/>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66ED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 w:type="character" w:styleId="Strong">
    <w:name w:val="Strong"/>
    <w:basedOn w:val="DefaultParagraphFont"/>
    <w:uiPriority w:val="22"/>
    <w:qFormat/>
    <w:rsid w:val="00E66EDF"/>
    <w:rPr>
      <w:b/>
      <w:bCs/>
    </w:rPr>
  </w:style>
  <w:style w:type="paragraph" w:styleId="ListParagraph">
    <w:name w:val="List Paragraph"/>
    <w:basedOn w:val="Normal"/>
    <w:uiPriority w:val="34"/>
    <w:qFormat/>
    <w:rsid w:val="00E66E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manasa goud</cp:lastModifiedBy>
  <cp:revision>11</cp:revision>
  <cp:lastPrinted>2025-08-29T04:03:00Z</cp:lastPrinted>
  <dcterms:created xsi:type="dcterms:W3CDTF">2025-08-28T20:36:00Z</dcterms:created>
  <dcterms:modified xsi:type="dcterms:W3CDTF">2026-06-06T16:33:00Z</dcterms:modified>
</cp:coreProperties>
</file>