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F7D01" w14:textId="77777777" w:rsidR="003F47D2" w:rsidRDefault="003F47D2"/>
    <w:p w14:paraId="0B6FE867" w14:textId="77777777" w:rsidR="00DF4F88" w:rsidRPr="00DF4F88" w:rsidRDefault="00DF4F88" w:rsidP="00DF4F88">
      <w:pPr>
        <w:jc w:val="center"/>
        <w:rPr>
          <w:b/>
          <w:sz w:val="40"/>
        </w:rPr>
      </w:pPr>
      <w:r w:rsidRPr="00DF4F88">
        <w:rPr>
          <w:b/>
          <w:sz w:val="40"/>
        </w:rPr>
        <w:t>Savitribai Phule Pune University</w:t>
      </w:r>
    </w:p>
    <w:p w14:paraId="40E37AFC" w14:textId="77777777" w:rsidR="003F47D2" w:rsidRDefault="003F47D2" w:rsidP="00DF4F88">
      <w:pPr>
        <w:jc w:val="center"/>
      </w:pPr>
    </w:p>
    <w:p w14:paraId="71F1E33F" w14:textId="77777777" w:rsidR="003F47D2" w:rsidRPr="00D26A10" w:rsidRDefault="00000000">
      <w:pPr>
        <w:jc w:val="center"/>
      </w:pPr>
      <w:r w:rsidRPr="00D26A10">
        <w:rPr>
          <w:b/>
          <w:sz w:val="32"/>
        </w:rPr>
        <w:t>Remote Internship - Synopsis</w:t>
      </w:r>
    </w:p>
    <w:p w14:paraId="67A7CF96" w14:textId="77777777" w:rsidR="003F47D2" w:rsidRDefault="00000000" w:rsidP="00DF4F88">
      <w:pPr>
        <w:jc w:val="center"/>
      </w:pPr>
      <w:r>
        <w:rPr>
          <w:sz w:val="28"/>
        </w:rPr>
        <w:t>on</w:t>
      </w:r>
    </w:p>
    <w:p w14:paraId="76E35D33" w14:textId="77777777" w:rsidR="00DF4F88" w:rsidRPr="00DF4F88" w:rsidRDefault="00DF4F88" w:rsidP="00DF4F88">
      <w:pPr>
        <w:jc w:val="center"/>
        <w:rPr>
          <w:b/>
          <w:sz w:val="44"/>
        </w:rPr>
      </w:pPr>
      <w:r w:rsidRPr="00DF4F88">
        <w:rPr>
          <w:b/>
          <w:sz w:val="44"/>
        </w:rPr>
        <w:t>Multimodal Academic Performance Prediction System using Text, Tabular and Behavioral Data</w:t>
      </w:r>
    </w:p>
    <w:p w14:paraId="6F3A7FAF" w14:textId="77777777" w:rsidR="003F47D2" w:rsidRDefault="003F47D2"/>
    <w:p w14:paraId="324149BF" w14:textId="77777777" w:rsidR="003F47D2" w:rsidRDefault="003F47D2"/>
    <w:p w14:paraId="674BD85D" w14:textId="77777777" w:rsidR="00DF4F88" w:rsidRPr="00D26A10" w:rsidRDefault="00DF4F88" w:rsidP="00DF4F88">
      <w:pPr>
        <w:jc w:val="center"/>
        <w:rPr>
          <w:b/>
          <w:bCs/>
          <w:sz w:val="32"/>
          <w:szCs w:val="20"/>
        </w:rPr>
      </w:pPr>
      <w:r w:rsidRPr="00D26A10">
        <w:rPr>
          <w:b/>
          <w:bCs/>
          <w:sz w:val="32"/>
          <w:szCs w:val="20"/>
        </w:rPr>
        <w:t>By</w:t>
      </w:r>
    </w:p>
    <w:p w14:paraId="63B8607E" w14:textId="77777777" w:rsidR="00DF4F88" w:rsidRPr="00D26A10" w:rsidRDefault="00DF4F88" w:rsidP="00DF4F88">
      <w:pPr>
        <w:jc w:val="center"/>
        <w:rPr>
          <w:sz w:val="32"/>
          <w:szCs w:val="20"/>
        </w:rPr>
      </w:pPr>
      <w:r w:rsidRPr="00D26A10">
        <w:rPr>
          <w:sz w:val="32"/>
          <w:szCs w:val="20"/>
        </w:rPr>
        <w:t>Manasi Narkhede(DS24M11)</w:t>
      </w:r>
    </w:p>
    <w:p w14:paraId="335AB384" w14:textId="77777777" w:rsidR="00DF4F88" w:rsidRPr="00D26A10" w:rsidRDefault="00DF4F88" w:rsidP="00DF4F88">
      <w:pPr>
        <w:jc w:val="center"/>
        <w:rPr>
          <w:sz w:val="32"/>
          <w:szCs w:val="20"/>
        </w:rPr>
      </w:pPr>
    </w:p>
    <w:p w14:paraId="39A59E74" w14:textId="273385E2" w:rsidR="00DF4F88" w:rsidRPr="00D26A10" w:rsidRDefault="00DF4F88" w:rsidP="00DF4F88">
      <w:pPr>
        <w:jc w:val="center"/>
        <w:rPr>
          <w:b/>
          <w:bCs/>
          <w:sz w:val="32"/>
          <w:szCs w:val="20"/>
        </w:rPr>
      </w:pPr>
      <w:r w:rsidRPr="00D26A10">
        <w:rPr>
          <w:b/>
          <w:bCs/>
          <w:sz w:val="32"/>
          <w:szCs w:val="20"/>
        </w:rPr>
        <w:t>Guided by:</w:t>
      </w:r>
    </w:p>
    <w:p w14:paraId="20C9635B" w14:textId="21BC9744" w:rsidR="003F47D2" w:rsidRDefault="00DF4F88" w:rsidP="00DF4F88">
      <w:pPr>
        <w:jc w:val="center"/>
      </w:pPr>
      <w:r w:rsidRPr="00D26A10">
        <w:rPr>
          <w:sz w:val="32"/>
          <w:szCs w:val="20"/>
        </w:rPr>
        <w:t>Mr. Rithik Raj Vaishya</w:t>
      </w:r>
      <w:r>
        <w:br w:type="page"/>
      </w:r>
    </w:p>
    <w:p w14:paraId="712FED88" w14:textId="29AC333B" w:rsidR="006B074D" w:rsidRPr="006B074D" w:rsidRDefault="00000000" w:rsidP="006B074D">
      <w:pPr>
        <w:pStyle w:val="Heading1"/>
      </w:pPr>
      <w:bookmarkStart w:id="0" w:name="_Toc230992225"/>
      <w:bookmarkStart w:id="1" w:name="_Toc230992625"/>
      <w:r>
        <w:rPr>
          <w:rFonts w:ascii="Times New Roman" w:hAnsi="Times New Roman"/>
        </w:rPr>
        <w:lastRenderedPageBreak/>
        <w:t>Table of Contents</w:t>
      </w:r>
      <w:bookmarkEnd w:id="0"/>
      <w:bookmarkEnd w:id="1"/>
      <w:r>
        <w:fldChar w:fldCharType="begin"/>
      </w:r>
      <w:r>
        <w:instrText xml:space="preserve"> TOC \o "1-3" \h \z \u </w:instrText>
      </w:r>
      <w:r>
        <w:fldChar w:fldCharType="separate"/>
      </w:r>
    </w:p>
    <w:p w14:paraId="56B8748A" w14:textId="69CF7796" w:rsidR="006B074D" w:rsidRDefault="006B074D">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626" w:history="1">
        <w:r w:rsidRPr="007A099A">
          <w:rPr>
            <w:rStyle w:val="Hyperlink"/>
            <w:rFonts w:eastAsiaTheme="majorEastAsia"/>
            <w:noProof/>
          </w:rPr>
          <w:t>1. Introduction</w:t>
        </w:r>
        <w:r>
          <w:rPr>
            <w:noProof/>
            <w:webHidden/>
          </w:rPr>
          <w:tab/>
        </w:r>
        <w:r>
          <w:rPr>
            <w:noProof/>
            <w:webHidden/>
          </w:rPr>
          <w:fldChar w:fldCharType="begin"/>
        </w:r>
        <w:r>
          <w:rPr>
            <w:noProof/>
            <w:webHidden/>
          </w:rPr>
          <w:instrText xml:space="preserve"> PAGEREF _Toc230992626 \h </w:instrText>
        </w:r>
        <w:r>
          <w:rPr>
            <w:noProof/>
            <w:webHidden/>
          </w:rPr>
        </w:r>
        <w:r>
          <w:rPr>
            <w:noProof/>
            <w:webHidden/>
          </w:rPr>
          <w:fldChar w:fldCharType="separate"/>
        </w:r>
        <w:r>
          <w:rPr>
            <w:noProof/>
            <w:webHidden/>
          </w:rPr>
          <w:t>3</w:t>
        </w:r>
        <w:r>
          <w:rPr>
            <w:noProof/>
            <w:webHidden/>
          </w:rPr>
          <w:fldChar w:fldCharType="end"/>
        </w:r>
      </w:hyperlink>
    </w:p>
    <w:p w14:paraId="7D5BAEF7" w14:textId="3F120B70" w:rsidR="006B074D" w:rsidRDefault="006B074D">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627" w:history="1">
        <w:r w:rsidRPr="007A099A">
          <w:rPr>
            <w:rStyle w:val="Hyperlink"/>
            <w:rFonts w:eastAsiaTheme="majorEastAsia"/>
            <w:noProof/>
          </w:rPr>
          <w:t>2. Problem Statement</w:t>
        </w:r>
        <w:r>
          <w:rPr>
            <w:noProof/>
            <w:webHidden/>
          </w:rPr>
          <w:tab/>
        </w:r>
        <w:r>
          <w:rPr>
            <w:noProof/>
            <w:webHidden/>
          </w:rPr>
          <w:fldChar w:fldCharType="begin"/>
        </w:r>
        <w:r>
          <w:rPr>
            <w:noProof/>
            <w:webHidden/>
          </w:rPr>
          <w:instrText xml:space="preserve"> PAGEREF _Toc230992627 \h </w:instrText>
        </w:r>
        <w:r>
          <w:rPr>
            <w:noProof/>
            <w:webHidden/>
          </w:rPr>
        </w:r>
        <w:r>
          <w:rPr>
            <w:noProof/>
            <w:webHidden/>
          </w:rPr>
          <w:fldChar w:fldCharType="separate"/>
        </w:r>
        <w:r>
          <w:rPr>
            <w:noProof/>
            <w:webHidden/>
          </w:rPr>
          <w:t>4</w:t>
        </w:r>
        <w:r>
          <w:rPr>
            <w:noProof/>
            <w:webHidden/>
          </w:rPr>
          <w:fldChar w:fldCharType="end"/>
        </w:r>
      </w:hyperlink>
    </w:p>
    <w:p w14:paraId="41543BF5" w14:textId="650A02EE" w:rsidR="006B074D" w:rsidRDefault="006B074D">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628" w:history="1">
        <w:r w:rsidRPr="007A099A">
          <w:rPr>
            <w:rStyle w:val="Hyperlink"/>
            <w:rFonts w:eastAsiaTheme="majorEastAsia"/>
            <w:noProof/>
          </w:rPr>
          <w:t>3. Objectives</w:t>
        </w:r>
        <w:r>
          <w:rPr>
            <w:noProof/>
            <w:webHidden/>
          </w:rPr>
          <w:tab/>
        </w:r>
        <w:r>
          <w:rPr>
            <w:noProof/>
            <w:webHidden/>
          </w:rPr>
          <w:fldChar w:fldCharType="begin"/>
        </w:r>
        <w:r>
          <w:rPr>
            <w:noProof/>
            <w:webHidden/>
          </w:rPr>
          <w:instrText xml:space="preserve"> PAGEREF _Toc230992628 \h </w:instrText>
        </w:r>
        <w:r>
          <w:rPr>
            <w:noProof/>
            <w:webHidden/>
          </w:rPr>
        </w:r>
        <w:r>
          <w:rPr>
            <w:noProof/>
            <w:webHidden/>
          </w:rPr>
          <w:fldChar w:fldCharType="separate"/>
        </w:r>
        <w:r>
          <w:rPr>
            <w:noProof/>
            <w:webHidden/>
          </w:rPr>
          <w:t>5</w:t>
        </w:r>
        <w:r>
          <w:rPr>
            <w:noProof/>
            <w:webHidden/>
          </w:rPr>
          <w:fldChar w:fldCharType="end"/>
        </w:r>
      </w:hyperlink>
    </w:p>
    <w:p w14:paraId="578CF427" w14:textId="6B06C3B2" w:rsidR="006B074D" w:rsidRDefault="006B074D">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629" w:history="1">
        <w:r w:rsidRPr="007A099A">
          <w:rPr>
            <w:rStyle w:val="Hyperlink"/>
            <w:rFonts w:eastAsiaTheme="majorEastAsia"/>
            <w:noProof/>
          </w:rPr>
          <w:t>4. Scope</w:t>
        </w:r>
        <w:r>
          <w:rPr>
            <w:noProof/>
            <w:webHidden/>
          </w:rPr>
          <w:tab/>
        </w:r>
        <w:r>
          <w:rPr>
            <w:noProof/>
            <w:webHidden/>
          </w:rPr>
          <w:fldChar w:fldCharType="begin"/>
        </w:r>
        <w:r>
          <w:rPr>
            <w:noProof/>
            <w:webHidden/>
          </w:rPr>
          <w:instrText xml:space="preserve"> PAGEREF _Toc230992629 \h </w:instrText>
        </w:r>
        <w:r>
          <w:rPr>
            <w:noProof/>
            <w:webHidden/>
          </w:rPr>
        </w:r>
        <w:r>
          <w:rPr>
            <w:noProof/>
            <w:webHidden/>
          </w:rPr>
          <w:fldChar w:fldCharType="separate"/>
        </w:r>
        <w:r>
          <w:rPr>
            <w:noProof/>
            <w:webHidden/>
          </w:rPr>
          <w:t>6</w:t>
        </w:r>
        <w:r>
          <w:rPr>
            <w:noProof/>
            <w:webHidden/>
          </w:rPr>
          <w:fldChar w:fldCharType="end"/>
        </w:r>
      </w:hyperlink>
    </w:p>
    <w:p w14:paraId="557F6750" w14:textId="5CB6AC3A" w:rsidR="006B074D" w:rsidRDefault="006B074D">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630" w:history="1">
        <w:r w:rsidRPr="007A099A">
          <w:rPr>
            <w:rStyle w:val="Hyperlink"/>
            <w:rFonts w:eastAsiaTheme="majorEastAsia"/>
            <w:noProof/>
          </w:rPr>
          <w:t>5. Methodology</w:t>
        </w:r>
        <w:r>
          <w:rPr>
            <w:noProof/>
            <w:webHidden/>
          </w:rPr>
          <w:tab/>
        </w:r>
        <w:r>
          <w:rPr>
            <w:noProof/>
            <w:webHidden/>
          </w:rPr>
          <w:fldChar w:fldCharType="begin"/>
        </w:r>
        <w:r>
          <w:rPr>
            <w:noProof/>
            <w:webHidden/>
          </w:rPr>
          <w:instrText xml:space="preserve"> PAGEREF _Toc230992630 \h </w:instrText>
        </w:r>
        <w:r>
          <w:rPr>
            <w:noProof/>
            <w:webHidden/>
          </w:rPr>
        </w:r>
        <w:r>
          <w:rPr>
            <w:noProof/>
            <w:webHidden/>
          </w:rPr>
          <w:fldChar w:fldCharType="separate"/>
        </w:r>
        <w:r>
          <w:rPr>
            <w:noProof/>
            <w:webHidden/>
          </w:rPr>
          <w:t>7</w:t>
        </w:r>
        <w:r>
          <w:rPr>
            <w:noProof/>
            <w:webHidden/>
          </w:rPr>
          <w:fldChar w:fldCharType="end"/>
        </w:r>
      </w:hyperlink>
    </w:p>
    <w:p w14:paraId="13AB5E87" w14:textId="24B93E59" w:rsidR="006B074D" w:rsidRDefault="006B074D">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631" w:history="1">
        <w:r w:rsidRPr="007A099A">
          <w:rPr>
            <w:rStyle w:val="Hyperlink"/>
            <w:rFonts w:eastAsiaTheme="majorEastAsia"/>
            <w:noProof/>
          </w:rPr>
          <w:t>6. Technology Stack</w:t>
        </w:r>
        <w:r>
          <w:rPr>
            <w:noProof/>
            <w:webHidden/>
          </w:rPr>
          <w:tab/>
        </w:r>
        <w:r>
          <w:rPr>
            <w:noProof/>
            <w:webHidden/>
          </w:rPr>
          <w:fldChar w:fldCharType="begin"/>
        </w:r>
        <w:r>
          <w:rPr>
            <w:noProof/>
            <w:webHidden/>
          </w:rPr>
          <w:instrText xml:space="preserve"> PAGEREF _Toc230992631 \h </w:instrText>
        </w:r>
        <w:r>
          <w:rPr>
            <w:noProof/>
            <w:webHidden/>
          </w:rPr>
        </w:r>
        <w:r>
          <w:rPr>
            <w:noProof/>
            <w:webHidden/>
          </w:rPr>
          <w:fldChar w:fldCharType="separate"/>
        </w:r>
        <w:r>
          <w:rPr>
            <w:noProof/>
            <w:webHidden/>
          </w:rPr>
          <w:t>8</w:t>
        </w:r>
        <w:r>
          <w:rPr>
            <w:noProof/>
            <w:webHidden/>
          </w:rPr>
          <w:fldChar w:fldCharType="end"/>
        </w:r>
      </w:hyperlink>
    </w:p>
    <w:p w14:paraId="30561B30" w14:textId="2DDAEB18" w:rsidR="006B074D" w:rsidRDefault="006B074D">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632" w:history="1">
        <w:r w:rsidRPr="007A099A">
          <w:rPr>
            <w:rStyle w:val="Hyperlink"/>
            <w:rFonts w:eastAsiaTheme="majorEastAsia"/>
            <w:noProof/>
          </w:rPr>
          <w:t>7. System Architecture</w:t>
        </w:r>
        <w:r>
          <w:rPr>
            <w:noProof/>
            <w:webHidden/>
          </w:rPr>
          <w:tab/>
        </w:r>
        <w:r>
          <w:rPr>
            <w:noProof/>
            <w:webHidden/>
          </w:rPr>
          <w:fldChar w:fldCharType="begin"/>
        </w:r>
        <w:r>
          <w:rPr>
            <w:noProof/>
            <w:webHidden/>
          </w:rPr>
          <w:instrText xml:space="preserve"> PAGEREF _Toc230992632 \h </w:instrText>
        </w:r>
        <w:r>
          <w:rPr>
            <w:noProof/>
            <w:webHidden/>
          </w:rPr>
        </w:r>
        <w:r>
          <w:rPr>
            <w:noProof/>
            <w:webHidden/>
          </w:rPr>
          <w:fldChar w:fldCharType="separate"/>
        </w:r>
        <w:r>
          <w:rPr>
            <w:noProof/>
            <w:webHidden/>
          </w:rPr>
          <w:t>9</w:t>
        </w:r>
        <w:r>
          <w:rPr>
            <w:noProof/>
            <w:webHidden/>
          </w:rPr>
          <w:fldChar w:fldCharType="end"/>
        </w:r>
      </w:hyperlink>
    </w:p>
    <w:p w14:paraId="725DD87A" w14:textId="531652E7" w:rsidR="006B074D" w:rsidRDefault="006B074D">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633" w:history="1">
        <w:r w:rsidRPr="007A099A">
          <w:rPr>
            <w:rStyle w:val="Hyperlink"/>
            <w:rFonts w:eastAsiaTheme="majorEastAsia"/>
            <w:noProof/>
          </w:rPr>
          <w:t>8. Expected Outcomes</w:t>
        </w:r>
        <w:r>
          <w:rPr>
            <w:noProof/>
            <w:webHidden/>
          </w:rPr>
          <w:tab/>
        </w:r>
        <w:r>
          <w:rPr>
            <w:noProof/>
            <w:webHidden/>
          </w:rPr>
          <w:fldChar w:fldCharType="begin"/>
        </w:r>
        <w:r>
          <w:rPr>
            <w:noProof/>
            <w:webHidden/>
          </w:rPr>
          <w:instrText xml:space="preserve"> PAGEREF _Toc230992633 \h </w:instrText>
        </w:r>
        <w:r>
          <w:rPr>
            <w:noProof/>
            <w:webHidden/>
          </w:rPr>
        </w:r>
        <w:r>
          <w:rPr>
            <w:noProof/>
            <w:webHidden/>
          </w:rPr>
          <w:fldChar w:fldCharType="separate"/>
        </w:r>
        <w:r>
          <w:rPr>
            <w:noProof/>
            <w:webHidden/>
          </w:rPr>
          <w:t>10</w:t>
        </w:r>
        <w:r>
          <w:rPr>
            <w:noProof/>
            <w:webHidden/>
          </w:rPr>
          <w:fldChar w:fldCharType="end"/>
        </w:r>
      </w:hyperlink>
    </w:p>
    <w:p w14:paraId="1546AA92" w14:textId="6AE64F5F" w:rsidR="006B074D" w:rsidRDefault="006B074D">
      <w:pPr>
        <w:pStyle w:val="TOC1"/>
        <w:tabs>
          <w:tab w:val="right" w:leader="dot" w:pos="8630"/>
        </w:tabs>
        <w:rPr>
          <w:rFonts w:asciiTheme="minorHAnsi" w:eastAsiaTheme="minorEastAsia" w:hAnsiTheme="minorHAnsi"/>
          <w:noProof/>
          <w:kern w:val="2"/>
          <w:szCs w:val="21"/>
          <w:lang w:val="en-IN" w:eastAsia="en-IN" w:bidi="hi-IN"/>
          <w14:ligatures w14:val="standardContextual"/>
        </w:rPr>
      </w:pPr>
      <w:hyperlink w:anchor="_Toc230992634" w:history="1">
        <w:r w:rsidRPr="007A099A">
          <w:rPr>
            <w:rStyle w:val="Hyperlink"/>
            <w:rFonts w:eastAsiaTheme="majorEastAsia"/>
            <w:noProof/>
          </w:rPr>
          <w:t>9. References</w:t>
        </w:r>
        <w:r>
          <w:rPr>
            <w:noProof/>
            <w:webHidden/>
          </w:rPr>
          <w:tab/>
        </w:r>
        <w:r>
          <w:rPr>
            <w:noProof/>
            <w:webHidden/>
          </w:rPr>
          <w:fldChar w:fldCharType="begin"/>
        </w:r>
        <w:r>
          <w:rPr>
            <w:noProof/>
            <w:webHidden/>
          </w:rPr>
          <w:instrText xml:space="preserve"> PAGEREF _Toc230992634 \h </w:instrText>
        </w:r>
        <w:r>
          <w:rPr>
            <w:noProof/>
            <w:webHidden/>
          </w:rPr>
        </w:r>
        <w:r>
          <w:rPr>
            <w:noProof/>
            <w:webHidden/>
          </w:rPr>
          <w:fldChar w:fldCharType="separate"/>
        </w:r>
        <w:r>
          <w:rPr>
            <w:noProof/>
            <w:webHidden/>
          </w:rPr>
          <w:t>11</w:t>
        </w:r>
        <w:r>
          <w:rPr>
            <w:noProof/>
            <w:webHidden/>
          </w:rPr>
          <w:fldChar w:fldCharType="end"/>
        </w:r>
      </w:hyperlink>
    </w:p>
    <w:p w14:paraId="2880B1DA" w14:textId="530A6C65" w:rsidR="003F47D2" w:rsidRDefault="00000000">
      <w:pPr>
        <w:jc w:val="left"/>
      </w:pPr>
      <w:r>
        <w:fldChar w:fldCharType="end"/>
      </w:r>
    </w:p>
    <w:p w14:paraId="6C33CEE3" w14:textId="77777777" w:rsidR="003F47D2" w:rsidRDefault="00000000">
      <w:r>
        <w:br w:type="page"/>
      </w:r>
    </w:p>
    <w:p w14:paraId="1A94BA60" w14:textId="77777777" w:rsidR="003F47D2" w:rsidRDefault="00000000">
      <w:pPr>
        <w:pStyle w:val="Heading1"/>
      </w:pPr>
      <w:bookmarkStart w:id="2" w:name="_Toc230992626"/>
      <w:r>
        <w:rPr>
          <w:rFonts w:ascii="Times New Roman" w:hAnsi="Times New Roman"/>
        </w:rPr>
        <w:lastRenderedPageBreak/>
        <w:t>1. Introduction</w:t>
      </w:r>
      <w:bookmarkEnd w:id="2"/>
    </w:p>
    <w:p w14:paraId="56BEBB88" w14:textId="77777777" w:rsidR="003F47D2" w:rsidRDefault="00000000">
      <w:pPr>
        <w:spacing w:after="120"/>
      </w:pPr>
      <w:r>
        <w:t>The Multimodal Academic Performance Prediction System is an end-to-end machine learning platform designed to identify students at risk of academic underperformance by analyzing multiple data modalities simultaneously. Traditional early-warning systems in education typically rely on a single data source, such as grades or attendance records. This project takes a fundamentally different approach by combining three distinct data modalities — tabular academic records, behavioral engagement logs from learning management systems, and free-text student submissions — into a unified risk prediction with explainable AI.</w:t>
      </w:r>
    </w:p>
    <w:p w14:paraId="6E2D3542" w14:textId="77777777" w:rsidR="003F47D2" w:rsidRDefault="00000000">
      <w:pPr>
        <w:spacing w:after="120"/>
      </w:pPr>
      <w:r>
        <w:t>The system addresses a critical need in modern education: the ability to proactively identify struggling students before they reach a point of academic crisis. By leveraging multimodal machine learning, the system captures signals that any single modality would miss, providing educators with a comprehensive and nuanced view of each student's academic trajectory.</w:t>
      </w:r>
    </w:p>
    <w:p w14:paraId="56289C73" w14:textId="77777777" w:rsidR="00B84368" w:rsidRDefault="00B84368">
      <w:pPr>
        <w:jc w:val="left"/>
        <w:rPr>
          <w:rFonts w:cstheme="majorBidi"/>
          <w:b/>
          <w:bCs/>
          <w:color w:val="000000"/>
          <w:sz w:val="32"/>
          <w:szCs w:val="28"/>
        </w:rPr>
      </w:pPr>
      <w:r>
        <w:br w:type="page"/>
      </w:r>
    </w:p>
    <w:p w14:paraId="5761118C" w14:textId="1F2E8171" w:rsidR="003F47D2" w:rsidRDefault="00000000">
      <w:pPr>
        <w:pStyle w:val="Heading1"/>
      </w:pPr>
      <w:bookmarkStart w:id="3" w:name="_Toc230992627"/>
      <w:r>
        <w:rPr>
          <w:rFonts w:ascii="Times New Roman" w:hAnsi="Times New Roman"/>
        </w:rPr>
        <w:lastRenderedPageBreak/>
        <w:t>2. Problem Statement</w:t>
      </w:r>
      <w:bookmarkEnd w:id="3"/>
    </w:p>
    <w:p w14:paraId="41EB0957" w14:textId="77777777" w:rsidR="003F47D2" w:rsidRDefault="00000000">
      <w:pPr>
        <w:spacing w:after="120"/>
      </w:pPr>
      <w:r>
        <w:t>Educational institutions face a persistent challenge in identifying at-risk students early enough for effective intervention. Current approaches suffer from several key limitations:</w:t>
      </w:r>
    </w:p>
    <w:p w14:paraId="70D23481" w14:textId="77777777" w:rsidR="003F47D2" w:rsidRDefault="00000000">
      <w:pPr>
        <w:spacing w:after="120"/>
      </w:pPr>
      <w:r>
        <w:t>• Single-modality systems miss important signals — a student may have acceptable grades but exhibit declining behavioral engagement patterns that precede academic failure.</w:t>
      </w:r>
      <w:r>
        <w:br/>
        <w:t>• Manual identification by faculty is subjective, inconsistent, and does not scale to large cohorts.</w:t>
      </w:r>
      <w:r>
        <w:br/>
        <w:t>• Existing predictive models often operate as 'black boxes' without providing actionable explanations for their predictions, reducing trust and adoption by educators.</w:t>
      </w:r>
      <w:r>
        <w:br/>
        <w:t>• Most systems lack the ability to handle missing data gracefully — if one data source is unavailable for a student, the system cannot produce any prediction.</w:t>
      </w:r>
    </w:p>
    <w:p w14:paraId="4B353A44" w14:textId="77777777" w:rsidR="003F47D2" w:rsidRDefault="00000000">
      <w:pPr>
        <w:spacing w:after="120"/>
      </w:pPr>
      <w:r>
        <w:t>This project aims to solve these problems by building a multimodal fusion system that combines tabular, behavioral, and textual data sources with a meta-learner ensemble, provides SHAP-based explainability with natural language summaries, and handles missing modalities through population mean imputation.</w:t>
      </w:r>
    </w:p>
    <w:p w14:paraId="70AC02AA" w14:textId="77777777" w:rsidR="00B84368" w:rsidRDefault="00B84368">
      <w:pPr>
        <w:jc w:val="left"/>
        <w:rPr>
          <w:rFonts w:cstheme="majorBidi"/>
          <w:b/>
          <w:bCs/>
          <w:color w:val="000000"/>
          <w:sz w:val="32"/>
          <w:szCs w:val="28"/>
        </w:rPr>
      </w:pPr>
      <w:r>
        <w:br w:type="page"/>
      </w:r>
    </w:p>
    <w:p w14:paraId="540910DA" w14:textId="6F06BDCB" w:rsidR="003F47D2" w:rsidRDefault="00000000">
      <w:pPr>
        <w:pStyle w:val="Heading1"/>
      </w:pPr>
      <w:bookmarkStart w:id="4" w:name="_Toc230992628"/>
      <w:r>
        <w:rPr>
          <w:rFonts w:ascii="Times New Roman" w:hAnsi="Times New Roman"/>
        </w:rPr>
        <w:lastRenderedPageBreak/>
        <w:t>3. Objectives</w:t>
      </w:r>
      <w:bookmarkEnd w:id="4"/>
    </w:p>
    <w:p w14:paraId="7AD86657" w14:textId="77777777" w:rsidR="003F47D2" w:rsidRDefault="00000000" w:rsidP="00905BD0">
      <w:pPr>
        <w:spacing w:after="120"/>
        <w:jc w:val="left"/>
      </w:pPr>
      <w:r>
        <w:t>The primary objectives of this project are:</w:t>
      </w:r>
      <w:r>
        <w:br/>
      </w:r>
      <w:r>
        <w:br/>
        <w:t>1. Design and implement three unimodal machine learning models — XGBoost for tabular data, LSTM for behavioral sequences, and a Transformer-based classifier for text embeddings.</w:t>
      </w:r>
      <w:r>
        <w:br/>
      </w:r>
      <w:r>
        <w:br/>
        <w:t>2. Build a late fusion ensemble that combines the three unimodal predictions using an XGBoost meta-learner to produce a unified risk probability.</w:t>
      </w:r>
      <w:r>
        <w:br/>
      </w:r>
      <w:r>
        <w:br/>
        <w:t>3. Implement SHAP-based explainability with a Natural Language Generation (NLG) summarizer that translates feature attributions into human-readable explanations.</w:t>
      </w:r>
      <w:r>
        <w:br/>
      </w:r>
      <w:r>
        <w:br/>
        <w:t>4. Develop a full-stack web application with a React frontend and FastAPI backend, featuring a cohort dashboard, student risk table, and explanation modal.</w:t>
      </w:r>
      <w:r>
        <w:br/>
      </w:r>
      <w:r>
        <w:br/>
        <w:t>5. Containerize the application with Docker and provide production deployment scripts for AWS EC2/RDS.</w:t>
      </w:r>
      <w:r>
        <w:br/>
      </w:r>
      <w:r>
        <w:br/>
        <w:t>6. Ensure ethical AI practices including fairness evaluation, transparency, and human-in-the-loop design.</w:t>
      </w:r>
    </w:p>
    <w:p w14:paraId="1D9B594B" w14:textId="77777777" w:rsidR="00B84368" w:rsidRDefault="00B84368">
      <w:pPr>
        <w:jc w:val="left"/>
        <w:rPr>
          <w:rFonts w:cstheme="majorBidi"/>
          <w:b/>
          <w:bCs/>
          <w:color w:val="000000"/>
          <w:sz w:val="32"/>
          <w:szCs w:val="28"/>
        </w:rPr>
      </w:pPr>
      <w:r>
        <w:br w:type="page"/>
      </w:r>
    </w:p>
    <w:p w14:paraId="5ADB0E11" w14:textId="11EF1F95" w:rsidR="003F47D2" w:rsidRDefault="00000000">
      <w:pPr>
        <w:pStyle w:val="Heading1"/>
      </w:pPr>
      <w:bookmarkStart w:id="5" w:name="_Toc230992629"/>
      <w:r>
        <w:rPr>
          <w:rFonts w:ascii="Times New Roman" w:hAnsi="Times New Roman"/>
        </w:rPr>
        <w:lastRenderedPageBreak/>
        <w:t>4. Scope</w:t>
      </w:r>
      <w:bookmarkEnd w:id="5"/>
    </w:p>
    <w:p w14:paraId="20B782C3" w14:textId="77777777" w:rsidR="003F47D2" w:rsidRDefault="00000000">
      <w:pPr>
        <w:spacing w:after="120"/>
      </w:pPr>
      <w:r>
        <w:t>The scope of this project encompasses the complete software development lifecycle from data generation and preprocessing through model training, API development, frontend implementation, and production deployment. The system processes three types of student data:</w:t>
      </w:r>
    </w:p>
    <w:p w14:paraId="16AD5AE1" w14:textId="66E8FBA0" w:rsidR="00036DCB" w:rsidRPr="00036DCB" w:rsidRDefault="00036DCB" w:rsidP="00036DCB">
      <w:pPr>
        <w:spacing w:after="120"/>
        <w:jc w:val="center"/>
        <w:rPr>
          <w:i/>
          <w:iCs/>
        </w:rPr>
      </w:pPr>
      <w:r w:rsidRPr="00036DCB">
        <w:rPr>
          <w:i/>
          <w:iCs/>
        </w:rPr>
        <w:t>Table 1: Scope of model</w:t>
      </w:r>
    </w:p>
    <w:tbl>
      <w:tblPr>
        <w:tblStyle w:val="TableGrid"/>
        <w:tblW w:w="0" w:type="auto"/>
        <w:jc w:val="center"/>
        <w:tblLook w:val="04A0" w:firstRow="1" w:lastRow="0" w:firstColumn="1" w:lastColumn="0" w:noHBand="0" w:noVBand="1"/>
      </w:tblPr>
      <w:tblGrid>
        <w:gridCol w:w="2160"/>
        <w:gridCol w:w="2160"/>
        <w:gridCol w:w="2160"/>
        <w:gridCol w:w="2160"/>
      </w:tblGrid>
      <w:tr w:rsidR="003F47D2" w14:paraId="28F83A4A" w14:textId="77777777">
        <w:trPr>
          <w:jc w:val="center"/>
        </w:trPr>
        <w:tc>
          <w:tcPr>
            <w:tcW w:w="2160" w:type="dxa"/>
            <w:shd w:val="clear" w:color="auto" w:fill="D9E2F3"/>
          </w:tcPr>
          <w:p w14:paraId="3B202B7C" w14:textId="77777777" w:rsidR="003F47D2" w:rsidRPr="005F4450" w:rsidRDefault="00000000">
            <w:pPr>
              <w:jc w:val="center"/>
              <w:rPr>
                <w:szCs w:val="28"/>
              </w:rPr>
            </w:pPr>
            <w:r w:rsidRPr="005F4450">
              <w:rPr>
                <w:b/>
                <w:szCs w:val="28"/>
              </w:rPr>
              <w:t>Data Modality</w:t>
            </w:r>
          </w:p>
        </w:tc>
        <w:tc>
          <w:tcPr>
            <w:tcW w:w="2160" w:type="dxa"/>
            <w:shd w:val="clear" w:color="auto" w:fill="D9E2F3"/>
          </w:tcPr>
          <w:p w14:paraId="5C311A2C" w14:textId="77777777" w:rsidR="003F47D2" w:rsidRPr="005F4450" w:rsidRDefault="00000000">
            <w:pPr>
              <w:jc w:val="center"/>
              <w:rPr>
                <w:szCs w:val="28"/>
              </w:rPr>
            </w:pPr>
            <w:r w:rsidRPr="005F4450">
              <w:rPr>
                <w:b/>
                <w:szCs w:val="28"/>
              </w:rPr>
              <w:t>Source</w:t>
            </w:r>
          </w:p>
        </w:tc>
        <w:tc>
          <w:tcPr>
            <w:tcW w:w="2160" w:type="dxa"/>
            <w:shd w:val="clear" w:color="auto" w:fill="D9E2F3"/>
          </w:tcPr>
          <w:p w14:paraId="62C5F9ED" w14:textId="77777777" w:rsidR="003F47D2" w:rsidRPr="005F4450" w:rsidRDefault="00000000">
            <w:pPr>
              <w:jc w:val="center"/>
              <w:rPr>
                <w:szCs w:val="28"/>
              </w:rPr>
            </w:pPr>
            <w:r w:rsidRPr="005F4450">
              <w:rPr>
                <w:b/>
                <w:szCs w:val="28"/>
              </w:rPr>
              <w:t>ML Model</w:t>
            </w:r>
          </w:p>
        </w:tc>
        <w:tc>
          <w:tcPr>
            <w:tcW w:w="2160" w:type="dxa"/>
            <w:shd w:val="clear" w:color="auto" w:fill="D9E2F3"/>
          </w:tcPr>
          <w:p w14:paraId="6011E12C" w14:textId="77777777" w:rsidR="003F47D2" w:rsidRPr="005F4450" w:rsidRDefault="00000000">
            <w:pPr>
              <w:jc w:val="center"/>
              <w:rPr>
                <w:szCs w:val="28"/>
              </w:rPr>
            </w:pPr>
            <w:r w:rsidRPr="005F4450">
              <w:rPr>
                <w:b/>
                <w:szCs w:val="28"/>
              </w:rPr>
              <w:t>Features</w:t>
            </w:r>
          </w:p>
        </w:tc>
      </w:tr>
      <w:tr w:rsidR="003F47D2" w14:paraId="390A3F08" w14:textId="77777777">
        <w:trPr>
          <w:jc w:val="center"/>
        </w:trPr>
        <w:tc>
          <w:tcPr>
            <w:tcW w:w="2160" w:type="dxa"/>
          </w:tcPr>
          <w:p w14:paraId="55E0F289" w14:textId="77777777" w:rsidR="003F47D2" w:rsidRPr="005F4450" w:rsidRDefault="00000000">
            <w:pPr>
              <w:jc w:val="left"/>
              <w:rPr>
                <w:szCs w:val="28"/>
              </w:rPr>
            </w:pPr>
            <w:r w:rsidRPr="005F4450">
              <w:rPr>
                <w:szCs w:val="28"/>
              </w:rPr>
              <w:t>Tabular</w:t>
            </w:r>
          </w:p>
        </w:tc>
        <w:tc>
          <w:tcPr>
            <w:tcW w:w="2160" w:type="dxa"/>
          </w:tcPr>
          <w:p w14:paraId="31C560D0" w14:textId="77777777" w:rsidR="003F47D2" w:rsidRPr="005F4450" w:rsidRDefault="00000000">
            <w:pPr>
              <w:jc w:val="left"/>
              <w:rPr>
                <w:szCs w:val="28"/>
              </w:rPr>
            </w:pPr>
            <w:r w:rsidRPr="005F4450">
              <w:rPr>
                <w:szCs w:val="28"/>
              </w:rPr>
              <w:t>Academic records (CSV)</w:t>
            </w:r>
          </w:p>
        </w:tc>
        <w:tc>
          <w:tcPr>
            <w:tcW w:w="2160" w:type="dxa"/>
          </w:tcPr>
          <w:p w14:paraId="7C1FECBE" w14:textId="77777777" w:rsidR="003F47D2" w:rsidRPr="005F4450" w:rsidRDefault="00000000">
            <w:pPr>
              <w:jc w:val="left"/>
              <w:rPr>
                <w:szCs w:val="28"/>
              </w:rPr>
            </w:pPr>
            <w:r w:rsidRPr="005F4450">
              <w:rPr>
                <w:szCs w:val="28"/>
              </w:rPr>
              <w:t>XGBoost (Gradient Boosting)</w:t>
            </w:r>
          </w:p>
        </w:tc>
        <w:tc>
          <w:tcPr>
            <w:tcW w:w="2160" w:type="dxa"/>
          </w:tcPr>
          <w:p w14:paraId="6FCA256A" w14:textId="77777777" w:rsidR="003F47D2" w:rsidRPr="005F4450" w:rsidRDefault="00000000">
            <w:pPr>
              <w:jc w:val="left"/>
              <w:rPr>
                <w:szCs w:val="28"/>
              </w:rPr>
            </w:pPr>
            <w:r w:rsidRPr="005F4450">
              <w:rPr>
                <w:szCs w:val="28"/>
              </w:rPr>
              <w:t>GPA, attendance, demographics, scores</w:t>
            </w:r>
          </w:p>
        </w:tc>
      </w:tr>
      <w:tr w:rsidR="003F47D2" w14:paraId="5579D1B0" w14:textId="77777777">
        <w:trPr>
          <w:jc w:val="center"/>
        </w:trPr>
        <w:tc>
          <w:tcPr>
            <w:tcW w:w="2160" w:type="dxa"/>
          </w:tcPr>
          <w:p w14:paraId="5920E28F" w14:textId="77777777" w:rsidR="003F47D2" w:rsidRPr="005F4450" w:rsidRDefault="00000000">
            <w:pPr>
              <w:jc w:val="left"/>
              <w:rPr>
                <w:szCs w:val="28"/>
              </w:rPr>
            </w:pPr>
            <w:r w:rsidRPr="005F4450">
              <w:rPr>
                <w:szCs w:val="28"/>
              </w:rPr>
              <w:t>Behavioral</w:t>
            </w:r>
          </w:p>
        </w:tc>
        <w:tc>
          <w:tcPr>
            <w:tcW w:w="2160" w:type="dxa"/>
          </w:tcPr>
          <w:p w14:paraId="5DA05AD2" w14:textId="77777777" w:rsidR="003F47D2" w:rsidRPr="005F4450" w:rsidRDefault="00000000">
            <w:pPr>
              <w:jc w:val="left"/>
              <w:rPr>
                <w:szCs w:val="28"/>
              </w:rPr>
            </w:pPr>
            <w:r w:rsidRPr="005F4450">
              <w:rPr>
                <w:szCs w:val="28"/>
              </w:rPr>
              <w:t>LMS clickstreams (CSV)</w:t>
            </w:r>
          </w:p>
        </w:tc>
        <w:tc>
          <w:tcPr>
            <w:tcW w:w="2160" w:type="dxa"/>
          </w:tcPr>
          <w:p w14:paraId="6BC90014" w14:textId="77777777" w:rsidR="003F47D2" w:rsidRPr="005F4450" w:rsidRDefault="00000000">
            <w:pPr>
              <w:jc w:val="left"/>
              <w:rPr>
                <w:szCs w:val="28"/>
              </w:rPr>
            </w:pPr>
            <w:r w:rsidRPr="005F4450">
              <w:rPr>
                <w:szCs w:val="28"/>
              </w:rPr>
              <w:t>LSTM (PyTorch)</w:t>
            </w:r>
          </w:p>
        </w:tc>
        <w:tc>
          <w:tcPr>
            <w:tcW w:w="2160" w:type="dxa"/>
          </w:tcPr>
          <w:p w14:paraId="1914FEA5" w14:textId="77777777" w:rsidR="003F47D2" w:rsidRPr="005F4450" w:rsidRDefault="00000000">
            <w:pPr>
              <w:jc w:val="left"/>
              <w:rPr>
                <w:szCs w:val="28"/>
              </w:rPr>
            </w:pPr>
            <w:r w:rsidRPr="005F4450">
              <w:rPr>
                <w:szCs w:val="28"/>
              </w:rPr>
              <w:t>Login patterns, time-on-task, click sequences</w:t>
            </w:r>
          </w:p>
        </w:tc>
      </w:tr>
      <w:tr w:rsidR="003F47D2" w14:paraId="3DE53944" w14:textId="77777777">
        <w:trPr>
          <w:jc w:val="center"/>
        </w:trPr>
        <w:tc>
          <w:tcPr>
            <w:tcW w:w="2160" w:type="dxa"/>
          </w:tcPr>
          <w:p w14:paraId="3D6E2D4C" w14:textId="77777777" w:rsidR="003F47D2" w:rsidRPr="005F4450" w:rsidRDefault="00000000">
            <w:pPr>
              <w:jc w:val="left"/>
              <w:rPr>
                <w:szCs w:val="28"/>
              </w:rPr>
            </w:pPr>
            <w:r w:rsidRPr="005F4450">
              <w:rPr>
                <w:szCs w:val="28"/>
              </w:rPr>
              <w:t>Textual</w:t>
            </w:r>
          </w:p>
        </w:tc>
        <w:tc>
          <w:tcPr>
            <w:tcW w:w="2160" w:type="dxa"/>
          </w:tcPr>
          <w:p w14:paraId="46CC86B7" w14:textId="77777777" w:rsidR="003F47D2" w:rsidRPr="005F4450" w:rsidRDefault="00000000">
            <w:pPr>
              <w:jc w:val="left"/>
              <w:rPr>
                <w:szCs w:val="28"/>
              </w:rPr>
            </w:pPr>
            <w:r w:rsidRPr="005F4450">
              <w:rPr>
                <w:szCs w:val="28"/>
              </w:rPr>
              <w:t>Essays, forum posts (CSV)</w:t>
            </w:r>
          </w:p>
        </w:tc>
        <w:tc>
          <w:tcPr>
            <w:tcW w:w="2160" w:type="dxa"/>
          </w:tcPr>
          <w:p w14:paraId="2F58E69C" w14:textId="77777777" w:rsidR="003F47D2" w:rsidRPr="005F4450" w:rsidRDefault="00000000">
            <w:pPr>
              <w:jc w:val="left"/>
              <w:rPr>
                <w:szCs w:val="28"/>
              </w:rPr>
            </w:pPr>
            <w:r w:rsidRPr="005F4450">
              <w:rPr>
                <w:szCs w:val="28"/>
              </w:rPr>
              <w:t>Transformer (DistilBERT)</w:t>
            </w:r>
          </w:p>
        </w:tc>
        <w:tc>
          <w:tcPr>
            <w:tcW w:w="2160" w:type="dxa"/>
          </w:tcPr>
          <w:p w14:paraId="0093B722" w14:textId="77777777" w:rsidR="003F47D2" w:rsidRPr="005F4450" w:rsidRDefault="00000000">
            <w:pPr>
              <w:jc w:val="left"/>
              <w:rPr>
                <w:szCs w:val="28"/>
              </w:rPr>
            </w:pPr>
            <w:r w:rsidRPr="005F4450">
              <w:rPr>
                <w:szCs w:val="28"/>
              </w:rPr>
              <w:t>768-dim embeddings from student writing</w:t>
            </w:r>
          </w:p>
        </w:tc>
      </w:tr>
    </w:tbl>
    <w:p w14:paraId="1DD2BC19" w14:textId="77777777" w:rsidR="003F47D2" w:rsidRDefault="003F47D2"/>
    <w:p w14:paraId="3886DA95" w14:textId="77777777" w:rsidR="003F47D2" w:rsidRDefault="00000000">
      <w:pPr>
        <w:spacing w:after="120"/>
      </w:pPr>
      <w:r>
        <w:t>The system is designed for deployment in educational institutions and includes features for JWT-based authentication, rate limiting, structured logging, in-memory caching, and database-backed prediction history.</w:t>
      </w:r>
    </w:p>
    <w:p w14:paraId="5964A224" w14:textId="77777777" w:rsidR="00B84368" w:rsidRDefault="00B84368">
      <w:pPr>
        <w:jc w:val="left"/>
        <w:rPr>
          <w:rFonts w:cstheme="majorBidi"/>
          <w:b/>
          <w:bCs/>
          <w:color w:val="000000"/>
          <w:sz w:val="32"/>
          <w:szCs w:val="28"/>
        </w:rPr>
      </w:pPr>
      <w:r>
        <w:br w:type="page"/>
      </w:r>
    </w:p>
    <w:p w14:paraId="287C5541" w14:textId="6BBD54A1" w:rsidR="003F47D2" w:rsidRDefault="00000000">
      <w:pPr>
        <w:pStyle w:val="Heading1"/>
      </w:pPr>
      <w:bookmarkStart w:id="6" w:name="_Toc230992630"/>
      <w:r>
        <w:rPr>
          <w:rFonts w:ascii="Times New Roman" w:hAnsi="Times New Roman"/>
        </w:rPr>
        <w:lastRenderedPageBreak/>
        <w:t>5. Methodology</w:t>
      </w:r>
      <w:bookmarkEnd w:id="6"/>
    </w:p>
    <w:p w14:paraId="44DF7142" w14:textId="77777777" w:rsidR="003F47D2" w:rsidRDefault="00000000">
      <w:pPr>
        <w:spacing w:after="120"/>
      </w:pPr>
      <w:r>
        <w:t>The development methodology follows an iterative, agile approach with the following phases:</w:t>
      </w:r>
    </w:p>
    <w:p w14:paraId="4B08D83A" w14:textId="77777777" w:rsidR="003F47D2" w:rsidRDefault="00000000">
      <w:pPr>
        <w:spacing w:after="120"/>
      </w:pPr>
      <w:r>
        <w:t>Phase 1 — Data Pipeline: Generate synthetic student data using controlled distributions, preprocess each modality (scaling, encoding, tokenization, sequence padding), and produce train/validation/test splits.</w:t>
      </w:r>
      <w:r>
        <w:br/>
      </w:r>
      <w:r>
        <w:br/>
        <w:t>Phase 2 — Unimodal Model Training: Train the XGBoost tabular model with class-weighted binary:logistic objective, the 2-layer LSTM behavioral model with BCEWithLogitsLoss, and the DistilBERT-based text classifier on frozen 768-dimensional embeddings.</w:t>
      </w:r>
      <w:r>
        <w:br/>
      </w:r>
      <w:r>
        <w:br/>
        <w:t>Phase 3 — Fusion Ensemble: Align predictions from all three models by student_id, train an XGBoost meta-learner on the concatenated probability vector, and evaluate improvement over the best single modality.</w:t>
      </w:r>
      <w:r>
        <w:br/>
      </w:r>
      <w:r>
        <w:br/>
        <w:t>Phase 4 — Explainability: Integrate SHAP TreeExplainer for the tabular model and build an NLG summarizer that translates SHAP values into natural language explanations.</w:t>
      </w:r>
      <w:r>
        <w:br/>
      </w:r>
      <w:r>
        <w:br/>
        <w:t>Phase 5 — Full-Stack Application: Build FastAPI REST API with async SQLAlchemy, React frontend with Zustand state management and Recharts visualizations.</w:t>
      </w:r>
      <w:r>
        <w:br/>
      </w:r>
      <w:r>
        <w:br/>
        <w:t>Phase 6 — Deployment &amp; Monitoring: Containerize with Docker, configure Nginx reverse proxy with SSL, and deploy to AWS EC2 with RDS PostgreSQL.</w:t>
      </w:r>
    </w:p>
    <w:p w14:paraId="03285870" w14:textId="77777777" w:rsidR="00B84368" w:rsidRDefault="00B84368">
      <w:pPr>
        <w:jc w:val="left"/>
        <w:rPr>
          <w:rFonts w:cstheme="majorBidi"/>
          <w:b/>
          <w:bCs/>
          <w:color w:val="000000"/>
          <w:sz w:val="32"/>
          <w:szCs w:val="28"/>
        </w:rPr>
      </w:pPr>
      <w:r>
        <w:br w:type="page"/>
      </w:r>
    </w:p>
    <w:p w14:paraId="2D5C0E73" w14:textId="04AD3073" w:rsidR="003F47D2" w:rsidRDefault="00000000">
      <w:pPr>
        <w:pStyle w:val="Heading1"/>
        <w:rPr>
          <w:rFonts w:ascii="Times New Roman" w:hAnsi="Times New Roman"/>
        </w:rPr>
      </w:pPr>
      <w:bookmarkStart w:id="7" w:name="_Toc230992631"/>
      <w:r>
        <w:rPr>
          <w:rFonts w:ascii="Times New Roman" w:hAnsi="Times New Roman"/>
        </w:rPr>
        <w:lastRenderedPageBreak/>
        <w:t>6. Technology Stack</w:t>
      </w:r>
      <w:bookmarkEnd w:id="7"/>
    </w:p>
    <w:p w14:paraId="3EDB9C06" w14:textId="1DF1A20B" w:rsidR="00713286" w:rsidRPr="00713286" w:rsidRDefault="00713286" w:rsidP="00713286">
      <w:pPr>
        <w:jc w:val="center"/>
        <w:rPr>
          <w:i/>
          <w:iCs/>
        </w:rPr>
      </w:pPr>
      <w:r w:rsidRPr="00713286">
        <w:rPr>
          <w:i/>
          <w:iCs/>
        </w:rPr>
        <w:t>Table 2: Technology Stack</w:t>
      </w:r>
    </w:p>
    <w:tbl>
      <w:tblPr>
        <w:tblStyle w:val="TableGrid"/>
        <w:tblW w:w="0" w:type="auto"/>
        <w:jc w:val="center"/>
        <w:tblLook w:val="04A0" w:firstRow="1" w:lastRow="0" w:firstColumn="1" w:lastColumn="0" w:noHBand="0" w:noVBand="1"/>
      </w:tblPr>
      <w:tblGrid>
        <w:gridCol w:w="2880"/>
        <w:gridCol w:w="2880"/>
        <w:gridCol w:w="2880"/>
      </w:tblGrid>
      <w:tr w:rsidR="003F47D2" w14:paraId="53FFFCE5" w14:textId="77777777">
        <w:trPr>
          <w:jc w:val="center"/>
        </w:trPr>
        <w:tc>
          <w:tcPr>
            <w:tcW w:w="2880" w:type="dxa"/>
            <w:shd w:val="clear" w:color="auto" w:fill="D9E2F3"/>
          </w:tcPr>
          <w:p w14:paraId="3FA32267" w14:textId="77777777" w:rsidR="003F47D2" w:rsidRPr="00940FA2" w:rsidRDefault="00000000">
            <w:pPr>
              <w:jc w:val="center"/>
              <w:rPr>
                <w:szCs w:val="24"/>
              </w:rPr>
            </w:pPr>
            <w:r w:rsidRPr="00940FA2">
              <w:rPr>
                <w:b/>
                <w:szCs w:val="24"/>
              </w:rPr>
              <w:t>Category</w:t>
            </w:r>
          </w:p>
        </w:tc>
        <w:tc>
          <w:tcPr>
            <w:tcW w:w="2880" w:type="dxa"/>
            <w:shd w:val="clear" w:color="auto" w:fill="D9E2F3"/>
          </w:tcPr>
          <w:p w14:paraId="706B8DFA" w14:textId="77777777" w:rsidR="003F47D2" w:rsidRPr="00940FA2" w:rsidRDefault="00000000">
            <w:pPr>
              <w:jc w:val="center"/>
              <w:rPr>
                <w:szCs w:val="24"/>
              </w:rPr>
            </w:pPr>
            <w:r w:rsidRPr="00940FA2">
              <w:rPr>
                <w:b/>
                <w:szCs w:val="24"/>
              </w:rPr>
              <w:t>Technology</w:t>
            </w:r>
          </w:p>
        </w:tc>
        <w:tc>
          <w:tcPr>
            <w:tcW w:w="2880" w:type="dxa"/>
            <w:shd w:val="clear" w:color="auto" w:fill="D9E2F3"/>
          </w:tcPr>
          <w:p w14:paraId="69329160" w14:textId="77777777" w:rsidR="003F47D2" w:rsidRPr="00940FA2" w:rsidRDefault="00000000">
            <w:pPr>
              <w:jc w:val="center"/>
              <w:rPr>
                <w:szCs w:val="24"/>
              </w:rPr>
            </w:pPr>
            <w:r w:rsidRPr="00940FA2">
              <w:rPr>
                <w:b/>
                <w:szCs w:val="24"/>
              </w:rPr>
              <w:t>Purpose</w:t>
            </w:r>
          </w:p>
        </w:tc>
      </w:tr>
      <w:tr w:rsidR="003F47D2" w14:paraId="06821C91" w14:textId="77777777">
        <w:trPr>
          <w:jc w:val="center"/>
        </w:trPr>
        <w:tc>
          <w:tcPr>
            <w:tcW w:w="2880" w:type="dxa"/>
          </w:tcPr>
          <w:p w14:paraId="1E95C20C" w14:textId="77777777" w:rsidR="003F47D2" w:rsidRPr="00940FA2" w:rsidRDefault="00000000">
            <w:pPr>
              <w:jc w:val="left"/>
              <w:rPr>
                <w:szCs w:val="24"/>
              </w:rPr>
            </w:pPr>
            <w:r w:rsidRPr="00940FA2">
              <w:rPr>
                <w:szCs w:val="24"/>
              </w:rPr>
              <w:t>Backend</w:t>
            </w:r>
          </w:p>
        </w:tc>
        <w:tc>
          <w:tcPr>
            <w:tcW w:w="2880" w:type="dxa"/>
          </w:tcPr>
          <w:p w14:paraId="72420C90" w14:textId="77777777" w:rsidR="003F47D2" w:rsidRPr="00940FA2" w:rsidRDefault="00000000">
            <w:pPr>
              <w:jc w:val="left"/>
              <w:rPr>
                <w:szCs w:val="24"/>
              </w:rPr>
            </w:pPr>
            <w:r w:rsidRPr="00940FA2">
              <w:rPr>
                <w:szCs w:val="24"/>
              </w:rPr>
              <w:t>Python 3.11, FastAPI</w:t>
            </w:r>
          </w:p>
        </w:tc>
        <w:tc>
          <w:tcPr>
            <w:tcW w:w="2880" w:type="dxa"/>
          </w:tcPr>
          <w:p w14:paraId="6AE8F815" w14:textId="77777777" w:rsidR="003F47D2" w:rsidRPr="00940FA2" w:rsidRDefault="00000000">
            <w:pPr>
              <w:jc w:val="left"/>
              <w:rPr>
                <w:szCs w:val="24"/>
              </w:rPr>
            </w:pPr>
            <w:r w:rsidRPr="00940FA2">
              <w:rPr>
                <w:szCs w:val="24"/>
              </w:rPr>
              <w:t>Async REST API framework</w:t>
            </w:r>
          </w:p>
        </w:tc>
      </w:tr>
      <w:tr w:rsidR="003F47D2" w14:paraId="790044F5" w14:textId="77777777">
        <w:trPr>
          <w:jc w:val="center"/>
        </w:trPr>
        <w:tc>
          <w:tcPr>
            <w:tcW w:w="2880" w:type="dxa"/>
          </w:tcPr>
          <w:p w14:paraId="488E9F8C" w14:textId="77777777" w:rsidR="003F47D2" w:rsidRPr="00940FA2" w:rsidRDefault="00000000">
            <w:pPr>
              <w:jc w:val="left"/>
              <w:rPr>
                <w:szCs w:val="24"/>
              </w:rPr>
            </w:pPr>
            <w:r w:rsidRPr="00940FA2">
              <w:rPr>
                <w:szCs w:val="24"/>
              </w:rPr>
              <w:t>Backend</w:t>
            </w:r>
          </w:p>
        </w:tc>
        <w:tc>
          <w:tcPr>
            <w:tcW w:w="2880" w:type="dxa"/>
          </w:tcPr>
          <w:p w14:paraId="228B9288" w14:textId="77777777" w:rsidR="003F47D2" w:rsidRPr="00940FA2" w:rsidRDefault="00000000">
            <w:pPr>
              <w:jc w:val="left"/>
              <w:rPr>
                <w:szCs w:val="24"/>
              </w:rPr>
            </w:pPr>
            <w:r w:rsidRPr="00940FA2">
              <w:rPr>
                <w:szCs w:val="24"/>
              </w:rPr>
              <w:t>SQLAlchemy + asyncpg</w:t>
            </w:r>
          </w:p>
        </w:tc>
        <w:tc>
          <w:tcPr>
            <w:tcW w:w="2880" w:type="dxa"/>
          </w:tcPr>
          <w:p w14:paraId="5F81289F" w14:textId="77777777" w:rsidR="003F47D2" w:rsidRPr="00940FA2" w:rsidRDefault="00000000">
            <w:pPr>
              <w:jc w:val="left"/>
              <w:rPr>
                <w:szCs w:val="24"/>
              </w:rPr>
            </w:pPr>
            <w:r w:rsidRPr="00940FA2">
              <w:rPr>
                <w:szCs w:val="24"/>
              </w:rPr>
              <w:t>Async ORM &amp; PostgreSQL driver</w:t>
            </w:r>
          </w:p>
        </w:tc>
      </w:tr>
      <w:tr w:rsidR="003F47D2" w14:paraId="2C63E7F6" w14:textId="77777777">
        <w:trPr>
          <w:jc w:val="center"/>
        </w:trPr>
        <w:tc>
          <w:tcPr>
            <w:tcW w:w="2880" w:type="dxa"/>
          </w:tcPr>
          <w:p w14:paraId="1A626C1C" w14:textId="77777777" w:rsidR="003F47D2" w:rsidRPr="00940FA2" w:rsidRDefault="00000000">
            <w:pPr>
              <w:jc w:val="left"/>
              <w:rPr>
                <w:szCs w:val="24"/>
              </w:rPr>
            </w:pPr>
            <w:r w:rsidRPr="00940FA2">
              <w:rPr>
                <w:szCs w:val="24"/>
              </w:rPr>
              <w:t>Backend</w:t>
            </w:r>
          </w:p>
        </w:tc>
        <w:tc>
          <w:tcPr>
            <w:tcW w:w="2880" w:type="dxa"/>
          </w:tcPr>
          <w:p w14:paraId="4CDA2073" w14:textId="77777777" w:rsidR="003F47D2" w:rsidRPr="00940FA2" w:rsidRDefault="00000000">
            <w:pPr>
              <w:jc w:val="left"/>
              <w:rPr>
                <w:szCs w:val="24"/>
              </w:rPr>
            </w:pPr>
            <w:r w:rsidRPr="00940FA2">
              <w:rPr>
                <w:szCs w:val="24"/>
              </w:rPr>
              <w:t>Alembic</w:t>
            </w:r>
          </w:p>
        </w:tc>
        <w:tc>
          <w:tcPr>
            <w:tcW w:w="2880" w:type="dxa"/>
          </w:tcPr>
          <w:p w14:paraId="671BB10B" w14:textId="77777777" w:rsidR="003F47D2" w:rsidRPr="00940FA2" w:rsidRDefault="00000000">
            <w:pPr>
              <w:jc w:val="left"/>
              <w:rPr>
                <w:szCs w:val="24"/>
              </w:rPr>
            </w:pPr>
            <w:r w:rsidRPr="00940FA2">
              <w:rPr>
                <w:szCs w:val="24"/>
              </w:rPr>
              <w:t>Database schema migrations</w:t>
            </w:r>
          </w:p>
        </w:tc>
      </w:tr>
      <w:tr w:rsidR="003F47D2" w14:paraId="7A692EFB" w14:textId="77777777">
        <w:trPr>
          <w:jc w:val="center"/>
        </w:trPr>
        <w:tc>
          <w:tcPr>
            <w:tcW w:w="2880" w:type="dxa"/>
          </w:tcPr>
          <w:p w14:paraId="0FC6909A" w14:textId="77777777" w:rsidR="003F47D2" w:rsidRPr="00940FA2" w:rsidRDefault="00000000">
            <w:pPr>
              <w:jc w:val="left"/>
              <w:rPr>
                <w:szCs w:val="24"/>
              </w:rPr>
            </w:pPr>
            <w:r w:rsidRPr="00940FA2">
              <w:rPr>
                <w:szCs w:val="24"/>
              </w:rPr>
              <w:t>ML Models</w:t>
            </w:r>
          </w:p>
        </w:tc>
        <w:tc>
          <w:tcPr>
            <w:tcW w:w="2880" w:type="dxa"/>
          </w:tcPr>
          <w:p w14:paraId="4FA61B51" w14:textId="77777777" w:rsidR="003F47D2" w:rsidRPr="00940FA2" w:rsidRDefault="00000000">
            <w:pPr>
              <w:jc w:val="left"/>
              <w:rPr>
                <w:szCs w:val="24"/>
              </w:rPr>
            </w:pPr>
            <w:r w:rsidRPr="00940FA2">
              <w:rPr>
                <w:szCs w:val="24"/>
              </w:rPr>
              <w:t>XGBoost</w:t>
            </w:r>
          </w:p>
        </w:tc>
        <w:tc>
          <w:tcPr>
            <w:tcW w:w="2880" w:type="dxa"/>
          </w:tcPr>
          <w:p w14:paraId="3272D52F" w14:textId="77777777" w:rsidR="003F47D2" w:rsidRPr="00940FA2" w:rsidRDefault="00000000">
            <w:pPr>
              <w:jc w:val="left"/>
              <w:rPr>
                <w:szCs w:val="24"/>
              </w:rPr>
            </w:pPr>
            <w:r w:rsidRPr="00940FA2">
              <w:rPr>
                <w:szCs w:val="24"/>
              </w:rPr>
              <w:t>Tabular gradient boosting classifier</w:t>
            </w:r>
          </w:p>
        </w:tc>
      </w:tr>
      <w:tr w:rsidR="003F47D2" w14:paraId="216619D4" w14:textId="77777777">
        <w:trPr>
          <w:jc w:val="center"/>
        </w:trPr>
        <w:tc>
          <w:tcPr>
            <w:tcW w:w="2880" w:type="dxa"/>
          </w:tcPr>
          <w:p w14:paraId="303C5B41" w14:textId="77777777" w:rsidR="003F47D2" w:rsidRPr="00940FA2" w:rsidRDefault="00000000">
            <w:pPr>
              <w:jc w:val="left"/>
              <w:rPr>
                <w:szCs w:val="24"/>
              </w:rPr>
            </w:pPr>
            <w:r w:rsidRPr="00940FA2">
              <w:rPr>
                <w:szCs w:val="24"/>
              </w:rPr>
              <w:t>ML Models</w:t>
            </w:r>
          </w:p>
        </w:tc>
        <w:tc>
          <w:tcPr>
            <w:tcW w:w="2880" w:type="dxa"/>
          </w:tcPr>
          <w:p w14:paraId="1685A10F" w14:textId="77777777" w:rsidR="003F47D2" w:rsidRPr="00940FA2" w:rsidRDefault="00000000">
            <w:pPr>
              <w:jc w:val="left"/>
              <w:rPr>
                <w:szCs w:val="24"/>
              </w:rPr>
            </w:pPr>
            <w:r w:rsidRPr="00940FA2">
              <w:rPr>
                <w:szCs w:val="24"/>
              </w:rPr>
              <w:t>PyTorch (LSTM)</w:t>
            </w:r>
          </w:p>
        </w:tc>
        <w:tc>
          <w:tcPr>
            <w:tcW w:w="2880" w:type="dxa"/>
          </w:tcPr>
          <w:p w14:paraId="1F808B20" w14:textId="77777777" w:rsidR="003F47D2" w:rsidRPr="00940FA2" w:rsidRDefault="00000000">
            <w:pPr>
              <w:jc w:val="left"/>
              <w:rPr>
                <w:szCs w:val="24"/>
              </w:rPr>
            </w:pPr>
            <w:r w:rsidRPr="00940FA2">
              <w:rPr>
                <w:szCs w:val="24"/>
              </w:rPr>
              <w:t>Behavioral sequence model</w:t>
            </w:r>
          </w:p>
        </w:tc>
      </w:tr>
      <w:tr w:rsidR="003F47D2" w14:paraId="428C7E74" w14:textId="77777777">
        <w:trPr>
          <w:jc w:val="center"/>
        </w:trPr>
        <w:tc>
          <w:tcPr>
            <w:tcW w:w="2880" w:type="dxa"/>
          </w:tcPr>
          <w:p w14:paraId="64F98D44" w14:textId="77777777" w:rsidR="003F47D2" w:rsidRPr="00940FA2" w:rsidRDefault="00000000">
            <w:pPr>
              <w:jc w:val="left"/>
              <w:rPr>
                <w:szCs w:val="24"/>
              </w:rPr>
            </w:pPr>
            <w:r w:rsidRPr="00940FA2">
              <w:rPr>
                <w:szCs w:val="24"/>
              </w:rPr>
              <w:t>ML Models</w:t>
            </w:r>
          </w:p>
        </w:tc>
        <w:tc>
          <w:tcPr>
            <w:tcW w:w="2880" w:type="dxa"/>
          </w:tcPr>
          <w:p w14:paraId="54AD4CD5" w14:textId="77777777" w:rsidR="003F47D2" w:rsidRPr="00940FA2" w:rsidRDefault="00000000">
            <w:pPr>
              <w:jc w:val="left"/>
              <w:rPr>
                <w:szCs w:val="24"/>
              </w:rPr>
            </w:pPr>
            <w:r w:rsidRPr="00940FA2">
              <w:rPr>
                <w:szCs w:val="24"/>
              </w:rPr>
              <w:t>HuggingFace Transformers</w:t>
            </w:r>
          </w:p>
        </w:tc>
        <w:tc>
          <w:tcPr>
            <w:tcW w:w="2880" w:type="dxa"/>
          </w:tcPr>
          <w:p w14:paraId="17696D22" w14:textId="77777777" w:rsidR="003F47D2" w:rsidRPr="00940FA2" w:rsidRDefault="00000000">
            <w:pPr>
              <w:jc w:val="left"/>
              <w:rPr>
                <w:szCs w:val="24"/>
              </w:rPr>
            </w:pPr>
            <w:r w:rsidRPr="00940FA2">
              <w:rPr>
                <w:szCs w:val="24"/>
              </w:rPr>
              <w:t>Text embedding (DistilBERT)</w:t>
            </w:r>
          </w:p>
        </w:tc>
      </w:tr>
      <w:tr w:rsidR="003F47D2" w14:paraId="30E3A420" w14:textId="77777777">
        <w:trPr>
          <w:jc w:val="center"/>
        </w:trPr>
        <w:tc>
          <w:tcPr>
            <w:tcW w:w="2880" w:type="dxa"/>
          </w:tcPr>
          <w:p w14:paraId="22DBFE76" w14:textId="77777777" w:rsidR="003F47D2" w:rsidRPr="00940FA2" w:rsidRDefault="00000000">
            <w:pPr>
              <w:jc w:val="left"/>
              <w:rPr>
                <w:szCs w:val="24"/>
              </w:rPr>
            </w:pPr>
            <w:r w:rsidRPr="00940FA2">
              <w:rPr>
                <w:szCs w:val="24"/>
              </w:rPr>
              <w:t>ML Models</w:t>
            </w:r>
          </w:p>
        </w:tc>
        <w:tc>
          <w:tcPr>
            <w:tcW w:w="2880" w:type="dxa"/>
          </w:tcPr>
          <w:p w14:paraId="6CBDB1EE" w14:textId="77777777" w:rsidR="003F47D2" w:rsidRPr="00940FA2" w:rsidRDefault="00000000">
            <w:pPr>
              <w:jc w:val="left"/>
              <w:rPr>
                <w:szCs w:val="24"/>
              </w:rPr>
            </w:pPr>
            <w:r w:rsidRPr="00940FA2">
              <w:rPr>
                <w:szCs w:val="24"/>
              </w:rPr>
              <w:t>SHAP</w:t>
            </w:r>
          </w:p>
        </w:tc>
        <w:tc>
          <w:tcPr>
            <w:tcW w:w="2880" w:type="dxa"/>
          </w:tcPr>
          <w:p w14:paraId="445FF916" w14:textId="77777777" w:rsidR="003F47D2" w:rsidRPr="00940FA2" w:rsidRDefault="00000000">
            <w:pPr>
              <w:jc w:val="left"/>
              <w:rPr>
                <w:szCs w:val="24"/>
              </w:rPr>
            </w:pPr>
            <w:r w:rsidRPr="00940FA2">
              <w:rPr>
                <w:szCs w:val="24"/>
              </w:rPr>
              <w:t>Model explainability</w:t>
            </w:r>
          </w:p>
        </w:tc>
      </w:tr>
      <w:tr w:rsidR="003F47D2" w14:paraId="1079BB5A" w14:textId="77777777">
        <w:trPr>
          <w:jc w:val="center"/>
        </w:trPr>
        <w:tc>
          <w:tcPr>
            <w:tcW w:w="2880" w:type="dxa"/>
          </w:tcPr>
          <w:p w14:paraId="281C1F04" w14:textId="77777777" w:rsidR="003F47D2" w:rsidRPr="00940FA2" w:rsidRDefault="00000000">
            <w:pPr>
              <w:jc w:val="left"/>
              <w:rPr>
                <w:szCs w:val="24"/>
              </w:rPr>
            </w:pPr>
            <w:r w:rsidRPr="00940FA2">
              <w:rPr>
                <w:szCs w:val="24"/>
              </w:rPr>
              <w:t>ML Models</w:t>
            </w:r>
          </w:p>
        </w:tc>
        <w:tc>
          <w:tcPr>
            <w:tcW w:w="2880" w:type="dxa"/>
          </w:tcPr>
          <w:p w14:paraId="59DEA98E" w14:textId="77777777" w:rsidR="003F47D2" w:rsidRPr="00940FA2" w:rsidRDefault="00000000">
            <w:pPr>
              <w:jc w:val="left"/>
              <w:rPr>
                <w:szCs w:val="24"/>
              </w:rPr>
            </w:pPr>
            <w:r w:rsidRPr="00940FA2">
              <w:rPr>
                <w:szCs w:val="24"/>
              </w:rPr>
              <w:t>MLflow</w:t>
            </w:r>
          </w:p>
        </w:tc>
        <w:tc>
          <w:tcPr>
            <w:tcW w:w="2880" w:type="dxa"/>
          </w:tcPr>
          <w:p w14:paraId="4E1B82E7" w14:textId="77777777" w:rsidR="003F47D2" w:rsidRPr="00940FA2" w:rsidRDefault="00000000">
            <w:pPr>
              <w:jc w:val="left"/>
              <w:rPr>
                <w:szCs w:val="24"/>
              </w:rPr>
            </w:pPr>
            <w:r w:rsidRPr="00940FA2">
              <w:rPr>
                <w:szCs w:val="24"/>
              </w:rPr>
              <w:t>Experiment tracking</w:t>
            </w:r>
          </w:p>
        </w:tc>
      </w:tr>
      <w:tr w:rsidR="003F47D2" w14:paraId="23DF2B50" w14:textId="77777777">
        <w:trPr>
          <w:jc w:val="center"/>
        </w:trPr>
        <w:tc>
          <w:tcPr>
            <w:tcW w:w="2880" w:type="dxa"/>
          </w:tcPr>
          <w:p w14:paraId="29152099" w14:textId="77777777" w:rsidR="003F47D2" w:rsidRPr="00940FA2" w:rsidRDefault="00000000">
            <w:pPr>
              <w:jc w:val="left"/>
              <w:rPr>
                <w:szCs w:val="24"/>
              </w:rPr>
            </w:pPr>
            <w:r w:rsidRPr="00940FA2">
              <w:rPr>
                <w:szCs w:val="24"/>
              </w:rPr>
              <w:t>Frontend</w:t>
            </w:r>
          </w:p>
        </w:tc>
        <w:tc>
          <w:tcPr>
            <w:tcW w:w="2880" w:type="dxa"/>
          </w:tcPr>
          <w:p w14:paraId="2A904A33" w14:textId="77777777" w:rsidR="003F47D2" w:rsidRPr="00940FA2" w:rsidRDefault="00000000">
            <w:pPr>
              <w:jc w:val="left"/>
              <w:rPr>
                <w:szCs w:val="24"/>
              </w:rPr>
            </w:pPr>
            <w:r w:rsidRPr="00940FA2">
              <w:rPr>
                <w:szCs w:val="24"/>
              </w:rPr>
              <w:t>React 19, TypeScript</w:t>
            </w:r>
          </w:p>
        </w:tc>
        <w:tc>
          <w:tcPr>
            <w:tcW w:w="2880" w:type="dxa"/>
          </w:tcPr>
          <w:p w14:paraId="7C7B5E57" w14:textId="77777777" w:rsidR="003F47D2" w:rsidRPr="00940FA2" w:rsidRDefault="00000000">
            <w:pPr>
              <w:jc w:val="left"/>
              <w:rPr>
                <w:szCs w:val="24"/>
              </w:rPr>
            </w:pPr>
            <w:r w:rsidRPr="00940FA2">
              <w:rPr>
                <w:szCs w:val="24"/>
              </w:rPr>
              <w:t>UI framework</w:t>
            </w:r>
          </w:p>
        </w:tc>
      </w:tr>
      <w:tr w:rsidR="003F47D2" w14:paraId="74C075C1" w14:textId="77777777">
        <w:trPr>
          <w:jc w:val="center"/>
        </w:trPr>
        <w:tc>
          <w:tcPr>
            <w:tcW w:w="2880" w:type="dxa"/>
          </w:tcPr>
          <w:p w14:paraId="438D71B5" w14:textId="77777777" w:rsidR="003F47D2" w:rsidRPr="00940FA2" w:rsidRDefault="00000000">
            <w:pPr>
              <w:jc w:val="left"/>
              <w:rPr>
                <w:szCs w:val="24"/>
              </w:rPr>
            </w:pPr>
            <w:r w:rsidRPr="00940FA2">
              <w:rPr>
                <w:szCs w:val="24"/>
              </w:rPr>
              <w:t>Frontend</w:t>
            </w:r>
          </w:p>
        </w:tc>
        <w:tc>
          <w:tcPr>
            <w:tcW w:w="2880" w:type="dxa"/>
          </w:tcPr>
          <w:p w14:paraId="244FF7D6" w14:textId="77777777" w:rsidR="003F47D2" w:rsidRPr="00940FA2" w:rsidRDefault="00000000">
            <w:pPr>
              <w:jc w:val="left"/>
              <w:rPr>
                <w:szCs w:val="24"/>
              </w:rPr>
            </w:pPr>
            <w:r w:rsidRPr="00940FA2">
              <w:rPr>
                <w:szCs w:val="24"/>
              </w:rPr>
              <w:t>Vite 7</w:t>
            </w:r>
          </w:p>
        </w:tc>
        <w:tc>
          <w:tcPr>
            <w:tcW w:w="2880" w:type="dxa"/>
          </w:tcPr>
          <w:p w14:paraId="2AE3805F" w14:textId="77777777" w:rsidR="003F47D2" w:rsidRPr="00940FA2" w:rsidRDefault="00000000">
            <w:pPr>
              <w:jc w:val="left"/>
              <w:rPr>
                <w:szCs w:val="24"/>
              </w:rPr>
            </w:pPr>
            <w:r w:rsidRPr="00940FA2">
              <w:rPr>
                <w:szCs w:val="24"/>
              </w:rPr>
              <w:t>Build tool &amp; dev server</w:t>
            </w:r>
          </w:p>
        </w:tc>
      </w:tr>
      <w:tr w:rsidR="003F47D2" w14:paraId="0145B88E" w14:textId="77777777">
        <w:trPr>
          <w:jc w:val="center"/>
        </w:trPr>
        <w:tc>
          <w:tcPr>
            <w:tcW w:w="2880" w:type="dxa"/>
          </w:tcPr>
          <w:p w14:paraId="167264A0" w14:textId="77777777" w:rsidR="003F47D2" w:rsidRPr="00940FA2" w:rsidRDefault="00000000">
            <w:pPr>
              <w:jc w:val="left"/>
              <w:rPr>
                <w:szCs w:val="24"/>
              </w:rPr>
            </w:pPr>
            <w:r w:rsidRPr="00940FA2">
              <w:rPr>
                <w:szCs w:val="24"/>
              </w:rPr>
              <w:t>Frontend</w:t>
            </w:r>
          </w:p>
        </w:tc>
        <w:tc>
          <w:tcPr>
            <w:tcW w:w="2880" w:type="dxa"/>
          </w:tcPr>
          <w:p w14:paraId="3D8B1D2D" w14:textId="77777777" w:rsidR="003F47D2" w:rsidRPr="00940FA2" w:rsidRDefault="00000000">
            <w:pPr>
              <w:jc w:val="left"/>
              <w:rPr>
                <w:szCs w:val="24"/>
              </w:rPr>
            </w:pPr>
            <w:r w:rsidRPr="00940FA2">
              <w:rPr>
                <w:szCs w:val="24"/>
              </w:rPr>
              <w:t>Tailwind CSS</w:t>
            </w:r>
          </w:p>
        </w:tc>
        <w:tc>
          <w:tcPr>
            <w:tcW w:w="2880" w:type="dxa"/>
          </w:tcPr>
          <w:p w14:paraId="1CEB1307" w14:textId="77777777" w:rsidR="003F47D2" w:rsidRPr="00940FA2" w:rsidRDefault="00000000">
            <w:pPr>
              <w:jc w:val="left"/>
              <w:rPr>
                <w:szCs w:val="24"/>
              </w:rPr>
            </w:pPr>
            <w:r w:rsidRPr="00940FA2">
              <w:rPr>
                <w:szCs w:val="24"/>
              </w:rPr>
              <w:t>Utility-first styling</w:t>
            </w:r>
          </w:p>
        </w:tc>
      </w:tr>
      <w:tr w:rsidR="003F47D2" w14:paraId="1C471515" w14:textId="77777777">
        <w:trPr>
          <w:jc w:val="center"/>
        </w:trPr>
        <w:tc>
          <w:tcPr>
            <w:tcW w:w="2880" w:type="dxa"/>
          </w:tcPr>
          <w:p w14:paraId="6AC5DE39" w14:textId="77777777" w:rsidR="003F47D2" w:rsidRPr="00940FA2" w:rsidRDefault="00000000">
            <w:pPr>
              <w:jc w:val="left"/>
              <w:rPr>
                <w:szCs w:val="24"/>
              </w:rPr>
            </w:pPr>
            <w:r w:rsidRPr="00940FA2">
              <w:rPr>
                <w:szCs w:val="24"/>
              </w:rPr>
              <w:t>Frontend</w:t>
            </w:r>
          </w:p>
        </w:tc>
        <w:tc>
          <w:tcPr>
            <w:tcW w:w="2880" w:type="dxa"/>
          </w:tcPr>
          <w:p w14:paraId="43EB2B37" w14:textId="77777777" w:rsidR="003F47D2" w:rsidRPr="00940FA2" w:rsidRDefault="00000000">
            <w:pPr>
              <w:jc w:val="left"/>
              <w:rPr>
                <w:szCs w:val="24"/>
              </w:rPr>
            </w:pPr>
            <w:r w:rsidRPr="00940FA2">
              <w:rPr>
                <w:szCs w:val="24"/>
              </w:rPr>
              <w:t>Zustand</w:t>
            </w:r>
          </w:p>
        </w:tc>
        <w:tc>
          <w:tcPr>
            <w:tcW w:w="2880" w:type="dxa"/>
          </w:tcPr>
          <w:p w14:paraId="2FE5C1C3" w14:textId="77777777" w:rsidR="003F47D2" w:rsidRPr="00940FA2" w:rsidRDefault="00000000">
            <w:pPr>
              <w:jc w:val="left"/>
              <w:rPr>
                <w:szCs w:val="24"/>
              </w:rPr>
            </w:pPr>
            <w:r w:rsidRPr="00940FA2">
              <w:rPr>
                <w:szCs w:val="24"/>
              </w:rPr>
              <w:t>Lightweight state management</w:t>
            </w:r>
          </w:p>
        </w:tc>
      </w:tr>
      <w:tr w:rsidR="003F47D2" w14:paraId="465C5580" w14:textId="77777777">
        <w:trPr>
          <w:jc w:val="center"/>
        </w:trPr>
        <w:tc>
          <w:tcPr>
            <w:tcW w:w="2880" w:type="dxa"/>
          </w:tcPr>
          <w:p w14:paraId="6E0085CA" w14:textId="77777777" w:rsidR="003F47D2" w:rsidRPr="00940FA2" w:rsidRDefault="00000000">
            <w:pPr>
              <w:jc w:val="left"/>
              <w:rPr>
                <w:szCs w:val="24"/>
              </w:rPr>
            </w:pPr>
            <w:r w:rsidRPr="00940FA2">
              <w:rPr>
                <w:szCs w:val="24"/>
              </w:rPr>
              <w:t>Frontend</w:t>
            </w:r>
          </w:p>
        </w:tc>
        <w:tc>
          <w:tcPr>
            <w:tcW w:w="2880" w:type="dxa"/>
          </w:tcPr>
          <w:p w14:paraId="25199B4F" w14:textId="77777777" w:rsidR="003F47D2" w:rsidRPr="00940FA2" w:rsidRDefault="00000000">
            <w:pPr>
              <w:jc w:val="left"/>
              <w:rPr>
                <w:szCs w:val="24"/>
              </w:rPr>
            </w:pPr>
            <w:r w:rsidRPr="00940FA2">
              <w:rPr>
                <w:szCs w:val="24"/>
              </w:rPr>
              <w:t>TanStack React Query</w:t>
            </w:r>
          </w:p>
        </w:tc>
        <w:tc>
          <w:tcPr>
            <w:tcW w:w="2880" w:type="dxa"/>
          </w:tcPr>
          <w:p w14:paraId="6267E22A" w14:textId="77777777" w:rsidR="003F47D2" w:rsidRPr="00940FA2" w:rsidRDefault="00000000">
            <w:pPr>
              <w:jc w:val="left"/>
              <w:rPr>
                <w:szCs w:val="24"/>
              </w:rPr>
            </w:pPr>
            <w:r w:rsidRPr="00940FA2">
              <w:rPr>
                <w:szCs w:val="24"/>
              </w:rPr>
              <w:t>Server state &amp; data fetching</w:t>
            </w:r>
          </w:p>
        </w:tc>
      </w:tr>
      <w:tr w:rsidR="003F47D2" w14:paraId="34826C70" w14:textId="77777777">
        <w:trPr>
          <w:jc w:val="center"/>
        </w:trPr>
        <w:tc>
          <w:tcPr>
            <w:tcW w:w="2880" w:type="dxa"/>
          </w:tcPr>
          <w:p w14:paraId="5F48ED15" w14:textId="77777777" w:rsidR="003F47D2" w:rsidRPr="00940FA2" w:rsidRDefault="00000000">
            <w:pPr>
              <w:jc w:val="left"/>
              <w:rPr>
                <w:szCs w:val="24"/>
              </w:rPr>
            </w:pPr>
            <w:r w:rsidRPr="00940FA2">
              <w:rPr>
                <w:szCs w:val="24"/>
              </w:rPr>
              <w:t>Frontend</w:t>
            </w:r>
          </w:p>
        </w:tc>
        <w:tc>
          <w:tcPr>
            <w:tcW w:w="2880" w:type="dxa"/>
          </w:tcPr>
          <w:p w14:paraId="0BBC39D1" w14:textId="77777777" w:rsidR="003F47D2" w:rsidRPr="00940FA2" w:rsidRDefault="00000000">
            <w:pPr>
              <w:jc w:val="left"/>
              <w:rPr>
                <w:szCs w:val="24"/>
              </w:rPr>
            </w:pPr>
            <w:r w:rsidRPr="00940FA2">
              <w:rPr>
                <w:szCs w:val="24"/>
              </w:rPr>
              <w:t>Recharts</w:t>
            </w:r>
          </w:p>
        </w:tc>
        <w:tc>
          <w:tcPr>
            <w:tcW w:w="2880" w:type="dxa"/>
          </w:tcPr>
          <w:p w14:paraId="4F02ABB7" w14:textId="77777777" w:rsidR="003F47D2" w:rsidRPr="00940FA2" w:rsidRDefault="00000000">
            <w:pPr>
              <w:jc w:val="left"/>
              <w:rPr>
                <w:szCs w:val="24"/>
              </w:rPr>
            </w:pPr>
            <w:r w:rsidRPr="00940FA2">
              <w:rPr>
                <w:szCs w:val="24"/>
              </w:rPr>
              <w:t>Data visualization</w:t>
            </w:r>
          </w:p>
        </w:tc>
      </w:tr>
      <w:tr w:rsidR="003F47D2" w14:paraId="6E7CF0C5" w14:textId="77777777">
        <w:trPr>
          <w:jc w:val="center"/>
        </w:trPr>
        <w:tc>
          <w:tcPr>
            <w:tcW w:w="2880" w:type="dxa"/>
          </w:tcPr>
          <w:p w14:paraId="0A86E02E" w14:textId="77777777" w:rsidR="003F47D2" w:rsidRPr="00940FA2" w:rsidRDefault="00000000">
            <w:pPr>
              <w:jc w:val="left"/>
              <w:rPr>
                <w:szCs w:val="24"/>
              </w:rPr>
            </w:pPr>
            <w:r w:rsidRPr="00940FA2">
              <w:rPr>
                <w:szCs w:val="24"/>
              </w:rPr>
              <w:t>Database</w:t>
            </w:r>
          </w:p>
        </w:tc>
        <w:tc>
          <w:tcPr>
            <w:tcW w:w="2880" w:type="dxa"/>
          </w:tcPr>
          <w:p w14:paraId="7352EFDE" w14:textId="77777777" w:rsidR="003F47D2" w:rsidRPr="00940FA2" w:rsidRDefault="00000000">
            <w:pPr>
              <w:jc w:val="left"/>
              <w:rPr>
                <w:szCs w:val="24"/>
              </w:rPr>
            </w:pPr>
            <w:r w:rsidRPr="00940FA2">
              <w:rPr>
                <w:szCs w:val="24"/>
              </w:rPr>
              <w:t>PostgreSQL 15</w:t>
            </w:r>
          </w:p>
        </w:tc>
        <w:tc>
          <w:tcPr>
            <w:tcW w:w="2880" w:type="dxa"/>
          </w:tcPr>
          <w:p w14:paraId="4FC90977" w14:textId="77777777" w:rsidR="003F47D2" w:rsidRPr="00940FA2" w:rsidRDefault="00000000">
            <w:pPr>
              <w:jc w:val="left"/>
              <w:rPr>
                <w:szCs w:val="24"/>
              </w:rPr>
            </w:pPr>
            <w:r w:rsidRPr="00940FA2">
              <w:rPr>
                <w:szCs w:val="24"/>
              </w:rPr>
              <w:t>Relational database</w:t>
            </w:r>
          </w:p>
        </w:tc>
      </w:tr>
      <w:tr w:rsidR="003F47D2" w14:paraId="0EB29EF1" w14:textId="77777777">
        <w:trPr>
          <w:jc w:val="center"/>
        </w:trPr>
        <w:tc>
          <w:tcPr>
            <w:tcW w:w="2880" w:type="dxa"/>
          </w:tcPr>
          <w:p w14:paraId="4A2DADE7" w14:textId="77777777" w:rsidR="003F47D2" w:rsidRPr="00940FA2" w:rsidRDefault="00000000">
            <w:pPr>
              <w:jc w:val="left"/>
              <w:rPr>
                <w:szCs w:val="24"/>
              </w:rPr>
            </w:pPr>
            <w:r w:rsidRPr="00940FA2">
              <w:rPr>
                <w:szCs w:val="24"/>
              </w:rPr>
              <w:t>Infrastructure</w:t>
            </w:r>
          </w:p>
        </w:tc>
        <w:tc>
          <w:tcPr>
            <w:tcW w:w="2880" w:type="dxa"/>
          </w:tcPr>
          <w:p w14:paraId="557545F7" w14:textId="77777777" w:rsidR="003F47D2" w:rsidRPr="00940FA2" w:rsidRDefault="00000000">
            <w:pPr>
              <w:jc w:val="left"/>
              <w:rPr>
                <w:szCs w:val="24"/>
              </w:rPr>
            </w:pPr>
            <w:r w:rsidRPr="00940FA2">
              <w:rPr>
                <w:szCs w:val="24"/>
              </w:rPr>
              <w:t>Docker, Docker Compose</w:t>
            </w:r>
          </w:p>
        </w:tc>
        <w:tc>
          <w:tcPr>
            <w:tcW w:w="2880" w:type="dxa"/>
          </w:tcPr>
          <w:p w14:paraId="0F0A06C6" w14:textId="77777777" w:rsidR="003F47D2" w:rsidRPr="00940FA2" w:rsidRDefault="00000000">
            <w:pPr>
              <w:jc w:val="left"/>
              <w:rPr>
                <w:szCs w:val="24"/>
              </w:rPr>
            </w:pPr>
            <w:r w:rsidRPr="00940FA2">
              <w:rPr>
                <w:szCs w:val="24"/>
              </w:rPr>
              <w:t>Containerization</w:t>
            </w:r>
          </w:p>
        </w:tc>
      </w:tr>
      <w:tr w:rsidR="003F47D2" w14:paraId="270654D2" w14:textId="77777777">
        <w:trPr>
          <w:jc w:val="center"/>
        </w:trPr>
        <w:tc>
          <w:tcPr>
            <w:tcW w:w="2880" w:type="dxa"/>
          </w:tcPr>
          <w:p w14:paraId="75884230" w14:textId="77777777" w:rsidR="003F47D2" w:rsidRPr="00940FA2" w:rsidRDefault="00000000">
            <w:pPr>
              <w:jc w:val="left"/>
              <w:rPr>
                <w:szCs w:val="24"/>
              </w:rPr>
            </w:pPr>
            <w:r w:rsidRPr="00940FA2">
              <w:rPr>
                <w:szCs w:val="24"/>
              </w:rPr>
              <w:t>Infrastructure</w:t>
            </w:r>
          </w:p>
        </w:tc>
        <w:tc>
          <w:tcPr>
            <w:tcW w:w="2880" w:type="dxa"/>
          </w:tcPr>
          <w:p w14:paraId="076025F3" w14:textId="77777777" w:rsidR="003F47D2" w:rsidRPr="00940FA2" w:rsidRDefault="00000000">
            <w:pPr>
              <w:jc w:val="left"/>
              <w:rPr>
                <w:szCs w:val="24"/>
              </w:rPr>
            </w:pPr>
            <w:r w:rsidRPr="00940FA2">
              <w:rPr>
                <w:szCs w:val="24"/>
              </w:rPr>
              <w:t>Nginx</w:t>
            </w:r>
          </w:p>
        </w:tc>
        <w:tc>
          <w:tcPr>
            <w:tcW w:w="2880" w:type="dxa"/>
          </w:tcPr>
          <w:p w14:paraId="0E9C8E28" w14:textId="77777777" w:rsidR="003F47D2" w:rsidRPr="00940FA2" w:rsidRDefault="00000000">
            <w:pPr>
              <w:jc w:val="left"/>
              <w:rPr>
                <w:szCs w:val="24"/>
              </w:rPr>
            </w:pPr>
            <w:r w:rsidRPr="00940FA2">
              <w:rPr>
                <w:szCs w:val="24"/>
              </w:rPr>
              <w:t>Reverse proxy &amp; SSL termination</w:t>
            </w:r>
          </w:p>
        </w:tc>
      </w:tr>
      <w:tr w:rsidR="003F47D2" w14:paraId="221DC26E" w14:textId="77777777">
        <w:trPr>
          <w:jc w:val="center"/>
        </w:trPr>
        <w:tc>
          <w:tcPr>
            <w:tcW w:w="2880" w:type="dxa"/>
          </w:tcPr>
          <w:p w14:paraId="38F0D049" w14:textId="77777777" w:rsidR="003F47D2" w:rsidRPr="00940FA2" w:rsidRDefault="00000000">
            <w:pPr>
              <w:jc w:val="left"/>
              <w:rPr>
                <w:szCs w:val="24"/>
              </w:rPr>
            </w:pPr>
            <w:r w:rsidRPr="00940FA2">
              <w:rPr>
                <w:szCs w:val="24"/>
              </w:rPr>
              <w:t>Infrastructure</w:t>
            </w:r>
          </w:p>
        </w:tc>
        <w:tc>
          <w:tcPr>
            <w:tcW w:w="2880" w:type="dxa"/>
          </w:tcPr>
          <w:p w14:paraId="09734BC0" w14:textId="77777777" w:rsidR="003F47D2" w:rsidRPr="00940FA2" w:rsidRDefault="00000000">
            <w:pPr>
              <w:jc w:val="left"/>
              <w:rPr>
                <w:szCs w:val="24"/>
              </w:rPr>
            </w:pPr>
            <w:r w:rsidRPr="00940FA2">
              <w:rPr>
                <w:szCs w:val="24"/>
              </w:rPr>
              <w:t>AWS EC2 / RDS</w:t>
            </w:r>
          </w:p>
        </w:tc>
        <w:tc>
          <w:tcPr>
            <w:tcW w:w="2880" w:type="dxa"/>
          </w:tcPr>
          <w:p w14:paraId="272DC650" w14:textId="77777777" w:rsidR="003F47D2" w:rsidRPr="00940FA2" w:rsidRDefault="00000000">
            <w:pPr>
              <w:jc w:val="left"/>
              <w:rPr>
                <w:szCs w:val="24"/>
              </w:rPr>
            </w:pPr>
            <w:r w:rsidRPr="00940FA2">
              <w:rPr>
                <w:szCs w:val="24"/>
              </w:rPr>
              <w:t>Cloud hosting</w:t>
            </w:r>
          </w:p>
        </w:tc>
      </w:tr>
      <w:tr w:rsidR="003F47D2" w14:paraId="527F3D1C" w14:textId="77777777">
        <w:trPr>
          <w:jc w:val="center"/>
        </w:trPr>
        <w:tc>
          <w:tcPr>
            <w:tcW w:w="2880" w:type="dxa"/>
          </w:tcPr>
          <w:p w14:paraId="6AB8C7DB" w14:textId="77777777" w:rsidR="003F47D2" w:rsidRPr="00940FA2" w:rsidRDefault="00000000">
            <w:pPr>
              <w:jc w:val="left"/>
              <w:rPr>
                <w:szCs w:val="24"/>
              </w:rPr>
            </w:pPr>
            <w:r w:rsidRPr="00940FA2">
              <w:rPr>
                <w:szCs w:val="24"/>
              </w:rPr>
              <w:t>Testing</w:t>
            </w:r>
          </w:p>
        </w:tc>
        <w:tc>
          <w:tcPr>
            <w:tcW w:w="2880" w:type="dxa"/>
          </w:tcPr>
          <w:p w14:paraId="4DD80ADA" w14:textId="77777777" w:rsidR="003F47D2" w:rsidRPr="00940FA2" w:rsidRDefault="00000000">
            <w:pPr>
              <w:jc w:val="left"/>
              <w:rPr>
                <w:szCs w:val="24"/>
              </w:rPr>
            </w:pPr>
            <w:r w:rsidRPr="00940FA2">
              <w:rPr>
                <w:szCs w:val="24"/>
              </w:rPr>
              <w:t>pytest, Vitest</w:t>
            </w:r>
          </w:p>
        </w:tc>
        <w:tc>
          <w:tcPr>
            <w:tcW w:w="2880" w:type="dxa"/>
          </w:tcPr>
          <w:p w14:paraId="7425356B" w14:textId="77777777" w:rsidR="003F47D2" w:rsidRPr="00940FA2" w:rsidRDefault="00000000">
            <w:pPr>
              <w:jc w:val="left"/>
              <w:rPr>
                <w:szCs w:val="24"/>
              </w:rPr>
            </w:pPr>
            <w:r w:rsidRPr="00940FA2">
              <w:rPr>
                <w:szCs w:val="24"/>
              </w:rPr>
              <w:t>Backend &amp; frontend testing</w:t>
            </w:r>
          </w:p>
        </w:tc>
      </w:tr>
    </w:tbl>
    <w:p w14:paraId="76584318" w14:textId="77777777" w:rsidR="003F47D2" w:rsidRDefault="003F47D2"/>
    <w:p w14:paraId="4251AFDC" w14:textId="77777777" w:rsidR="00B84368" w:rsidRDefault="00B84368">
      <w:pPr>
        <w:jc w:val="left"/>
        <w:rPr>
          <w:rFonts w:cstheme="majorBidi"/>
          <w:b/>
          <w:bCs/>
          <w:color w:val="000000"/>
          <w:sz w:val="32"/>
          <w:szCs w:val="28"/>
        </w:rPr>
      </w:pPr>
      <w:r>
        <w:br w:type="page"/>
      </w:r>
    </w:p>
    <w:p w14:paraId="3312ED73" w14:textId="3DD57E0E" w:rsidR="003F47D2" w:rsidRDefault="00000000">
      <w:pPr>
        <w:pStyle w:val="Heading1"/>
      </w:pPr>
      <w:bookmarkStart w:id="8" w:name="_Toc230992632"/>
      <w:r>
        <w:rPr>
          <w:rFonts w:ascii="Times New Roman" w:hAnsi="Times New Roman"/>
        </w:rPr>
        <w:lastRenderedPageBreak/>
        <w:t>7. System Architecture</w:t>
      </w:r>
      <w:bookmarkEnd w:id="8"/>
    </w:p>
    <w:p w14:paraId="782C26D2" w14:textId="77777777" w:rsidR="003F47D2" w:rsidRDefault="00000000">
      <w:pPr>
        <w:spacing w:after="120"/>
      </w:pPr>
      <w:r>
        <w:t>The system follows a three-tier architecture with a React SPA frontend communicating with a FastAPI backend through RESTful APIs, backed by a PostgreSQL database. The ML pipeline runs within the backend, loading pre-trained model artifacts at startup.</w:t>
      </w:r>
    </w:p>
    <w:p w14:paraId="50DA4285" w14:textId="77777777" w:rsidR="003F47D2" w:rsidRDefault="00000000">
      <w:pPr>
        <w:jc w:val="center"/>
      </w:pPr>
      <w:r>
        <w:rPr>
          <w:noProof/>
        </w:rPr>
        <w:drawing>
          <wp:inline distT="0" distB="0" distL="0" distR="0" wp14:anchorId="46A22C3D" wp14:editId="5687F2BB">
            <wp:extent cx="5029200" cy="3352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ultimodal_system_architecture.png"/>
                    <pic:cNvPicPr/>
                  </pic:nvPicPr>
                  <pic:blipFill>
                    <a:blip r:embed="rId8"/>
                    <a:stretch>
                      <a:fillRect/>
                    </a:stretch>
                  </pic:blipFill>
                  <pic:spPr>
                    <a:xfrm>
                      <a:off x="0" y="0"/>
                      <a:ext cx="5029200" cy="3352800"/>
                    </a:xfrm>
                    <a:prstGeom prst="rect">
                      <a:avLst/>
                    </a:prstGeom>
                  </pic:spPr>
                </pic:pic>
              </a:graphicData>
            </a:graphic>
          </wp:inline>
        </w:drawing>
      </w:r>
    </w:p>
    <w:p w14:paraId="6036C873" w14:textId="77777777" w:rsidR="003F47D2" w:rsidRPr="00940FA2" w:rsidRDefault="00000000">
      <w:pPr>
        <w:jc w:val="center"/>
        <w:rPr>
          <w:sz w:val="32"/>
          <w:szCs w:val="28"/>
        </w:rPr>
      </w:pPr>
      <w:r w:rsidRPr="00940FA2">
        <w:rPr>
          <w:i/>
          <w:szCs w:val="28"/>
        </w:rPr>
        <w:t>Figure 1: System Architecture Diagram</w:t>
      </w:r>
    </w:p>
    <w:p w14:paraId="3B83237C" w14:textId="77777777" w:rsidR="00B84368" w:rsidRDefault="00B84368">
      <w:pPr>
        <w:jc w:val="left"/>
        <w:rPr>
          <w:rFonts w:cstheme="majorBidi"/>
          <w:b/>
          <w:bCs/>
          <w:color w:val="000000"/>
          <w:sz w:val="32"/>
          <w:szCs w:val="28"/>
        </w:rPr>
      </w:pPr>
      <w:r>
        <w:br w:type="page"/>
      </w:r>
    </w:p>
    <w:p w14:paraId="30B4BF57" w14:textId="52D4746C" w:rsidR="003F47D2" w:rsidRDefault="00000000">
      <w:pPr>
        <w:pStyle w:val="Heading1"/>
      </w:pPr>
      <w:bookmarkStart w:id="9" w:name="_Toc230992633"/>
      <w:r>
        <w:rPr>
          <w:rFonts w:ascii="Times New Roman" w:hAnsi="Times New Roman"/>
        </w:rPr>
        <w:lastRenderedPageBreak/>
        <w:t>8. Expected Outcomes</w:t>
      </w:r>
      <w:bookmarkEnd w:id="9"/>
    </w:p>
    <w:p w14:paraId="211D4519" w14:textId="77777777" w:rsidR="003F47D2" w:rsidRDefault="00000000">
      <w:pPr>
        <w:spacing w:after="120"/>
      </w:pPr>
      <w:r>
        <w:t>1. A trained multimodal ensemble achieving higher F1 score than any single unimodal model.</w:t>
      </w:r>
      <w:r>
        <w:br/>
        <w:t>2. Explainable predictions with SHAP values and natural language summaries for each student.</w:t>
      </w:r>
      <w:r>
        <w:br/>
        <w:t>3. A production-ready web application with login, cohort dashboard, risk table, and explanation modal.</w:t>
      </w:r>
      <w:r>
        <w:br/>
        <w:t>4. Docker-based deployment pipeline with automated database seeding and migrations.</w:t>
      </w:r>
      <w:r>
        <w:br/>
        <w:t>5. Comprehensive test suite with 17 backend test files covering models, API, and services.</w:t>
      </w:r>
    </w:p>
    <w:p w14:paraId="451205C9" w14:textId="77777777" w:rsidR="00B84368" w:rsidRDefault="00B84368">
      <w:pPr>
        <w:jc w:val="left"/>
        <w:rPr>
          <w:rFonts w:cstheme="majorBidi"/>
          <w:b/>
          <w:bCs/>
          <w:color w:val="000000"/>
          <w:sz w:val="32"/>
          <w:szCs w:val="28"/>
        </w:rPr>
      </w:pPr>
      <w:r>
        <w:br w:type="page"/>
      </w:r>
    </w:p>
    <w:p w14:paraId="7AF09769" w14:textId="30F51421" w:rsidR="003F47D2" w:rsidRDefault="00000000">
      <w:pPr>
        <w:pStyle w:val="Heading1"/>
      </w:pPr>
      <w:bookmarkStart w:id="10" w:name="_Toc230992634"/>
      <w:r>
        <w:rPr>
          <w:rFonts w:ascii="Times New Roman" w:hAnsi="Times New Roman"/>
        </w:rPr>
        <w:lastRenderedPageBreak/>
        <w:t>9. References</w:t>
      </w:r>
      <w:bookmarkEnd w:id="10"/>
    </w:p>
    <w:p w14:paraId="7AED9459" w14:textId="77777777" w:rsidR="003F47D2" w:rsidRDefault="00000000">
      <w:pPr>
        <w:spacing w:after="80"/>
      </w:pPr>
      <w:r>
        <w:rPr>
          <w:sz w:val="22"/>
        </w:rPr>
        <w:t>[1] Baltrušaitis, T., Ahuja, C., &amp; Morency, L.-P. (2019). Multimodal Machine Learning: A Survey and Taxonomy. Foundations and Trends® in Computer Graphics and Vision.</w:t>
      </w:r>
    </w:p>
    <w:p w14:paraId="07610841" w14:textId="77777777" w:rsidR="003F47D2" w:rsidRDefault="00000000">
      <w:pPr>
        <w:spacing w:after="80"/>
      </w:pPr>
      <w:r>
        <w:rPr>
          <w:sz w:val="22"/>
        </w:rPr>
        <w:t>[2] Zadeh, A., Chen, M., Poria, S., Cambria, E., &amp; Morency, L.-P. (2017). Tensor Fusion Network for Multimodal Sentiment Analysis. ACL Workshop.</w:t>
      </w:r>
    </w:p>
    <w:p w14:paraId="30866B13" w14:textId="77777777" w:rsidR="003F47D2" w:rsidRDefault="00000000">
      <w:pPr>
        <w:spacing w:after="80"/>
      </w:pPr>
      <w:r>
        <w:rPr>
          <w:sz w:val="22"/>
        </w:rPr>
        <w:t>[3] Vaswani, A., et al. (2017). Attention Is All You Need. NeurIPS.</w:t>
      </w:r>
    </w:p>
    <w:p w14:paraId="2FC679FE" w14:textId="77777777" w:rsidR="003F47D2" w:rsidRDefault="00000000">
      <w:pPr>
        <w:spacing w:after="80"/>
      </w:pPr>
      <w:r>
        <w:rPr>
          <w:sz w:val="22"/>
        </w:rPr>
        <w:t>[4] Devlin, J., Chang, M.-W., Lee, K., &amp; Toutanova, K. (2019). BERT: Pre-training of Deep Bidirectional Transformers for Language Understanding. NAACL.</w:t>
      </w:r>
    </w:p>
    <w:p w14:paraId="6C42C0B0" w14:textId="77777777" w:rsidR="003F47D2" w:rsidRDefault="00000000">
      <w:pPr>
        <w:spacing w:after="80"/>
      </w:pPr>
      <w:r>
        <w:rPr>
          <w:sz w:val="22"/>
        </w:rPr>
        <w:t>[5] Chen, T., &amp; Guestrin, C. (2016). XGBoost: A Scalable Tree Boosting System. KDD.</w:t>
      </w:r>
    </w:p>
    <w:p w14:paraId="57E721B6" w14:textId="77777777" w:rsidR="003F47D2" w:rsidRDefault="00000000">
      <w:pPr>
        <w:spacing w:after="80"/>
      </w:pPr>
      <w:r>
        <w:rPr>
          <w:sz w:val="22"/>
        </w:rPr>
        <w:t>[6] Lundberg, S. M., &amp; Lee, S.-I. (2017). A Unified Approach to Interpreting Model Predictions (SHAP). NIPS Workshop.</w:t>
      </w:r>
    </w:p>
    <w:p w14:paraId="59053408" w14:textId="77777777" w:rsidR="003F47D2" w:rsidRDefault="00000000">
      <w:pPr>
        <w:spacing w:after="80"/>
      </w:pPr>
      <w:r>
        <w:rPr>
          <w:sz w:val="22"/>
        </w:rPr>
        <w:t>[7] Ribeiro, M. T., Singh, S., &amp; Guestrin, C. (2016). "Why Should I Trust You?" Explaining the Predictions of Any Classifier (LIME). KDD.</w:t>
      </w:r>
    </w:p>
    <w:p w14:paraId="37AA0CD8" w14:textId="77777777" w:rsidR="003F47D2" w:rsidRDefault="00000000">
      <w:pPr>
        <w:spacing w:after="80"/>
      </w:pPr>
      <w:r>
        <w:rPr>
          <w:sz w:val="22"/>
        </w:rPr>
        <w:t>[8] Zhou, Z.-H. (2012). Ensemble Methods: Foundations and Algorithms. Chapman &amp; Hall/CRC.</w:t>
      </w:r>
    </w:p>
    <w:p w14:paraId="11BB9091" w14:textId="77777777" w:rsidR="003F47D2" w:rsidRDefault="00000000">
      <w:pPr>
        <w:spacing w:after="80"/>
      </w:pPr>
      <w:r>
        <w:rPr>
          <w:sz w:val="22"/>
        </w:rPr>
        <w:t>[9] Baker, R. S. J. d., &amp; Inventado, P. S. (2014). Educational Data Mining and Learning Analytics. Springer.</w:t>
      </w:r>
    </w:p>
    <w:p w14:paraId="63A5B2D6" w14:textId="77777777" w:rsidR="003F47D2" w:rsidRDefault="00000000">
      <w:pPr>
        <w:spacing w:after="80"/>
      </w:pPr>
      <w:r>
        <w:rPr>
          <w:sz w:val="22"/>
        </w:rPr>
        <w:t>[10] Romero, C., &amp; Ventura, S. (2010). Educational Data Mining: A Review of the State of the Art. IEEE Transactions on SMC.</w:t>
      </w:r>
    </w:p>
    <w:p w14:paraId="66CAA35E" w14:textId="77777777" w:rsidR="003F47D2" w:rsidRDefault="00000000">
      <w:pPr>
        <w:spacing w:after="80"/>
      </w:pPr>
      <w:r>
        <w:rPr>
          <w:sz w:val="22"/>
        </w:rPr>
        <w:t>[11] Kuhn, M., &amp; Johnson, K. (2013). Applied Predictive Modeling. Springer.</w:t>
      </w:r>
    </w:p>
    <w:p w14:paraId="06EA2F02" w14:textId="77777777" w:rsidR="003F47D2" w:rsidRDefault="00000000">
      <w:pPr>
        <w:spacing w:after="80"/>
      </w:pPr>
      <w:r>
        <w:rPr>
          <w:sz w:val="22"/>
        </w:rPr>
        <w:t>[12] Goodfellow, I., Bengio, Y., &amp; Courville, A. (2016). Deep Learning. MIT Press.</w:t>
      </w:r>
    </w:p>
    <w:p w14:paraId="611A1BBE" w14:textId="77777777" w:rsidR="003F47D2" w:rsidRDefault="00000000">
      <w:pPr>
        <w:spacing w:after="80"/>
      </w:pPr>
      <w:r>
        <w:rPr>
          <w:sz w:val="22"/>
        </w:rPr>
        <w:t>[13] Poria, S., Cambria, E., Bajpai, R., &amp; Hussain, A. (2017). A Review of Affective Computing. IEEE Trans. Affective Computing.</w:t>
      </w:r>
    </w:p>
    <w:p w14:paraId="41A734D2" w14:textId="77777777" w:rsidR="003F47D2" w:rsidRDefault="00000000">
      <w:pPr>
        <w:spacing w:after="80"/>
      </w:pPr>
      <w:r>
        <w:rPr>
          <w:sz w:val="22"/>
        </w:rPr>
        <w:t>[14] Lundberg, S. M., et al. (2020). From Local Explanations to Global Understanding with Explainable AI for Trees. Nature Machine Intelligence.</w:t>
      </w:r>
    </w:p>
    <w:sectPr w:rsidR="003F47D2" w:rsidSect="004F209E">
      <w:headerReference w:type="default" r:id="rId9"/>
      <w:footerReference w:type="default" r:id="rId10"/>
      <w:pgSz w:w="12240" w:h="15840"/>
      <w:pgMar w:top="1440" w:right="1800" w:bottom="1440" w:left="1800" w:header="1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DED2DB" w14:textId="77777777" w:rsidR="00743F7F" w:rsidRDefault="00743F7F">
      <w:pPr>
        <w:spacing w:after="0" w:line="240" w:lineRule="auto"/>
      </w:pPr>
      <w:r>
        <w:separator/>
      </w:r>
    </w:p>
  </w:endnote>
  <w:endnote w:type="continuationSeparator" w:id="0">
    <w:p w14:paraId="0545D967" w14:textId="77777777" w:rsidR="00743F7F" w:rsidRDefault="00743F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6915139"/>
      <w:docPartObj>
        <w:docPartGallery w:val="Page Numbers (Bottom of Page)"/>
        <w:docPartUnique/>
      </w:docPartObj>
    </w:sdtPr>
    <w:sdtContent>
      <w:p w14:paraId="0E3BCE9B" w14:textId="7C236D9A" w:rsidR="004F209E" w:rsidRDefault="004F209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247DAFC" w14:textId="437F85C6" w:rsidR="003F47D2" w:rsidRDefault="003F47D2">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4F36E3" w14:textId="77777777" w:rsidR="00743F7F" w:rsidRDefault="00743F7F">
      <w:pPr>
        <w:spacing w:after="0" w:line="240" w:lineRule="auto"/>
      </w:pPr>
      <w:r>
        <w:separator/>
      </w:r>
    </w:p>
  </w:footnote>
  <w:footnote w:type="continuationSeparator" w:id="0">
    <w:p w14:paraId="59231089" w14:textId="77777777" w:rsidR="00743F7F" w:rsidRDefault="00743F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79B4C" w14:textId="2F5BEA3F" w:rsidR="004F209E" w:rsidRDefault="004F209E" w:rsidP="004F209E">
    <w:pPr>
      <w:pStyle w:val="Header"/>
      <w:ind w:left="-1134"/>
    </w:pPr>
    <w:r>
      <w:rPr>
        <w:noProof/>
      </w:rPr>
      <w:drawing>
        <wp:inline distT="0" distB="0" distL="0" distR="0" wp14:anchorId="74363891" wp14:editId="3B025689">
          <wp:extent cx="7097151" cy="920863"/>
          <wp:effectExtent l="0" t="0" r="8890" b="0"/>
          <wp:docPr id="1976422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422035" name=""/>
                  <pic:cNvPicPr/>
                </pic:nvPicPr>
                <pic:blipFill rotWithShape="1">
                  <a:blip r:embed="rId1">
                    <a:extLst>
                      <a:ext uri="{BEBA8EAE-BF5A-486C-A8C5-ECC9F3942E4B}">
                        <a14:imgProps xmlns:a14="http://schemas.microsoft.com/office/drawing/2010/main">
                          <a14:imgLayer r:embed="rId2">
                            <a14:imgEffect>
                              <a14:saturation sat="400000"/>
                            </a14:imgEffect>
                          </a14:imgLayer>
                        </a14:imgProps>
                      </a:ext>
                    </a:extLst>
                  </a:blip>
                  <a:srcRect l="3078" r="3885"/>
                  <a:stretch>
                    <a:fillRect/>
                  </a:stretch>
                </pic:blipFill>
                <pic:spPr bwMode="auto">
                  <a:xfrm>
                    <a:off x="0" y="0"/>
                    <a:ext cx="7198974" cy="934075"/>
                  </a:xfrm>
                  <a:prstGeom prst="rect">
                    <a:avLst/>
                  </a:prstGeom>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0666468">
    <w:abstractNumId w:val="8"/>
  </w:num>
  <w:num w:numId="2" w16cid:durableId="951320792">
    <w:abstractNumId w:val="6"/>
  </w:num>
  <w:num w:numId="3" w16cid:durableId="1111895558">
    <w:abstractNumId w:val="5"/>
  </w:num>
  <w:num w:numId="4" w16cid:durableId="1840265300">
    <w:abstractNumId w:val="4"/>
  </w:num>
  <w:num w:numId="5" w16cid:durableId="230238056">
    <w:abstractNumId w:val="7"/>
  </w:num>
  <w:num w:numId="6" w16cid:durableId="1865633104">
    <w:abstractNumId w:val="3"/>
  </w:num>
  <w:num w:numId="7" w16cid:durableId="192769701">
    <w:abstractNumId w:val="2"/>
  </w:num>
  <w:num w:numId="8" w16cid:durableId="1198472034">
    <w:abstractNumId w:val="1"/>
  </w:num>
  <w:num w:numId="9" w16cid:durableId="2731007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DCB"/>
    <w:rsid w:val="0006063C"/>
    <w:rsid w:val="000B5AB9"/>
    <w:rsid w:val="0015074B"/>
    <w:rsid w:val="0029639D"/>
    <w:rsid w:val="00326F90"/>
    <w:rsid w:val="003F47D2"/>
    <w:rsid w:val="004F209E"/>
    <w:rsid w:val="005F4450"/>
    <w:rsid w:val="00617DB8"/>
    <w:rsid w:val="00683A12"/>
    <w:rsid w:val="006B074D"/>
    <w:rsid w:val="00713286"/>
    <w:rsid w:val="00743F7F"/>
    <w:rsid w:val="00873B52"/>
    <w:rsid w:val="00905BD0"/>
    <w:rsid w:val="00935FD0"/>
    <w:rsid w:val="00940FA2"/>
    <w:rsid w:val="00955A95"/>
    <w:rsid w:val="00AA1D8D"/>
    <w:rsid w:val="00AC70F8"/>
    <w:rsid w:val="00B4666B"/>
    <w:rsid w:val="00B47730"/>
    <w:rsid w:val="00B84368"/>
    <w:rsid w:val="00CB0664"/>
    <w:rsid w:val="00CF4950"/>
    <w:rsid w:val="00D26A10"/>
    <w:rsid w:val="00DF4F88"/>
    <w:rsid w:val="00F20D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4E5FD5F"/>
  <w14:defaultImageDpi w14:val="300"/>
  <w15:docId w15:val="{40D0A58C-E24E-496C-A518-3AD59D68B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cstheme="majorBidi"/>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CF4950"/>
    <w:pPr>
      <w:spacing w:after="100"/>
    </w:pPr>
  </w:style>
  <w:style w:type="character" w:styleId="Hyperlink">
    <w:name w:val="Hyperlink"/>
    <w:basedOn w:val="DefaultParagraphFont"/>
    <w:uiPriority w:val="99"/>
    <w:unhideWhenUsed/>
    <w:rsid w:val="00CF495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1429</Words>
  <Characters>8147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9557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Manasi Narkhede</cp:lastModifiedBy>
  <cp:revision>14</cp:revision>
  <dcterms:created xsi:type="dcterms:W3CDTF">2013-12-23T23:15:00Z</dcterms:created>
  <dcterms:modified xsi:type="dcterms:W3CDTF">2026-05-30T04:56:00Z</dcterms:modified>
  <cp:category/>
</cp:coreProperties>
</file>