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2B1" w:rsidRPr="009B1298" w:rsidRDefault="009B1298">
      <w:pPr>
        <w:rPr>
          <w:rFonts w:ascii="Arial" w:hAnsi="Arial" w:cs="Arial"/>
          <w:b/>
        </w:rPr>
      </w:pPr>
      <w:r w:rsidRPr="009B1298">
        <w:rPr>
          <w:rFonts w:ascii="Arial" w:hAnsi="Arial" w:cs="Arial"/>
          <w:b/>
        </w:rPr>
        <w:t>Heuristic Analysis for Isolation Game Playing Agent</w:t>
      </w:r>
    </w:p>
    <w:p w:rsidR="009B1298" w:rsidRPr="009B1298" w:rsidRDefault="009B1298">
      <w:pPr>
        <w:rPr>
          <w:rFonts w:ascii="Arial" w:hAnsi="Arial" w:cs="Arial"/>
          <w:b/>
        </w:rPr>
      </w:pPr>
      <w:r w:rsidRPr="009B1298">
        <w:rPr>
          <w:rFonts w:ascii="Arial" w:hAnsi="Arial" w:cs="Arial"/>
          <w:b/>
        </w:rPr>
        <w:t>AI Nanodegree Project</w:t>
      </w:r>
    </w:p>
    <w:p w:rsidR="009B1298" w:rsidRDefault="009B1298">
      <w:pPr>
        <w:rPr>
          <w:rFonts w:ascii="Arial" w:hAnsi="Arial" w:cs="Arial"/>
          <w:b/>
        </w:rPr>
      </w:pPr>
      <w:r w:rsidRPr="009B1298">
        <w:rPr>
          <w:rFonts w:ascii="Arial" w:hAnsi="Arial" w:cs="Arial"/>
          <w:b/>
        </w:rPr>
        <w:t>-Manasi Kulkarni</w:t>
      </w:r>
    </w:p>
    <w:p w:rsidR="009B1298" w:rsidRDefault="009B1298">
      <w:pPr>
        <w:rPr>
          <w:rFonts w:ascii="Arial" w:hAnsi="Arial" w:cs="Arial"/>
          <w:b/>
        </w:rPr>
      </w:pPr>
    </w:p>
    <w:p w:rsidR="009B1298" w:rsidRDefault="009B129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 this project, we are </w:t>
      </w:r>
      <w:r>
        <w:rPr>
          <w:rFonts w:ascii="Segoe UI" w:hAnsi="Segoe UI" w:cs="Segoe UI"/>
          <w:color w:val="24292E"/>
          <w:shd w:val="clear" w:color="auto" w:fill="FFFFFF"/>
        </w:rPr>
        <w:t>develop</w:t>
      </w:r>
      <w:r>
        <w:rPr>
          <w:rFonts w:ascii="Segoe UI" w:hAnsi="Segoe UI" w:cs="Segoe UI"/>
          <w:color w:val="24292E"/>
          <w:shd w:val="clear" w:color="auto" w:fill="FFFFFF"/>
        </w:rPr>
        <w:t>ing</w:t>
      </w:r>
      <w:r>
        <w:rPr>
          <w:rFonts w:ascii="Segoe UI" w:hAnsi="Segoe UI" w:cs="Segoe UI"/>
          <w:color w:val="24292E"/>
          <w:shd w:val="clear" w:color="auto" w:fill="FFFFFF"/>
        </w:rPr>
        <w:t xml:space="preserve"> an adversarial search agent to play the game "Isolation"</w:t>
      </w:r>
      <w:r w:rsidR="00467503">
        <w:rPr>
          <w:rFonts w:ascii="Segoe UI" w:hAnsi="Segoe UI" w:cs="Segoe UI"/>
          <w:color w:val="24292E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hd w:val="clear" w:color="auto" w:fill="FFFFFF"/>
        </w:rPr>
        <w:t xml:space="preserve">To give the little bit of background about the game, </w:t>
      </w:r>
      <w:r>
        <w:rPr>
          <w:rFonts w:ascii="Segoe UI" w:hAnsi="Segoe UI" w:cs="Segoe UI"/>
          <w:color w:val="24292E"/>
          <w:shd w:val="clear" w:color="auto" w:fill="FFFFFF"/>
        </w:rPr>
        <w:t>Isolation is a deterministic, two-player game of perfect information in which the players alternate turns moving a single piece from one cell to another on a board. Whenever either player occupies a cell, that cell becomes blocked for the remainder of the game. The first player with no remaining legal moves loses, and the opponent is declared the winner.</w:t>
      </w:r>
    </w:p>
    <w:p w:rsidR="009B1298" w:rsidRDefault="009B129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This project uses a version of Isolation where each agent is restricted to L-shaped movements (like a knight in chess) on a rectangular grid. The agents can move to any open cell on the board that is 2-rows and 1-column or 2-columns and 1-row away from their current position on the board. Movements are blocked at the edges of the</w:t>
      </w:r>
      <w:r w:rsidR="00467503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A24E0">
        <w:rPr>
          <w:rFonts w:ascii="Segoe UI" w:hAnsi="Segoe UI" w:cs="Segoe UI"/>
          <w:color w:val="24292E"/>
          <w:shd w:val="clear" w:color="auto" w:fill="FFFFFF"/>
        </w:rPr>
        <w:t>board;</w:t>
      </w:r>
      <w:r>
        <w:rPr>
          <w:rFonts w:ascii="Segoe UI" w:hAnsi="Segoe UI" w:cs="Segoe UI"/>
          <w:color w:val="24292E"/>
          <w:shd w:val="clear" w:color="auto" w:fill="FFFFFF"/>
        </w:rPr>
        <w:t xml:space="preserve"> however, the player can "jump" blocked or occupied spaces (just like a knight in chess).</w:t>
      </w:r>
    </w:p>
    <w:p w:rsidR="009B1298" w:rsidRDefault="009B1298">
      <w:pPr>
        <w:rPr>
          <w:rFonts w:ascii="Segoe UI" w:hAnsi="Segoe UI" w:cs="Segoe UI"/>
          <w:color w:val="24292E"/>
          <w:shd w:val="clear" w:color="auto" w:fill="FFFFFF"/>
        </w:rPr>
      </w:pPr>
    </w:p>
    <w:p w:rsidR="00B248F9" w:rsidRDefault="009B1298">
      <w:pPr>
        <w:rPr>
          <w:rFonts w:ascii="Arial" w:hAnsi="Arial" w:cs="Arial"/>
        </w:rPr>
      </w:pPr>
      <w:r w:rsidRPr="009B1298">
        <w:rPr>
          <w:rFonts w:ascii="Arial" w:hAnsi="Arial" w:cs="Arial"/>
        </w:rPr>
        <w:t>The main o</w:t>
      </w:r>
      <w:r w:rsidR="00B248F9">
        <w:rPr>
          <w:rFonts w:ascii="Arial" w:hAnsi="Arial" w:cs="Arial"/>
        </w:rPr>
        <w:t xml:space="preserve">bjectives of this project are: </w:t>
      </w:r>
    </w:p>
    <w:p w:rsidR="00B248F9" w:rsidRDefault="00B248F9" w:rsidP="00B248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248F9">
        <w:rPr>
          <w:rFonts w:ascii="Arial" w:hAnsi="Arial" w:cs="Arial"/>
        </w:rPr>
        <w:t>Implement Minimax algorithm for searching the game tree.</w:t>
      </w:r>
    </w:p>
    <w:p w:rsidR="00B248F9" w:rsidRDefault="00B248F9" w:rsidP="00B248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248F9">
        <w:rPr>
          <w:rFonts w:ascii="Arial" w:hAnsi="Arial" w:cs="Arial"/>
        </w:rPr>
        <w:t>Implement</w:t>
      </w:r>
      <w:r>
        <w:rPr>
          <w:rFonts w:ascii="Arial" w:hAnsi="Arial" w:cs="Arial"/>
        </w:rPr>
        <w:t xml:space="preserve"> </w:t>
      </w:r>
      <w:r w:rsidRPr="00B248F9">
        <w:rPr>
          <w:rFonts w:ascii="Arial" w:hAnsi="Arial" w:cs="Arial"/>
        </w:rPr>
        <w:t>Alpha-Beta</w:t>
      </w:r>
      <w:r>
        <w:rPr>
          <w:rFonts w:ascii="Arial" w:hAnsi="Arial" w:cs="Arial"/>
        </w:rPr>
        <w:t xml:space="preserve"> </w:t>
      </w:r>
      <w:r w:rsidRPr="00B248F9">
        <w:rPr>
          <w:rFonts w:ascii="Arial" w:hAnsi="Arial" w:cs="Arial"/>
        </w:rPr>
        <w:t>pruning</w:t>
      </w:r>
      <w:r>
        <w:rPr>
          <w:rFonts w:ascii="Arial" w:hAnsi="Arial" w:cs="Arial"/>
        </w:rPr>
        <w:t xml:space="preserve"> </w:t>
      </w:r>
      <w:r w:rsidRPr="00B248F9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</w:t>
      </w:r>
      <w:r w:rsidRPr="00B248F9">
        <w:rPr>
          <w:rFonts w:ascii="Arial" w:hAnsi="Arial" w:cs="Arial"/>
        </w:rPr>
        <w:t>improve</w:t>
      </w:r>
      <w:r>
        <w:rPr>
          <w:rFonts w:ascii="Arial" w:hAnsi="Arial" w:cs="Arial"/>
        </w:rPr>
        <w:t xml:space="preserve"> </w:t>
      </w:r>
      <w:r w:rsidRPr="00B248F9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Pr="00B248F9">
        <w:rPr>
          <w:rFonts w:ascii="Arial" w:hAnsi="Arial" w:cs="Arial"/>
        </w:rPr>
        <w:t>efﬁciency</w:t>
      </w:r>
      <w:r>
        <w:rPr>
          <w:rFonts w:ascii="Arial" w:hAnsi="Arial" w:cs="Arial"/>
        </w:rPr>
        <w:t xml:space="preserve"> </w:t>
      </w:r>
      <w:r w:rsidRPr="00B248F9">
        <w:rPr>
          <w:rFonts w:ascii="Arial" w:hAnsi="Arial" w:cs="Arial"/>
        </w:rPr>
        <w:t>of</w:t>
      </w:r>
      <w:r>
        <w:rPr>
          <w:rFonts w:ascii="Arial" w:hAnsi="Arial" w:cs="Arial"/>
        </w:rPr>
        <w:t xml:space="preserve"> </w:t>
      </w:r>
      <w:r w:rsidRPr="00B248F9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Pr="00B248F9">
        <w:rPr>
          <w:rFonts w:ascii="Arial" w:hAnsi="Arial" w:cs="Arial"/>
        </w:rPr>
        <w:t>minimax</w:t>
      </w:r>
      <w:r>
        <w:rPr>
          <w:rFonts w:ascii="Arial" w:hAnsi="Arial" w:cs="Arial"/>
        </w:rPr>
        <w:t xml:space="preserve"> </w:t>
      </w:r>
      <w:r w:rsidRPr="00B248F9">
        <w:rPr>
          <w:rFonts w:ascii="Arial" w:hAnsi="Arial" w:cs="Arial"/>
        </w:rPr>
        <w:t>game</w:t>
      </w:r>
      <w:r>
        <w:rPr>
          <w:rFonts w:ascii="Arial" w:hAnsi="Arial" w:cs="Arial"/>
        </w:rPr>
        <w:t xml:space="preserve"> </w:t>
      </w:r>
      <w:r w:rsidRPr="00B248F9">
        <w:rPr>
          <w:rFonts w:ascii="Arial" w:hAnsi="Arial" w:cs="Arial"/>
        </w:rPr>
        <w:t>tree</w:t>
      </w:r>
      <w:r>
        <w:rPr>
          <w:rFonts w:ascii="Arial" w:hAnsi="Arial" w:cs="Arial"/>
        </w:rPr>
        <w:t xml:space="preserve"> </w:t>
      </w:r>
      <w:r w:rsidRPr="00B248F9">
        <w:rPr>
          <w:rFonts w:ascii="Arial" w:hAnsi="Arial" w:cs="Arial"/>
        </w:rPr>
        <w:t>search.</w:t>
      </w:r>
    </w:p>
    <w:p w:rsidR="00B248F9" w:rsidRPr="00B248F9" w:rsidRDefault="00B248F9" w:rsidP="00B248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I</w:t>
      </w:r>
      <w:r>
        <w:rPr>
          <w:rFonts w:ascii="Segoe UI" w:hAnsi="Segoe UI" w:cs="Segoe UI"/>
          <w:color w:val="24292E"/>
          <w:shd w:val="clear" w:color="auto" w:fill="FFFFFF"/>
        </w:rPr>
        <w:t>mplement fixed-depth and iterative deepening search</w:t>
      </w:r>
      <w:r>
        <w:rPr>
          <w:rFonts w:ascii="Segoe UI" w:hAnsi="Segoe UI" w:cs="Segoe UI"/>
          <w:color w:val="24292E"/>
          <w:shd w:val="clear" w:color="auto" w:fill="FFFFFF"/>
        </w:rPr>
        <w:t xml:space="preserve"> where the Isolation game AI agent </w:t>
      </w:r>
      <w:r w:rsidRPr="00B248F9">
        <w:rPr>
          <w:rFonts w:ascii="Segoe UI" w:hAnsi="Segoe UI" w:cs="Segoe UI"/>
          <w:color w:val="24292E"/>
          <w:shd w:val="clear" w:color="auto" w:fill="FFFFFF"/>
        </w:rPr>
        <w:t>returns the best next move within the time provided to it.</w:t>
      </w:r>
    </w:p>
    <w:p w:rsidR="00B248F9" w:rsidRDefault="00B248F9" w:rsidP="00B248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heuristic </w:t>
      </w:r>
      <w:r w:rsidRPr="00B248F9">
        <w:rPr>
          <w:rFonts w:ascii="Arial" w:hAnsi="Arial" w:cs="Arial"/>
        </w:rPr>
        <w:t>evaluation</w:t>
      </w:r>
      <w:r>
        <w:rPr>
          <w:rFonts w:ascii="Arial" w:hAnsi="Arial" w:cs="Arial"/>
        </w:rPr>
        <w:t xml:space="preserve"> </w:t>
      </w:r>
      <w:r w:rsidRPr="00B248F9">
        <w:rPr>
          <w:rFonts w:ascii="Arial" w:hAnsi="Arial" w:cs="Arial"/>
        </w:rPr>
        <w:t>functions</w:t>
      </w:r>
      <w:r>
        <w:rPr>
          <w:rFonts w:ascii="Arial" w:hAnsi="Arial" w:cs="Arial"/>
        </w:rPr>
        <w:t xml:space="preserve"> </w:t>
      </w:r>
      <w:r w:rsidRPr="00B248F9">
        <w:rPr>
          <w:rFonts w:ascii="Arial" w:hAnsi="Arial" w:cs="Arial"/>
        </w:rPr>
        <w:t>that</w:t>
      </w:r>
      <w:r>
        <w:rPr>
          <w:rFonts w:ascii="Arial" w:hAnsi="Arial" w:cs="Arial"/>
        </w:rPr>
        <w:t xml:space="preserve"> </w:t>
      </w:r>
      <w:r w:rsidRPr="00B248F9">
        <w:rPr>
          <w:rFonts w:ascii="Arial" w:hAnsi="Arial" w:cs="Arial"/>
        </w:rPr>
        <w:t>perform</w:t>
      </w:r>
      <w:r>
        <w:rPr>
          <w:rFonts w:ascii="Arial" w:hAnsi="Arial" w:cs="Arial"/>
        </w:rPr>
        <w:t xml:space="preserve"> equally </w:t>
      </w:r>
      <w:r w:rsidRPr="00B248F9">
        <w:rPr>
          <w:rFonts w:ascii="Arial" w:hAnsi="Arial" w:cs="Arial"/>
        </w:rPr>
        <w:t>or</w:t>
      </w:r>
      <w:r>
        <w:rPr>
          <w:rFonts w:ascii="Arial" w:hAnsi="Arial" w:cs="Arial"/>
        </w:rPr>
        <w:t xml:space="preserve"> </w:t>
      </w:r>
      <w:r w:rsidRPr="00B248F9">
        <w:rPr>
          <w:rFonts w:ascii="Arial" w:hAnsi="Arial" w:cs="Arial"/>
        </w:rPr>
        <w:t>better</w:t>
      </w:r>
      <w:r>
        <w:rPr>
          <w:rFonts w:ascii="Arial" w:hAnsi="Arial" w:cs="Arial"/>
        </w:rPr>
        <w:t xml:space="preserve"> </w:t>
      </w:r>
      <w:r w:rsidRPr="00B248F9">
        <w:rPr>
          <w:rFonts w:ascii="Arial" w:hAnsi="Arial" w:cs="Arial"/>
        </w:rPr>
        <w:t>than</w:t>
      </w:r>
      <w:r>
        <w:rPr>
          <w:rFonts w:ascii="Arial" w:hAnsi="Arial" w:cs="Arial"/>
        </w:rPr>
        <w:t xml:space="preserve"> </w:t>
      </w:r>
      <w:r w:rsidRPr="00B248F9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Pr="00B248F9">
        <w:rPr>
          <w:rFonts w:ascii="Arial" w:hAnsi="Arial" w:cs="Arial"/>
        </w:rPr>
        <w:t>provided heuristic evaluation functions.</w:t>
      </w:r>
    </w:p>
    <w:p w:rsidR="00B248F9" w:rsidRPr="00B248F9" w:rsidRDefault="00B248F9" w:rsidP="00B248F9">
      <w:pPr>
        <w:rPr>
          <w:rFonts w:ascii="Arial" w:hAnsi="Arial" w:cs="Arial"/>
        </w:rPr>
      </w:pPr>
    </w:p>
    <w:p w:rsidR="00801FBD" w:rsidRDefault="00B248F9" w:rsidP="00467503">
      <w:pPr>
        <w:spacing w:after="0" w:line="240" w:lineRule="auto"/>
        <w:ind w:right="-1080"/>
        <w:rPr>
          <w:rFonts w:ascii="Arial" w:hAnsi="Arial" w:cs="Arial"/>
        </w:rPr>
      </w:pPr>
      <w:r w:rsidRPr="00467503">
        <w:rPr>
          <w:rFonts w:ascii="Arial" w:hAnsi="Arial" w:cs="Arial"/>
        </w:rPr>
        <w:t xml:space="preserve">For this project, we experimented with five different heuristics. </w:t>
      </w:r>
      <w:r w:rsidR="00801FBD" w:rsidRPr="00467503">
        <w:rPr>
          <w:rFonts w:ascii="Arial" w:hAnsi="Arial" w:cs="Arial"/>
        </w:rPr>
        <w:t xml:space="preserve">To estimate and compare the performance of the proposed heuristic evaluation functions to the ID-Improved agent, we simulate 5 tournaments each consisting of 20 matches against every opponent for a </w:t>
      </w:r>
      <w:r w:rsidR="00AA24E0" w:rsidRPr="00467503">
        <w:rPr>
          <w:rFonts w:ascii="Arial" w:hAnsi="Arial" w:cs="Arial"/>
        </w:rPr>
        <w:t>heuristic</w:t>
      </w:r>
      <w:r w:rsidR="00801FBD" w:rsidRPr="00467503">
        <w:rPr>
          <w:rFonts w:ascii="Arial" w:hAnsi="Arial" w:cs="Arial"/>
        </w:rPr>
        <w:t xml:space="preserve"> evaluation function.</w:t>
      </w:r>
    </w:p>
    <w:p w:rsidR="00467503" w:rsidRDefault="00467503" w:rsidP="00467503">
      <w:pPr>
        <w:spacing w:after="0" w:line="240" w:lineRule="auto"/>
        <w:ind w:right="-1080"/>
        <w:jc w:val="both"/>
        <w:rPr>
          <w:rFonts w:ascii="Arial" w:hAnsi="Arial" w:cs="Arial"/>
        </w:rPr>
      </w:pPr>
    </w:p>
    <w:p w:rsidR="00B248F9" w:rsidRPr="00467503" w:rsidRDefault="00801FBD" w:rsidP="00467503">
      <w:pPr>
        <w:spacing w:after="0" w:line="240" w:lineRule="auto"/>
        <w:ind w:right="-1080"/>
        <w:jc w:val="both"/>
        <w:rPr>
          <w:rFonts w:ascii="Arial" w:hAnsi="Arial" w:cs="Arial"/>
        </w:rPr>
      </w:pPr>
      <w:r w:rsidRPr="00467503">
        <w:rPr>
          <w:rFonts w:ascii="Arial" w:hAnsi="Arial" w:cs="Arial"/>
        </w:rPr>
        <w:t xml:space="preserve"> The proposed heuristic evaluation functions are described as follows:</w:t>
      </w:r>
    </w:p>
    <w:p w:rsidR="00467503" w:rsidRDefault="00467503" w:rsidP="00467503">
      <w:pPr>
        <w:pStyle w:val="ListParagraph"/>
        <w:spacing w:after="0" w:line="240" w:lineRule="auto"/>
        <w:ind w:right="-1080"/>
        <w:jc w:val="both"/>
        <w:rPr>
          <w:rFonts w:ascii="Arial" w:hAnsi="Arial" w:cs="Arial"/>
        </w:rPr>
      </w:pPr>
    </w:p>
    <w:p w:rsidR="00801FBD" w:rsidRPr="00801FBD" w:rsidRDefault="00467503" w:rsidP="00801FBD">
      <w:pPr>
        <w:spacing w:after="0" w:line="240" w:lineRule="auto"/>
        <w:ind w:right="-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Heuristic</w:t>
      </w:r>
      <w:r w:rsidR="00801FBD" w:rsidRPr="00801FBD">
        <w:rPr>
          <w:rFonts w:ascii="Arial" w:hAnsi="Arial" w:cs="Arial"/>
          <w:b/>
        </w:rPr>
        <w:t>1</w:t>
      </w:r>
    </w:p>
    <w:p w:rsidR="00801FBD" w:rsidRPr="00801FBD" w:rsidRDefault="00801FBD" w:rsidP="00801FBD">
      <w:pPr>
        <w:spacing w:after="0" w:line="240" w:lineRule="auto"/>
        <w:ind w:right="-1080"/>
        <w:jc w:val="both"/>
        <w:rPr>
          <w:rFonts w:ascii="Arial" w:hAnsi="Arial" w:cs="Arial"/>
        </w:rPr>
      </w:pPr>
      <w:r w:rsidRPr="00801FBD">
        <w:rPr>
          <w:rFonts w:ascii="Arial" w:hAnsi="Arial" w:cs="Arial"/>
        </w:rPr>
        <w:t xml:space="preserve">With this heuristic, </w:t>
      </w:r>
      <w:r w:rsidRPr="00467503">
        <w:rPr>
          <w:rFonts w:ascii="Arial" w:hAnsi="Arial" w:cs="Arial"/>
        </w:rPr>
        <w:t xml:space="preserve">the </w:t>
      </w:r>
      <w:r w:rsidRPr="00467503">
        <w:rPr>
          <w:rFonts w:ascii="Arial" w:hAnsi="Arial" w:cs="Arial"/>
        </w:rPr>
        <w:t>more available moves ‘</w:t>
      </w:r>
      <w:r w:rsidRPr="00467503">
        <w:rPr>
          <w:rFonts w:ascii="Arial" w:hAnsi="Arial" w:cs="Arial"/>
        </w:rPr>
        <w:t>player` has available from the evaluated position, the better</w:t>
      </w:r>
      <w:r>
        <w:rPr>
          <w:rFonts w:ascii="Arial" w:hAnsi="Arial" w:cs="Arial"/>
        </w:rPr>
        <w:t xml:space="preserve">. This </w:t>
      </w:r>
      <w:r w:rsidRPr="00801FBD">
        <w:rPr>
          <w:rFonts w:ascii="Arial" w:hAnsi="Arial" w:cs="Arial"/>
        </w:rPr>
        <w:t xml:space="preserve">function simply returns the </w:t>
      </w:r>
      <w:r w:rsidRPr="00AA24E0">
        <w:rPr>
          <w:rFonts w:ascii="Arial" w:hAnsi="Arial" w:cs="Arial"/>
        </w:rPr>
        <w:t>difference in number of legal moves left</w:t>
      </w:r>
      <w:r w:rsidRPr="00801FBD">
        <w:rPr>
          <w:rFonts w:ascii="Arial" w:hAnsi="Arial" w:cs="Arial"/>
        </w:rPr>
        <w:t xml:space="preserve"> between the players. If `player` and its opponent have the same number of moves, then the returned value is zero. If the retur</w:t>
      </w:r>
      <w:r w:rsidR="00467503">
        <w:rPr>
          <w:rFonts w:ascii="Arial" w:hAnsi="Arial" w:cs="Arial"/>
        </w:rPr>
        <w:t>ned value is positive</w:t>
      </w:r>
      <w:r w:rsidRPr="00801FBD">
        <w:rPr>
          <w:rFonts w:ascii="Arial" w:hAnsi="Arial" w:cs="Arial"/>
        </w:rPr>
        <w:t xml:space="preserve">, then </w:t>
      </w:r>
      <w:r>
        <w:rPr>
          <w:rFonts w:ascii="Arial" w:hAnsi="Arial" w:cs="Arial"/>
        </w:rPr>
        <w:t xml:space="preserve">`player` is doing </w:t>
      </w:r>
      <w:r w:rsidR="00AA24E0">
        <w:rPr>
          <w:rFonts w:ascii="Arial" w:hAnsi="Arial" w:cs="Arial"/>
        </w:rPr>
        <w:t xml:space="preserve">better </w:t>
      </w:r>
      <w:r w:rsidR="00AA24E0" w:rsidRPr="00801FBD">
        <w:rPr>
          <w:rFonts w:ascii="Arial" w:hAnsi="Arial" w:cs="Arial"/>
        </w:rPr>
        <w:t>than</w:t>
      </w:r>
      <w:r w:rsidRPr="00801FBD">
        <w:rPr>
          <w:rFonts w:ascii="Arial" w:hAnsi="Arial" w:cs="Arial"/>
        </w:rPr>
        <w:t xml:space="preserve"> its opponent. If the </w:t>
      </w:r>
      <w:r w:rsidR="00467503">
        <w:rPr>
          <w:rFonts w:ascii="Arial" w:hAnsi="Arial" w:cs="Arial"/>
        </w:rPr>
        <w:t>returned value is "inf"</w:t>
      </w:r>
      <w:r>
        <w:rPr>
          <w:rFonts w:ascii="Arial" w:hAnsi="Arial" w:cs="Arial"/>
        </w:rPr>
        <w:t xml:space="preserve">, then `player` has </w:t>
      </w:r>
      <w:r w:rsidR="00AA24E0">
        <w:rPr>
          <w:rFonts w:ascii="Arial" w:hAnsi="Arial" w:cs="Arial"/>
        </w:rPr>
        <w:t xml:space="preserve">won </w:t>
      </w:r>
      <w:r w:rsidR="00AA24E0" w:rsidRPr="00801FBD">
        <w:rPr>
          <w:rFonts w:ascii="Arial" w:hAnsi="Arial" w:cs="Arial"/>
        </w:rPr>
        <w:t>the</w:t>
      </w:r>
      <w:r w:rsidRPr="00801FBD">
        <w:rPr>
          <w:rFonts w:ascii="Arial" w:hAnsi="Arial" w:cs="Arial"/>
        </w:rPr>
        <w:t xml:space="preserve"> game</w:t>
      </w:r>
      <w:r>
        <w:rPr>
          <w:rFonts w:ascii="Arial" w:hAnsi="Arial" w:cs="Arial"/>
        </w:rPr>
        <w:t xml:space="preserve"> and vice a versa</w:t>
      </w:r>
      <w:r w:rsidRPr="00801FBD">
        <w:rPr>
          <w:rFonts w:ascii="Arial" w:hAnsi="Arial" w:cs="Arial"/>
        </w:rPr>
        <w:t>.</w:t>
      </w:r>
    </w:p>
    <w:p w:rsidR="00801FBD" w:rsidRDefault="00801FBD" w:rsidP="00801FBD">
      <w:pPr>
        <w:spacing w:after="0" w:line="240" w:lineRule="auto"/>
        <w:ind w:right="-1080"/>
        <w:jc w:val="both"/>
        <w:rPr>
          <w:rFonts w:ascii="Arial" w:hAnsi="Arial" w:cs="Arial"/>
        </w:rPr>
      </w:pPr>
    </w:p>
    <w:p w:rsidR="00725320" w:rsidRDefault="00725320" w:rsidP="00801FBD">
      <w:pPr>
        <w:spacing w:after="0" w:line="240" w:lineRule="auto"/>
        <w:ind w:right="-1080"/>
        <w:jc w:val="both"/>
        <w:rPr>
          <w:rFonts w:ascii="Arial" w:hAnsi="Arial" w:cs="Arial"/>
        </w:rPr>
      </w:pPr>
    </w:p>
    <w:p w:rsidR="00725320" w:rsidRDefault="00725320" w:rsidP="00801FBD">
      <w:pPr>
        <w:spacing w:after="0" w:line="240" w:lineRule="auto"/>
        <w:ind w:right="-1080"/>
        <w:jc w:val="both"/>
        <w:rPr>
          <w:rFonts w:ascii="Arial" w:hAnsi="Arial" w:cs="Arial"/>
        </w:rPr>
      </w:pPr>
    </w:p>
    <w:p w:rsidR="00725320" w:rsidRDefault="00725320" w:rsidP="00801FBD">
      <w:pPr>
        <w:spacing w:after="0" w:line="240" w:lineRule="auto"/>
        <w:ind w:right="-1080"/>
        <w:jc w:val="both"/>
        <w:rPr>
          <w:rFonts w:ascii="Arial" w:hAnsi="Arial" w:cs="Arial"/>
        </w:rPr>
      </w:pPr>
    </w:p>
    <w:p w:rsidR="00725320" w:rsidRPr="002F50EC" w:rsidRDefault="00725320" w:rsidP="00801FBD">
      <w:pPr>
        <w:spacing w:after="0" w:line="240" w:lineRule="auto"/>
        <w:ind w:right="-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Table 1: </w:t>
      </w:r>
      <w:r w:rsidRPr="00725320">
        <w:rPr>
          <w:rFonts w:ascii="Arial" w:hAnsi="Arial" w:cs="Arial"/>
        </w:rPr>
        <w:t>Table show</w:t>
      </w:r>
      <w:r w:rsidR="00C65ACE">
        <w:rPr>
          <w:rFonts w:ascii="Arial" w:hAnsi="Arial" w:cs="Arial"/>
        </w:rPr>
        <w:t>ing the results for Heuristic</w:t>
      </w:r>
      <w:r>
        <w:rPr>
          <w:rFonts w:ascii="Arial" w:hAnsi="Arial" w:cs="Arial"/>
        </w:rPr>
        <w:t xml:space="preserve">1 </w:t>
      </w:r>
      <w:r w:rsidR="00C65ACE">
        <w:rPr>
          <w:rFonts w:ascii="Arial" w:hAnsi="Arial" w:cs="Arial"/>
        </w:rPr>
        <w:t>in 5</w:t>
      </w:r>
      <w:r w:rsidRPr="00725320">
        <w:rPr>
          <w:rFonts w:ascii="Arial" w:hAnsi="Arial" w:cs="Arial"/>
        </w:rPr>
        <w:t xml:space="preserve"> tournaments each consisting of 20 matches per opponent</w:t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50EC" w:rsidTr="002F50EC">
        <w:tc>
          <w:tcPr>
            <w:tcW w:w="3116" w:type="dxa"/>
          </w:tcPr>
          <w:p w:rsidR="002F50EC" w:rsidRDefault="002F50EC" w:rsidP="002F50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Tournament No.</w:t>
            </w:r>
          </w:p>
        </w:tc>
        <w:tc>
          <w:tcPr>
            <w:tcW w:w="3117" w:type="dxa"/>
          </w:tcPr>
          <w:p w:rsidR="002F50EC" w:rsidRDefault="002F50EC" w:rsidP="002F50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ID_Improved</w:t>
            </w:r>
          </w:p>
        </w:tc>
        <w:tc>
          <w:tcPr>
            <w:tcW w:w="3117" w:type="dxa"/>
          </w:tcPr>
          <w:p w:rsidR="002F50EC" w:rsidRDefault="002F50EC" w:rsidP="002F50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Student </w:t>
            </w:r>
            <w:r w:rsidR="00467503">
              <w:rPr>
                <w:rFonts w:ascii="Arial" w:hAnsi="Arial" w:cs="Arial"/>
              </w:rPr>
              <w:t>(Heuristic</w:t>
            </w:r>
            <w:r>
              <w:rPr>
                <w:rFonts w:ascii="Arial" w:hAnsi="Arial" w:cs="Arial"/>
              </w:rPr>
              <w:t>1)</w:t>
            </w:r>
          </w:p>
        </w:tc>
      </w:tr>
      <w:tr w:rsidR="002F50EC" w:rsidTr="002F50EC">
        <w:tc>
          <w:tcPr>
            <w:tcW w:w="3116" w:type="dxa"/>
          </w:tcPr>
          <w:p w:rsidR="002F50EC" w:rsidRDefault="002F50EC" w:rsidP="002F50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17" w:type="dxa"/>
          </w:tcPr>
          <w:p w:rsidR="002F50EC" w:rsidRDefault="002F50EC" w:rsidP="002F50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77.14%</w:t>
            </w:r>
          </w:p>
        </w:tc>
        <w:tc>
          <w:tcPr>
            <w:tcW w:w="3117" w:type="dxa"/>
          </w:tcPr>
          <w:p w:rsidR="002F50EC" w:rsidRDefault="002F50EC" w:rsidP="002F50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61.43%</w:t>
            </w:r>
          </w:p>
        </w:tc>
      </w:tr>
      <w:tr w:rsidR="002F50EC" w:rsidTr="002F50EC">
        <w:tc>
          <w:tcPr>
            <w:tcW w:w="3116" w:type="dxa"/>
          </w:tcPr>
          <w:p w:rsidR="002F50EC" w:rsidRDefault="002F50EC" w:rsidP="002F50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17" w:type="dxa"/>
          </w:tcPr>
          <w:p w:rsidR="002F50EC" w:rsidRDefault="002F50EC" w:rsidP="002F50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81.14%</w:t>
            </w:r>
          </w:p>
        </w:tc>
        <w:tc>
          <w:tcPr>
            <w:tcW w:w="3117" w:type="dxa"/>
          </w:tcPr>
          <w:p w:rsidR="002F50EC" w:rsidRDefault="002F50EC" w:rsidP="002F50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79.29%</w:t>
            </w:r>
          </w:p>
        </w:tc>
      </w:tr>
      <w:tr w:rsidR="002F50EC" w:rsidTr="002F50EC">
        <w:tc>
          <w:tcPr>
            <w:tcW w:w="3116" w:type="dxa"/>
          </w:tcPr>
          <w:p w:rsidR="002F50EC" w:rsidRDefault="002F50EC" w:rsidP="002F50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17" w:type="dxa"/>
          </w:tcPr>
          <w:p w:rsidR="002F50EC" w:rsidRDefault="002F50EC" w:rsidP="002F50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80.00%</w:t>
            </w:r>
          </w:p>
        </w:tc>
        <w:tc>
          <w:tcPr>
            <w:tcW w:w="3117" w:type="dxa"/>
          </w:tcPr>
          <w:p w:rsidR="002F50EC" w:rsidRDefault="002F50EC" w:rsidP="002F50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70.71%</w:t>
            </w:r>
          </w:p>
        </w:tc>
      </w:tr>
      <w:tr w:rsidR="002F50EC" w:rsidTr="002F50EC">
        <w:tc>
          <w:tcPr>
            <w:tcW w:w="3116" w:type="dxa"/>
          </w:tcPr>
          <w:p w:rsidR="002F50EC" w:rsidRDefault="002F50EC" w:rsidP="002F50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117" w:type="dxa"/>
          </w:tcPr>
          <w:p w:rsidR="002F50EC" w:rsidRDefault="002F50EC" w:rsidP="002F50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66.43%</w:t>
            </w:r>
          </w:p>
        </w:tc>
        <w:tc>
          <w:tcPr>
            <w:tcW w:w="3117" w:type="dxa"/>
          </w:tcPr>
          <w:p w:rsidR="002F50EC" w:rsidRDefault="002F50EC" w:rsidP="002F50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60.71%</w:t>
            </w:r>
          </w:p>
        </w:tc>
      </w:tr>
      <w:tr w:rsidR="002F50EC" w:rsidTr="002F50EC">
        <w:tc>
          <w:tcPr>
            <w:tcW w:w="3116" w:type="dxa"/>
          </w:tcPr>
          <w:p w:rsidR="002F50EC" w:rsidRDefault="002F50EC" w:rsidP="002F50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117" w:type="dxa"/>
          </w:tcPr>
          <w:p w:rsidR="002F50EC" w:rsidRDefault="002F50EC" w:rsidP="002F50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80.71%</w:t>
            </w:r>
          </w:p>
        </w:tc>
        <w:tc>
          <w:tcPr>
            <w:tcW w:w="3117" w:type="dxa"/>
          </w:tcPr>
          <w:p w:rsidR="002F50EC" w:rsidRDefault="002F50EC" w:rsidP="002F50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81.43%</w:t>
            </w:r>
          </w:p>
        </w:tc>
      </w:tr>
    </w:tbl>
    <w:p w:rsidR="00B248F9" w:rsidRDefault="00B248F9" w:rsidP="002F50EC">
      <w:pPr>
        <w:jc w:val="center"/>
        <w:rPr>
          <w:rFonts w:ascii="Arial" w:hAnsi="Arial" w:cs="Arial"/>
        </w:rPr>
      </w:pPr>
    </w:p>
    <w:p w:rsidR="00D41E8F" w:rsidRDefault="00D41E8F" w:rsidP="00D41E8F">
      <w:pPr>
        <w:rPr>
          <w:rFonts w:ascii="Arial" w:hAnsi="Arial" w:cs="Arial"/>
        </w:rPr>
      </w:pPr>
      <w:r>
        <w:rPr>
          <w:rFonts w:ascii="Arial" w:hAnsi="Arial" w:cs="Arial"/>
        </w:rPr>
        <w:t>It is clear fr</w:t>
      </w:r>
      <w:r w:rsidR="00467503">
        <w:rPr>
          <w:rFonts w:ascii="Arial" w:hAnsi="Arial" w:cs="Arial"/>
        </w:rPr>
        <w:t>om the table it is not a great h</w:t>
      </w:r>
      <w:r>
        <w:rPr>
          <w:rFonts w:ascii="Arial" w:hAnsi="Arial" w:cs="Arial"/>
        </w:rPr>
        <w:t xml:space="preserve">euristic. On the positive </w:t>
      </w:r>
      <w:r w:rsidR="00AA24E0">
        <w:rPr>
          <w:rFonts w:ascii="Arial" w:hAnsi="Arial" w:cs="Arial"/>
        </w:rPr>
        <w:t>side,</w:t>
      </w:r>
      <w:r>
        <w:rPr>
          <w:rFonts w:ascii="Arial" w:hAnsi="Arial" w:cs="Arial"/>
        </w:rPr>
        <w:t xml:space="preserve"> it is very fast to compute and easy to interpret but it performed poorly</w:t>
      </w:r>
      <w:r w:rsidR="00F75345">
        <w:rPr>
          <w:rFonts w:ascii="Arial" w:hAnsi="Arial" w:cs="Arial"/>
        </w:rPr>
        <w:t xml:space="preserve"> due to lack of strategy implementation in the function for the game</w:t>
      </w:r>
      <w:r>
        <w:rPr>
          <w:rFonts w:ascii="Arial" w:hAnsi="Arial" w:cs="Arial"/>
        </w:rPr>
        <w:t>.</w:t>
      </w:r>
    </w:p>
    <w:p w:rsidR="00F75345" w:rsidRPr="0066279B" w:rsidRDefault="00467503" w:rsidP="0066279B">
      <w:pPr>
        <w:spacing w:after="0" w:line="240" w:lineRule="auto"/>
        <w:ind w:left="-1080" w:right="-1080" w:firstLine="1080"/>
        <w:rPr>
          <w:rFonts w:ascii="Arial" w:hAnsi="Arial" w:cs="Arial"/>
          <w:b/>
        </w:rPr>
      </w:pPr>
      <w:r>
        <w:rPr>
          <w:rFonts w:ascii="Arial" w:hAnsi="Arial" w:cs="Arial"/>
          <w:b/>
        </w:rPr>
        <w:t>Heuristic</w:t>
      </w:r>
      <w:r w:rsidR="00F75345" w:rsidRPr="0066279B">
        <w:rPr>
          <w:rFonts w:ascii="Arial" w:hAnsi="Arial" w:cs="Arial"/>
          <w:b/>
        </w:rPr>
        <w:t>2</w:t>
      </w:r>
    </w:p>
    <w:p w:rsidR="00F75345" w:rsidRPr="0066279B" w:rsidRDefault="00F75345" w:rsidP="0066279B">
      <w:pPr>
        <w:spacing w:after="0" w:line="240" w:lineRule="auto"/>
        <w:ind w:right="-1080"/>
        <w:rPr>
          <w:rFonts w:ascii="Arial" w:hAnsi="Arial" w:cs="Arial"/>
        </w:rPr>
      </w:pPr>
      <w:r w:rsidRPr="0066279B">
        <w:rPr>
          <w:rFonts w:ascii="Arial" w:hAnsi="Arial" w:cs="Arial"/>
        </w:rPr>
        <w:t>With this heuristic</w:t>
      </w:r>
      <w:r w:rsidR="00EB2325">
        <w:rPr>
          <w:rFonts w:ascii="Arial" w:hAnsi="Arial" w:cs="Arial"/>
        </w:rPr>
        <w:t xml:space="preserve"> too</w:t>
      </w:r>
      <w:r w:rsidRPr="0066279B">
        <w:rPr>
          <w:rFonts w:ascii="Arial" w:hAnsi="Arial" w:cs="Arial"/>
        </w:rPr>
        <w:t>, the more moves the player has available from the</w:t>
      </w:r>
      <w:r w:rsidR="00EB2325">
        <w:rPr>
          <w:rFonts w:ascii="Arial" w:hAnsi="Arial" w:cs="Arial"/>
        </w:rPr>
        <w:t xml:space="preserve"> evaluated position, the better. At the same time,</w:t>
      </w:r>
      <w:r w:rsidRPr="00EB2325">
        <w:rPr>
          <w:rFonts w:ascii="Arial" w:hAnsi="Arial" w:cs="Arial"/>
        </w:rPr>
        <w:t xml:space="preserve"> </w:t>
      </w:r>
      <w:r w:rsidRPr="00EB2325">
        <w:rPr>
          <w:rFonts w:ascii="Arial" w:hAnsi="Arial" w:cs="Arial"/>
        </w:rPr>
        <w:t>it also has positional advantage</w:t>
      </w:r>
      <w:r w:rsidRPr="00EB2325">
        <w:rPr>
          <w:rFonts w:ascii="Arial" w:hAnsi="Arial" w:cs="Arial"/>
        </w:rPr>
        <w:t>.</w:t>
      </w:r>
      <w:r w:rsidRPr="0066279B">
        <w:rPr>
          <w:rFonts w:ascii="Arial" w:hAnsi="Arial" w:cs="Arial"/>
        </w:rPr>
        <w:t xml:space="preserve"> If a player's position is closer to the center of the boar</w:t>
      </w:r>
      <w:r w:rsidRPr="0066279B">
        <w:rPr>
          <w:rFonts w:ascii="Arial" w:hAnsi="Arial" w:cs="Arial"/>
        </w:rPr>
        <w:t>d, it is more probable that a</w:t>
      </w:r>
      <w:r w:rsidRPr="0066279B">
        <w:rPr>
          <w:rFonts w:ascii="Arial" w:hAnsi="Arial" w:cs="Arial"/>
        </w:rPr>
        <w:t xml:space="preserve"> </w:t>
      </w:r>
      <w:r w:rsidRPr="0066279B">
        <w:rPr>
          <w:rFonts w:ascii="Arial" w:hAnsi="Arial" w:cs="Arial"/>
        </w:rPr>
        <w:t>player can do better than the</w:t>
      </w:r>
      <w:r w:rsidRPr="0066279B">
        <w:rPr>
          <w:rFonts w:ascii="Arial" w:hAnsi="Arial" w:cs="Arial"/>
        </w:rPr>
        <w:t xml:space="preserve"> player whose remaining moves are ne</w:t>
      </w:r>
      <w:r w:rsidRPr="0066279B">
        <w:rPr>
          <w:rFonts w:ascii="Arial" w:hAnsi="Arial" w:cs="Arial"/>
        </w:rPr>
        <w:t xml:space="preserve">ar the edge of the board because of which </w:t>
      </w:r>
      <w:r w:rsidRPr="0066279B">
        <w:rPr>
          <w:rFonts w:ascii="Arial" w:hAnsi="Arial" w:cs="Arial"/>
        </w:rPr>
        <w:t>they will have les</w:t>
      </w:r>
      <w:r w:rsidRPr="0066279B">
        <w:rPr>
          <w:rFonts w:ascii="Arial" w:hAnsi="Arial" w:cs="Arial"/>
        </w:rPr>
        <w:t>s options to move down the line</w:t>
      </w:r>
      <w:r w:rsidRPr="0066279B">
        <w:rPr>
          <w:rFonts w:ascii="Arial" w:hAnsi="Arial" w:cs="Arial"/>
        </w:rPr>
        <w:t>.</w:t>
      </w:r>
    </w:p>
    <w:p w:rsidR="00F75345" w:rsidRPr="0066279B" w:rsidRDefault="00F75345" w:rsidP="00F75345">
      <w:pPr>
        <w:spacing w:after="0" w:line="240" w:lineRule="auto"/>
        <w:ind w:right="-1080"/>
        <w:rPr>
          <w:rFonts w:ascii="Arial" w:hAnsi="Arial" w:cs="Arial"/>
        </w:rPr>
      </w:pPr>
    </w:p>
    <w:p w:rsidR="00F75345" w:rsidRDefault="00F75345" w:rsidP="00F75345">
      <w:pPr>
        <w:spacing w:after="0" w:line="240" w:lineRule="auto"/>
        <w:ind w:right="-1080"/>
        <w:rPr>
          <w:rFonts w:ascii="Arial" w:hAnsi="Arial" w:cs="Arial"/>
        </w:rPr>
      </w:pPr>
      <w:r w:rsidRPr="0066279B">
        <w:rPr>
          <w:rFonts w:ascii="Arial" w:hAnsi="Arial" w:cs="Arial"/>
        </w:rPr>
        <w:t xml:space="preserve"> </w:t>
      </w:r>
      <w:r w:rsidRPr="00EB2325">
        <w:rPr>
          <w:rFonts w:ascii="Arial" w:hAnsi="Arial" w:cs="Arial"/>
        </w:rPr>
        <w:t>Manhattan distance</w:t>
      </w:r>
      <w:r w:rsidRPr="00EB2325">
        <w:rPr>
          <w:rFonts w:ascii="Arial" w:hAnsi="Arial" w:cs="Arial"/>
        </w:rPr>
        <w:t xml:space="preserve"> was </w:t>
      </w:r>
      <w:r w:rsidR="00EB2325">
        <w:rPr>
          <w:rFonts w:ascii="Arial" w:hAnsi="Arial" w:cs="Arial"/>
        </w:rPr>
        <w:t>used</w:t>
      </w:r>
      <w:r w:rsidRPr="00EB2325">
        <w:rPr>
          <w:rFonts w:ascii="Arial" w:hAnsi="Arial" w:cs="Arial"/>
        </w:rPr>
        <w:t xml:space="preserve"> instead of the Euclidean distance</w:t>
      </w:r>
      <w:r w:rsidRPr="00EB2325">
        <w:rPr>
          <w:rFonts w:ascii="Arial" w:hAnsi="Arial" w:cs="Arial"/>
        </w:rPr>
        <w:t xml:space="preserve"> </w:t>
      </w:r>
      <w:r w:rsidRPr="0066279B">
        <w:rPr>
          <w:rFonts w:ascii="Arial" w:hAnsi="Arial" w:cs="Arial"/>
        </w:rPr>
        <w:t>for speeding up the runtime execution. The results for this heuristic is shown in the following table.</w:t>
      </w:r>
    </w:p>
    <w:p w:rsidR="0066279B" w:rsidRPr="0066279B" w:rsidRDefault="0066279B" w:rsidP="00F75345">
      <w:pPr>
        <w:spacing w:after="0" w:line="240" w:lineRule="auto"/>
        <w:ind w:right="-1080"/>
        <w:rPr>
          <w:rFonts w:ascii="Arial" w:hAnsi="Arial" w:cs="Arial"/>
        </w:rPr>
      </w:pPr>
    </w:p>
    <w:p w:rsidR="00725320" w:rsidRDefault="00725320" w:rsidP="00725320">
      <w:pPr>
        <w:spacing w:after="0" w:line="240" w:lineRule="auto"/>
        <w:ind w:right="-1080"/>
        <w:jc w:val="both"/>
        <w:rPr>
          <w:rFonts w:ascii="Arial" w:hAnsi="Arial" w:cs="Arial"/>
        </w:rPr>
      </w:pPr>
      <w:r>
        <w:rPr>
          <w:rFonts w:ascii="Arial" w:hAnsi="Arial" w:cs="Arial"/>
        </w:rPr>
        <w:t>Table</w:t>
      </w:r>
      <w:r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 xml:space="preserve">: </w:t>
      </w:r>
      <w:r w:rsidRPr="00725320">
        <w:rPr>
          <w:rFonts w:ascii="Arial" w:hAnsi="Arial" w:cs="Arial"/>
        </w:rPr>
        <w:t>Table show</w:t>
      </w:r>
      <w:r>
        <w:rPr>
          <w:rFonts w:ascii="Arial" w:hAnsi="Arial" w:cs="Arial"/>
        </w:rPr>
        <w:t>ing the results for Heuristic2</w:t>
      </w:r>
      <w:r>
        <w:rPr>
          <w:rFonts w:ascii="Arial" w:hAnsi="Arial" w:cs="Arial"/>
        </w:rPr>
        <w:t xml:space="preserve"> </w:t>
      </w:r>
      <w:r w:rsidR="00C65ACE">
        <w:rPr>
          <w:rFonts w:ascii="Arial" w:hAnsi="Arial" w:cs="Arial"/>
        </w:rPr>
        <w:t>in 5</w:t>
      </w:r>
      <w:r w:rsidRPr="00725320">
        <w:rPr>
          <w:rFonts w:ascii="Arial" w:hAnsi="Arial" w:cs="Arial"/>
        </w:rPr>
        <w:t xml:space="preserve"> tournaments each consisting of 20 matches per opponent</w:t>
      </w:r>
      <w:r>
        <w:rPr>
          <w:rFonts w:ascii="Arial" w:hAnsi="Arial" w:cs="Arial"/>
        </w:rPr>
        <w:t>.</w:t>
      </w:r>
    </w:p>
    <w:tbl>
      <w:tblPr>
        <w:tblStyle w:val="TableGrid"/>
        <w:tblW w:w="9429" w:type="dxa"/>
        <w:tblLook w:val="04A0" w:firstRow="1" w:lastRow="0" w:firstColumn="1" w:lastColumn="0" w:noHBand="0" w:noVBand="1"/>
      </w:tblPr>
      <w:tblGrid>
        <w:gridCol w:w="3173"/>
        <w:gridCol w:w="3209"/>
        <w:gridCol w:w="3047"/>
      </w:tblGrid>
      <w:tr w:rsidR="0066279B" w:rsidTr="0066279B">
        <w:trPr>
          <w:trHeight w:val="262"/>
        </w:trPr>
        <w:tc>
          <w:tcPr>
            <w:tcW w:w="3173" w:type="dxa"/>
          </w:tcPr>
          <w:p w:rsidR="0066279B" w:rsidRDefault="0066279B" w:rsidP="00725320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Tournament No.</w:t>
            </w:r>
          </w:p>
        </w:tc>
        <w:tc>
          <w:tcPr>
            <w:tcW w:w="3209" w:type="dxa"/>
          </w:tcPr>
          <w:p w:rsidR="0066279B" w:rsidRDefault="0066279B" w:rsidP="00725320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ID_Improved</w:t>
            </w:r>
          </w:p>
        </w:tc>
        <w:tc>
          <w:tcPr>
            <w:tcW w:w="3047" w:type="dxa"/>
          </w:tcPr>
          <w:p w:rsidR="0066279B" w:rsidRDefault="0066279B" w:rsidP="00725320">
            <w:pPr>
              <w:ind w:right="-10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Student </w:t>
            </w:r>
            <w:r w:rsidR="00EB2325">
              <w:rPr>
                <w:rFonts w:ascii="Arial" w:hAnsi="Arial" w:cs="Arial"/>
              </w:rPr>
              <w:t>(Heuristic</w:t>
            </w:r>
            <w:r>
              <w:rPr>
                <w:rFonts w:ascii="Arial" w:hAnsi="Arial" w:cs="Arial"/>
              </w:rPr>
              <w:t>2)</w:t>
            </w:r>
          </w:p>
        </w:tc>
      </w:tr>
      <w:tr w:rsidR="0066279B" w:rsidTr="0066279B">
        <w:trPr>
          <w:trHeight w:val="246"/>
        </w:trPr>
        <w:tc>
          <w:tcPr>
            <w:tcW w:w="3173" w:type="dxa"/>
          </w:tcPr>
          <w:p w:rsidR="0066279B" w:rsidRDefault="0066279B" w:rsidP="00725320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1</w:t>
            </w:r>
          </w:p>
        </w:tc>
        <w:tc>
          <w:tcPr>
            <w:tcW w:w="3209" w:type="dxa"/>
          </w:tcPr>
          <w:p w:rsidR="0066279B" w:rsidRDefault="0066279B" w:rsidP="00080763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80.00%</w:t>
            </w:r>
          </w:p>
        </w:tc>
        <w:tc>
          <w:tcPr>
            <w:tcW w:w="3047" w:type="dxa"/>
          </w:tcPr>
          <w:p w:rsidR="0066279B" w:rsidRDefault="0066279B" w:rsidP="00725320">
            <w:pPr>
              <w:ind w:right="-10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72.14%</w:t>
            </w:r>
          </w:p>
        </w:tc>
      </w:tr>
      <w:tr w:rsidR="0066279B" w:rsidTr="0066279B">
        <w:trPr>
          <w:trHeight w:val="262"/>
        </w:trPr>
        <w:tc>
          <w:tcPr>
            <w:tcW w:w="3173" w:type="dxa"/>
          </w:tcPr>
          <w:p w:rsidR="0066279B" w:rsidRDefault="0066279B" w:rsidP="00725320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2</w:t>
            </w:r>
          </w:p>
        </w:tc>
        <w:tc>
          <w:tcPr>
            <w:tcW w:w="3209" w:type="dxa"/>
          </w:tcPr>
          <w:p w:rsidR="0066279B" w:rsidRDefault="0066279B" w:rsidP="00080763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82.86%</w:t>
            </w:r>
          </w:p>
        </w:tc>
        <w:tc>
          <w:tcPr>
            <w:tcW w:w="3047" w:type="dxa"/>
          </w:tcPr>
          <w:p w:rsidR="0066279B" w:rsidRDefault="0066279B" w:rsidP="00725320">
            <w:pPr>
              <w:ind w:right="-10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75.71%</w:t>
            </w:r>
          </w:p>
        </w:tc>
      </w:tr>
      <w:tr w:rsidR="0066279B" w:rsidTr="0066279B">
        <w:trPr>
          <w:trHeight w:val="246"/>
        </w:trPr>
        <w:tc>
          <w:tcPr>
            <w:tcW w:w="3173" w:type="dxa"/>
          </w:tcPr>
          <w:p w:rsidR="0066279B" w:rsidRDefault="0066279B" w:rsidP="00725320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3</w:t>
            </w:r>
          </w:p>
        </w:tc>
        <w:tc>
          <w:tcPr>
            <w:tcW w:w="3209" w:type="dxa"/>
          </w:tcPr>
          <w:p w:rsidR="0066279B" w:rsidRDefault="0066279B" w:rsidP="00080763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83.57%</w:t>
            </w:r>
          </w:p>
        </w:tc>
        <w:tc>
          <w:tcPr>
            <w:tcW w:w="3047" w:type="dxa"/>
          </w:tcPr>
          <w:p w:rsidR="0066279B" w:rsidRDefault="0066279B" w:rsidP="00725320">
            <w:pPr>
              <w:ind w:right="-10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85.71%</w:t>
            </w:r>
          </w:p>
        </w:tc>
      </w:tr>
      <w:tr w:rsidR="0066279B" w:rsidTr="0066279B">
        <w:trPr>
          <w:trHeight w:val="262"/>
        </w:trPr>
        <w:tc>
          <w:tcPr>
            <w:tcW w:w="3173" w:type="dxa"/>
          </w:tcPr>
          <w:p w:rsidR="0066279B" w:rsidRDefault="0066279B" w:rsidP="00725320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4</w:t>
            </w:r>
          </w:p>
        </w:tc>
        <w:tc>
          <w:tcPr>
            <w:tcW w:w="3209" w:type="dxa"/>
          </w:tcPr>
          <w:p w:rsidR="0066279B" w:rsidRDefault="0066279B" w:rsidP="00080763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79.29%</w:t>
            </w:r>
          </w:p>
        </w:tc>
        <w:tc>
          <w:tcPr>
            <w:tcW w:w="3047" w:type="dxa"/>
          </w:tcPr>
          <w:p w:rsidR="0066279B" w:rsidRDefault="0066279B" w:rsidP="00725320">
            <w:pPr>
              <w:ind w:right="-10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76.43%</w:t>
            </w:r>
          </w:p>
        </w:tc>
      </w:tr>
      <w:tr w:rsidR="0066279B" w:rsidTr="0066279B">
        <w:trPr>
          <w:trHeight w:val="246"/>
        </w:trPr>
        <w:tc>
          <w:tcPr>
            <w:tcW w:w="3173" w:type="dxa"/>
          </w:tcPr>
          <w:p w:rsidR="0066279B" w:rsidRDefault="0066279B" w:rsidP="00725320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5</w:t>
            </w:r>
          </w:p>
        </w:tc>
        <w:tc>
          <w:tcPr>
            <w:tcW w:w="3209" w:type="dxa"/>
          </w:tcPr>
          <w:p w:rsidR="0066279B" w:rsidRDefault="0066279B" w:rsidP="00725320">
            <w:pPr>
              <w:ind w:right="-10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75.71%</w:t>
            </w:r>
          </w:p>
        </w:tc>
        <w:tc>
          <w:tcPr>
            <w:tcW w:w="3047" w:type="dxa"/>
          </w:tcPr>
          <w:p w:rsidR="0066279B" w:rsidRDefault="0066279B" w:rsidP="00725320">
            <w:pPr>
              <w:ind w:right="-10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75.00%</w:t>
            </w:r>
          </w:p>
        </w:tc>
      </w:tr>
    </w:tbl>
    <w:p w:rsidR="00725320" w:rsidRDefault="00725320" w:rsidP="00725320">
      <w:pPr>
        <w:spacing w:after="0" w:line="240" w:lineRule="auto"/>
        <w:ind w:right="-1080"/>
        <w:jc w:val="both"/>
        <w:rPr>
          <w:rFonts w:ascii="Arial" w:hAnsi="Arial" w:cs="Arial"/>
        </w:rPr>
      </w:pPr>
    </w:p>
    <w:p w:rsidR="0066279B" w:rsidRPr="0066279B" w:rsidRDefault="0066279B" w:rsidP="0066279B">
      <w:pPr>
        <w:spacing w:after="0" w:line="240" w:lineRule="auto"/>
        <w:ind w:right="-1080"/>
        <w:rPr>
          <w:rFonts w:ascii="Arial" w:hAnsi="Arial" w:cs="Arial"/>
        </w:rPr>
      </w:pPr>
      <w:r w:rsidRPr="0066279B">
        <w:rPr>
          <w:rFonts w:ascii="Arial" w:hAnsi="Arial" w:cs="Arial"/>
        </w:rPr>
        <w:t>This heuristic</w:t>
      </w:r>
      <w:r>
        <w:rPr>
          <w:rFonts w:ascii="Arial" w:hAnsi="Arial" w:cs="Arial"/>
        </w:rPr>
        <w:t xml:space="preserve"> does have a positional advantage </w:t>
      </w:r>
      <w:r w:rsidR="00AA24E0">
        <w:rPr>
          <w:rFonts w:ascii="Arial" w:hAnsi="Arial" w:cs="Arial"/>
        </w:rPr>
        <w:t xml:space="preserve">and </w:t>
      </w:r>
      <w:r w:rsidR="00AA24E0" w:rsidRPr="0066279B">
        <w:rPr>
          <w:rFonts w:ascii="Arial" w:hAnsi="Arial" w:cs="Arial"/>
        </w:rPr>
        <w:t>performs</w:t>
      </w:r>
      <w:r w:rsidRPr="0066279B">
        <w:rPr>
          <w:rFonts w:ascii="Arial" w:hAnsi="Arial" w:cs="Arial"/>
        </w:rPr>
        <w:t xml:space="preserve"> a bi</w:t>
      </w:r>
      <w:r w:rsidR="00EB2325">
        <w:rPr>
          <w:rFonts w:ascii="Arial" w:hAnsi="Arial" w:cs="Arial"/>
        </w:rPr>
        <w:t>t better, but still lacks the strategic awareness of the game.</w:t>
      </w:r>
    </w:p>
    <w:p w:rsidR="00725320" w:rsidRDefault="00725320" w:rsidP="00F75345">
      <w:pPr>
        <w:spacing w:after="0" w:line="240" w:lineRule="auto"/>
        <w:ind w:right="-1080"/>
        <w:rPr>
          <w:rFonts w:ascii="Arial" w:hAnsi="Arial" w:cs="Arial"/>
        </w:rPr>
      </w:pPr>
    </w:p>
    <w:p w:rsidR="004F5093" w:rsidRPr="00C65ACE" w:rsidRDefault="00EB2325" w:rsidP="00F75345">
      <w:pPr>
        <w:spacing w:after="0" w:line="240" w:lineRule="auto"/>
        <w:ind w:right="-1080"/>
        <w:rPr>
          <w:rFonts w:ascii="Arial" w:hAnsi="Arial" w:cs="Arial"/>
          <w:b/>
        </w:rPr>
      </w:pPr>
      <w:r>
        <w:rPr>
          <w:rFonts w:ascii="Arial" w:hAnsi="Arial" w:cs="Arial"/>
          <w:b/>
        </w:rPr>
        <w:t>Heuristi</w:t>
      </w:r>
      <w:r w:rsidR="004F5093" w:rsidRPr="00C65ACE">
        <w:rPr>
          <w:rFonts w:ascii="Arial" w:hAnsi="Arial" w:cs="Arial"/>
          <w:b/>
        </w:rPr>
        <w:t>3</w:t>
      </w:r>
    </w:p>
    <w:p w:rsidR="004F5093" w:rsidRDefault="004F5093" w:rsidP="00F75345">
      <w:pPr>
        <w:spacing w:after="0" w:line="240" w:lineRule="auto"/>
        <w:ind w:right="-1080"/>
        <w:rPr>
          <w:rFonts w:ascii="Arial" w:hAnsi="Arial" w:cs="Arial"/>
        </w:rPr>
      </w:pPr>
    </w:p>
    <w:p w:rsidR="00C65ACE" w:rsidRDefault="00C65ACE" w:rsidP="00F75345">
      <w:pPr>
        <w:spacing w:after="0" w:line="240" w:lineRule="auto"/>
        <w:ind w:right="-1080"/>
        <w:rPr>
          <w:rFonts w:ascii="Arial" w:hAnsi="Arial" w:cs="Arial"/>
        </w:rPr>
      </w:pPr>
      <w:r>
        <w:rPr>
          <w:rFonts w:ascii="Arial" w:hAnsi="Arial" w:cs="Arial"/>
        </w:rPr>
        <w:t xml:space="preserve">For heuristic 3 we modified </w:t>
      </w:r>
      <w:r w:rsidR="004F5093" w:rsidRPr="004F509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‘</w:t>
      </w:r>
      <w:r w:rsidR="004F5093" w:rsidRPr="004F5093">
        <w:rPr>
          <w:rFonts w:ascii="Arial" w:hAnsi="Arial" w:cs="Arial"/>
        </w:rPr>
        <w:t>Open moves score</w:t>
      </w:r>
      <w:r>
        <w:rPr>
          <w:rFonts w:ascii="Arial" w:hAnsi="Arial" w:cs="Arial"/>
        </w:rPr>
        <w:t>’</w:t>
      </w:r>
      <w:r w:rsidR="004F5093" w:rsidRPr="004F5093">
        <w:rPr>
          <w:rFonts w:ascii="Arial" w:hAnsi="Arial" w:cs="Arial"/>
        </w:rPr>
        <w:t xml:space="preserve"> heuristic provided to us by weighting each open move by a weight that depends on the position the move</w:t>
      </w:r>
      <w:r>
        <w:rPr>
          <w:rFonts w:ascii="Arial" w:hAnsi="Arial" w:cs="Arial"/>
        </w:rPr>
        <w:t xml:space="preserve"> </w:t>
      </w:r>
      <w:r w:rsidR="004F5093" w:rsidRPr="004F5093">
        <w:rPr>
          <w:rFonts w:ascii="Arial" w:hAnsi="Arial" w:cs="Arial"/>
        </w:rPr>
        <w:t>leads</w:t>
      </w:r>
      <w:r>
        <w:rPr>
          <w:rFonts w:ascii="Arial" w:hAnsi="Arial" w:cs="Arial"/>
        </w:rPr>
        <w:t xml:space="preserve"> </w:t>
      </w:r>
      <w:r w:rsidR="004F5093" w:rsidRPr="004F5093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</w:t>
      </w:r>
      <w:r w:rsidR="004F5093" w:rsidRPr="004F5093">
        <w:rPr>
          <w:rFonts w:ascii="Arial" w:hAnsi="Arial" w:cs="Arial"/>
        </w:rPr>
        <w:t>on</w:t>
      </w:r>
      <w:r>
        <w:rPr>
          <w:rFonts w:ascii="Arial" w:hAnsi="Arial" w:cs="Arial"/>
        </w:rPr>
        <w:t xml:space="preserve"> </w:t>
      </w:r>
      <w:r w:rsidR="004F5093" w:rsidRPr="004F5093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="004F5093" w:rsidRPr="004F5093">
        <w:rPr>
          <w:rFonts w:ascii="Arial" w:hAnsi="Arial" w:cs="Arial"/>
        </w:rPr>
        <w:t>game</w:t>
      </w:r>
      <w:r>
        <w:rPr>
          <w:rFonts w:ascii="Arial" w:hAnsi="Arial" w:cs="Arial"/>
        </w:rPr>
        <w:t xml:space="preserve"> </w:t>
      </w:r>
      <w:r w:rsidR="004F5093" w:rsidRPr="004F5093">
        <w:rPr>
          <w:rFonts w:ascii="Arial" w:hAnsi="Arial" w:cs="Arial"/>
        </w:rPr>
        <w:t xml:space="preserve">board. </w:t>
      </w:r>
    </w:p>
    <w:p w:rsidR="00C65ACE" w:rsidRDefault="00C65ACE" w:rsidP="00F75345">
      <w:pPr>
        <w:spacing w:after="0" w:line="240" w:lineRule="auto"/>
        <w:ind w:right="-1080"/>
        <w:rPr>
          <w:rFonts w:ascii="Arial" w:hAnsi="Arial" w:cs="Arial"/>
        </w:rPr>
      </w:pPr>
      <w:r w:rsidRPr="00C65ACE">
        <w:rPr>
          <w:rFonts w:ascii="Arial" w:hAnsi="Arial" w:cs="Arial"/>
        </w:rPr>
        <w:t xml:space="preserve">Open Moves Score: This function returns the number of moves available to player </w:t>
      </w:r>
      <w:r w:rsidR="00AA24E0" w:rsidRPr="00C65ACE">
        <w:rPr>
          <w:rFonts w:ascii="Arial" w:hAnsi="Arial" w:cs="Arial"/>
        </w:rPr>
        <w:t>in</w:t>
      </w:r>
      <w:r w:rsidR="00AA24E0">
        <w:rPr>
          <w:rFonts w:ascii="Arial" w:hAnsi="Arial" w:cs="Arial"/>
        </w:rPr>
        <w:t xml:space="preserve"> </w:t>
      </w:r>
      <w:r w:rsidR="00AA24E0" w:rsidRPr="00C65ACE">
        <w:rPr>
          <w:rFonts w:ascii="Arial" w:hAnsi="Arial" w:cs="Arial"/>
        </w:rPr>
        <w:t>a</w:t>
      </w:r>
      <w:r w:rsidRPr="00C65ACE">
        <w:rPr>
          <w:rFonts w:ascii="Arial" w:hAnsi="Arial" w:cs="Arial"/>
        </w:rPr>
        <w:t xml:space="preserve"> given board state as the score for non-terminal states. </w:t>
      </w:r>
    </w:p>
    <w:p w:rsidR="009B1298" w:rsidRDefault="004F5093" w:rsidP="00C65ACE">
      <w:pPr>
        <w:spacing w:after="0" w:line="240" w:lineRule="auto"/>
        <w:ind w:right="-1080"/>
        <w:rPr>
          <w:rFonts w:ascii="Arial" w:hAnsi="Arial" w:cs="Arial"/>
        </w:rPr>
      </w:pPr>
      <w:r w:rsidRPr="004F5093">
        <w:rPr>
          <w:rFonts w:ascii="Arial" w:hAnsi="Arial" w:cs="Arial"/>
        </w:rPr>
        <w:t>The</w:t>
      </w:r>
      <w:r w:rsidR="00C65ACE">
        <w:rPr>
          <w:rFonts w:ascii="Arial" w:hAnsi="Arial" w:cs="Arial"/>
        </w:rPr>
        <w:t xml:space="preserve"> </w:t>
      </w:r>
      <w:r w:rsidRPr="004F5093">
        <w:rPr>
          <w:rFonts w:ascii="Arial" w:hAnsi="Arial" w:cs="Arial"/>
        </w:rPr>
        <w:t>motivation</w:t>
      </w:r>
      <w:r w:rsidR="00C65ACE">
        <w:rPr>
          <w:rFonts w:ascii="Arial" w:hAnsi="Arial" w:cs="Arial"/>
        </w:rPr>
        <w:t xml:space="preserve"> </w:t>
      </w:r>
      <w:r w:rsidRPr="004F5093">
        <w:rPr>
          <w:rFonts w:ascii="Arial" w:hAnsi="Arial" w:cs="Arial"/>
        </w:rPr>
        <w:t>is</w:t>
      </w:r>
      <w:r w:rsidR="00C65ACE">
        <w:rPr>
          <w:rFonts w:ascii="Arial" w:hAnsi="Arial" w:cs="Arial"/>
        </w:rPr>
        <w:t xml:space="preserve"> </w:t>
      </w:r>
      <w:r w:rsidRPr="004F5093">
        <w:rPr>
          <w:rFonts w:ascii="Arial" w:hAnsi="Arial" w:cs="Arial"/>
        </w:rPr>
        <w:t>that</w:t>
      </w:r>
      <w:r w:rsidR="00C65ACE">
        <w:rPr>
          <w:rFonts w:ascii="Arial" w:hAnsi="Arial" w:cs="Arial"/>
        </w:rPr>
        <w:t xml:space="preserve"> </w:t>
      </w:r>
      <w:r w:rsidRPr="004F5093">
        <w:rPr>
          <w:rFonts w:ascii="Arial" w:hAnsi="Arial" w:cs="Arial"/>
        </w:rPr>
        <w:t>positions</w:t>
      </w:r>
      <w:r w:rsidR="00C65ACE">
        <w:rPr>
          <w:rFonts w:ascii="Arial" w:hAnsi="Arial" w:cs="Arial"/>
        </w:rPr>
        <w:t xml:space="preserve"> </w:t>
      </w:r>
      <w:r w:rsidRPr="004F5093">
        <w:rPr>
          <w:rFonts w:ascii="Arial" w:hAnsi="Arial" w:cs="Arial"/>
        </w:rPr>
        <w:t>in</w:t>
      </w:r>
      <w:r w:rsidR="00C65ACE">
        <w:rPr>
          <w:rFonts w:ascii="Arial" w:hAnsi="Arial" w:cs="Arial"/>
        </w:rPr>
        <w:t xml:space="preserve"> </w:t>
      </w:r>
      <w:r w:rsidRPr="004F5093">
        <w:rPr>
          <w:rFonts w:ascii="Arial" w:hAnsi="Arial" w:cs="Arial"/>
        </w:rPr>
        <w:t>the</w:t>
      </w:r>
      <w:r w:rsidR="00C65ACE">
        <w:rPr>
          <w:rFonts w:ascii="Arial" w:hAnsi="Arial" w:cs="Arial"/>
        </w:rPr>
        <w:t xml:space="preserve"> </w:t>
      </w:r>
      <w:r w:rsidRPr="004F5093">
        <w:rPr>
          <w:rFonts w:ascii="Arial" w:hAnsi="Arial" w:cs="Arial"/>
        </w:rPr>
        <w:t>center</w:t>
      </w:r>
      <w:r w:rsidR="00C65ACE">
        <w:rPr>
          <w:rFonts w:ascii="Arial" w:hAnsi="Arial" w:cs="Arial"/>
        </w:rPr>
        <w:t xml:space="preserve"> </w:t>
      </w:r>
      <w:r w:rsidRPr="004F5093">
        <w:rPr>
          <w:rFonts w:ascii="Arial" w:hAnsi="Arial" w:cs="Arial"/>
        </w:rPr>
        <w:t>of</w:t>
      </w:r>
      <w:r w:rsidR="00EB2325">
        <w:rPr>
          <w:rFonts w:ascii="Arial" w:hAnsi="Arial" w:cs="Arial"/>
        </w:rPr>
        <w:t xml:space="preserve"> </w:t>
      </w:r>
      <w:r w:rsidRPr="004F5093">
        <w:rPr>
          <w:rFonts w:ascii="Arial" w:hAnsi="Arial" w:cs="Arial"/>
        </w:rPr>
        <w:t>the</w:t>
      </w:r>
      <w:r w:rsidR="00C65ACE">
        <w:rPr>
          <w:rFonts w:ascii="Arial" w:hAnsi="Arial" w:cs="Arial"/>
        </w:rPr>
        <w:t xml:space="preserve"> </w:t>
      </w:r>
      <w:r w:rsidRPr="004F5093">
        <w:rPr>
          <w:rFonts w:ascii="Arial" w:hAnsi="Arial" w:cs="Arial"/>
        </w:rPr>
        <w:t>board provide more open moves than those near the edges. The weight for a position is set as the maximum number of mov</w:t>
      </w:r>
      <w:r w:rsidR="00C65ACE">
        <w:rPr>
          <w:rFonts w:ascii="Arial" w:hAnsi="Arial" w:cs="Arial"/>
        </w:rPr>
        <w:t>es available from that position.</w:t>
      </w:r>
    </w:p>
    <w:p w:rsidR="00F33EC3" w:rsidRDefault="00F33EC3" w:rsidP="00C65ACE">
      <w:pPr>
        <w:spacing w:after="0" w:line="240" w:lineRule="auto"/>
        <w:ind w:right="-1080"/>
        <w:rPr>
          <w:rFonts w:ascii="Arial" w:hAnsi="Arial" w:cs="Arial"/>
        </w:rPr>
      </w:pPr>
      <w:bookmarkStart w:id="0" w:name="_GoBack"/>
      <w:bookmarkEnd w:id="0"/>
    </w:p>
    <w:p w:rsidR="00A001E1" w:rsidRDefault="00A001E1" w:rsidP="00A001E1">
      <w:pPr>
        <w:spacing w:after="0" w:line="240" w:lineRule="auto"/>
        <w:ind w:right="-1080"/>
        <w:jc w:val="both"/>
        <w:rPr>
          <w:rFonts w:ascii="Arial" w:hAnsi="Arial" w:cs="Arial"/>
        </w:rPr>
      </w:pPr>
      <w:r>
        <w:rPr>
          <w:rFonts w:ascii="Arial" w:hAnsi="Arial" w:cs="Arial"/>
        </w:rPr>
        <w:t>Table</w:t>
      </w:r>
      <w:r>
        <w:rPr>
          <w:rFonts w:ascii="Arial" w:hAnsi="Arial" w:cs="Arial"/>
        </w:rPr>
        <w:t xml:space="preserve"> 3</w:t>
      </w:r>
      <w:r>
        <w:rPr>
          <w:rFonts w:ascii="Arial" w:hAnsi="Arial" w:cs="Arial"/>
        </w:rPr>
        <w:t xml:space="preserve">: </w:t>
      </w:r>
      <w:r w:rsidRPr="00725320">
        <w:rPr>
          <w:rFonts w:ascii="Arial" w:hAnsi="Arial" w:cs="Arial"/>
        </w:rPr>
        <w:t>Table show</w:t>
      </w:r>
      <w:r>
        <w:rPr>
          <w:rFonts w:ascii="Arial" w:hAnsi="Arial" w:cs="Arial"/>
        </w:rPr>
        <w:t>ing the results for Heuristic</w:t>
      </w:r>
      <w:r w:rsidR="009E4901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in 5</w:t>
      </w:r>
      <w:r w:rsidRPr="00725320">
        <w:rPr>
          <w:rFonts w:ascii="Arial" w:hAnsi="Arial" w:cs="Arial"/>
        </w:rPr>
        <w:t xml:space="preserve"> tournaments each consisting of 20 matches per opponent</w:t>
      </w:r>
      <w:r>
        <w:rPr>
          <w:rFonts w:ascii="Arial" w:hAnsi="Arial" w:cs="Arial"/>
        </w:rPr>
        <w:t>.</w:t>
      </w:r>
    </w:p>
    <w:p w:rsidR="00F33EC3" w:rsidRDefault="00F33EC3" w:rsidP="00C65ACE">
      <w:pPr>
        <w:spacing w:after="0" w:line="240" w:lineRule="auto"/>
        <w:ind w:right="-108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01E1" w:rsidTr="00A001E1">
        <w:tc>
          <w:tcPr>
            <w:tcW w:w="3116" w:type="dxa"/>
          </w:tcPr>
          <w:p w:rsidR="00A001E1" w:rsidRDefault="00A001E1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Tournament No.</w:t>
            </w:r>
          </w:p>
        </w:tc>
        <w:tc>
          <w:tcPr>
            <w:tcW w:w="3117" w:type="dxa"/>
          </w:tcPr>
          <w:p w:rsidR="00A001E1" w:rsidRDefault="00A001E1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ID_Improved</w:t>
            </w:r>
          </w:p>
        </w:tc>
        <w:tc>
          <w:tcPr>
            <w:tcW w:w="3117" w:type="dxa"/>
          </w:tcPr>
          <w:p w:rsidR="00A001E1" w:rsidRDefault="00A001E1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Student </w:t>
            </w:r>
            <w:r w:rsidR="00EB2325">
              <w:rPr>
                <w:rFonts w:ascii="Arial" w:hAnsi="Arial" w:cs="Arial"/>
              </w:rPr>
              <w:t>(Heuristic</w:t>
            </w:r>
            <w:r>
              <w:rPr>
                <w:rFonts w:ascii="Arial" w:hAnsi="Arial" w:cs="Arial"/>
              </w:rPr>
              <w:t>3)</w:t>
            </w:r>
          </w:p>
        </w:tc>
      </w:tr>
      <w:tr w:rsidR="00A001E1" w:rsidTr="00A001E1">
        <w:tc>
          <w:tcPr>
            <w:tcW w:w="3116" w:type="dxa"/>
          </w:tcPr>
          <w:p w:rsidR="00A001E1" w:rsidRDefault="00A001E1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1</w:t>
            </w:r>
          </w:p>
        </w:tc>
        <w:tc>
          <w:tcPr>
            <w:tcW w:w="3117" w:type="dxa"/>
          </w:tcPr>
          <w:p w:rsidR="00A001E1" w:rsidRDefault="00A001E1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77.14%</w:t>
            </w:r>
          </w:p>
        </w:tc>
        <w:tc>
          <w:tcPr>
            <w:tcW w:w="3117" w:type="dxa"/>
          </w:tcPr>
          <w:p w:rsidR="00A001E1" w:rsidRDefault="00A001E1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74.28%</w:t>
            </w:r>
          </w:p>
        </w:tc>
      </w:tr>
      <w:tr w:rsidR="00A001E1" w:rsidTr="00A001E1">
        <w:tc>
          <w:tcPr>
            <w:tcW w:w="3116" w:type="dxa"/>
          </w:tcPr>
          <w:p w:rsidR="00A001E1" w:rsidRDefault="00A001E1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                      2</w:t>
            </w:r>
          </w:p>
        </w:tc>
        <w:tc>
          <w:tcPr>
            <w:tcW w:w="3117" w:type="dxa"/>
          </w:tcPr>
          <w:p w:rsidR="00A001E1" w:rsidRDefault="00A001E1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87.29%</w:t>
            </w:r>
          </w:p>
        </w:tc>
        <w:tc>
          <w:tcPr>
            <w:tcW w:w="3117" w:type="dxa"/>
          </w:tcPr>
          <w:p w:rsidR="00A001E1" w:rsidRDefault="00A001E1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84.29%</w:t>
            </w:r>
          </w:p>
        </w:tc>
      </w:tr>
      <w:tr w:rsidR="00A001E1" w:rsidTr="00A001E1">
        <w:tc>
          <w:tcPr>
            <w:tcW w:w="3116" w:type="dxa"/>
          </w:tcPr>
          <w:p w:rsidR="00A001E1" w:rsidRDefault="00A001E1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3</w:t>
            </w:r>
          </w:p>
        </w:tc>
        <w:tc>
          <w:tcPr>
            <w:tcW w:w="3117" w:type="dxa"/>
          </w:tcPr>
          <w:p w:rsidR="00A001E1" w:rsidRDefault="00A001E1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81.43%</w:t>
            </w:r>
          </w:p>
        </w:tc>
        <w:tc>
          <w:tcPr>
            <w:tcW w:w="3117" w:type="dxa"/>
          </w:tcPr>
          <w:p w:rsidR="00A001E1" w:rsidRDefault="0053373A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85.00</w:t>
            </w:r>
            <w:r w:rsidR="00A001E1">
              <w:rPr>
                <w:rFonts w:ascii="Arial" w:hAnsi="Arial" w:cs="Arial"/>
              </w:rPr>
              <w:t>%</w:t>
            </w:r>
          </w:p>
        </w:tc>
      </w:tr>
      <w:tr w:rsidR="00A001E1" w:rsidTr="00A001E1">
        <w:tc>
          <w:tcPr>
            <w:tcW w:w="3116" w:type="dxa"/>
          </w:tcPr>
          <w:p w:rsidR="00A001E1" w:rsidRDefault="00A001E1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4</w:t>
            </w:r>
          </w:p>
        </w:tc>
        <w:tc>
          <w:tcPr>
            <w:tcW w:w="3117" w:type="dxa"/>
          </w:tcPr>
          <w:p w:rsidR="00A001E1" w:rsidRDefault="00A001E1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79.80%</w:t>
            </w:r>
          </w:p>
        </w:tc>
        <w:tc>
          <w:tcPr>
            <w:tcW w:w="3117" w:type="dxa"/>
          </w:tcPr>
          <w:p w:rsidR="00A001E1" w:rsidRDefault="0053373A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77.45</w:t>
            </w:r>
            <w:r w:rsidR="00A001E1">
              <w:rPr>
                <w:rFonts w:ascii="Arial" w:hAnsi="Arial" w:cs="Arial"/>
              </w:rPr>
              <w:t>%</w:t>
            </w:r>
          </w:p>
        </w:tc>
      </w:tr>
      <w:tr w:rsidR="00A001E1" w:rsidTr="00A001E1">
        <w:tc>
          <w:tcPr>
            <w:tcW w:w="3116" w:type="dxa"/>
          </w:tcPr>
          <w:p w:rsidR="00A001E1" w:rsidRDefault="00A001E1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5</w:t>
            </w:r>
          </w:p>
        </w:tc>
        <w:tc>
          <w:tcPr>
            <w:tcW w:w="3117" w:type="dxa"/>
          </w:tcPr>
          <w:p w:rsidR="00A001E1" w:rsidRDefault="00A001E1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81.30%</w:t>
            </w:r>
          </w:p>
        </w:tc>
        <w:tc>
          <w:tcPr>
            <w:tcW w:w="3117" w:type="dxa"/>
          </w:tcPr>
          <w:p w:rsidR="00A001E1" w:rsidRDefault="0053373A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81.00</w:t>
            </w:r>
            <w:r w:rsidR="00A001E1">
              <w:rPr>
                <w:rFonts w:ascii="Arial" w:hAnsi="Arial" w:cs="Arial"/>
              </w:rPr>
              <w:t>%</w:t>
            </w:r>
          </w:p>
        </w:tc>
      </w:tr>
    </w:tbl>
    <w:p w:rsidR="00A001E1" w:rsidRDefault="00A001E1" w:rsidP="00C65ACE">
      <w:pPr>
        <w:spacing w:after="0" w:line="240" w:lineRule="auto"/>
        <w:ind w:right="-1080"/>
        <w:rPr>
          <w:rFonts w:ascii="Arial" w:hAnsi="Arial" w:cs="Arial"/>
        </w:rPr>
      </w:pPr>
    </w:p>
    <w:p w:rsidR="00C65ACE" w:rsidRDefault="00C65ACE" w:rsidP="00C65ACE">
      <w:pPr>
        <w:spacing w:after="0" w:line="240" w:lineRule="auto"/>
        <w:ind w:right="-1080"/>
        <w:rPr>
          <w:rFonts w:ascii="Arial" w:hAnsi="Arial" w:cs="Arial"/>
        </w:rPr>
      </w:pPr>
    </w:p>
    <w:p w:rsidR="00C65ACE" w:rsidRDefault="00EB2325" w:rsidP="00C65ACE">
      <w:pPr>
        <w:spacing w:after="0" w:line="240" w:lineRule="auto"/>
        <w:ind w:right="-1080"/>
        <w:rPr>
          <w:rFonts w:ascii="Arial" w:hAnsi="Arial" w:cs="Arial"/>
        </w:rPr>
      </w:pPr>
      <w:r>
        <w:rPr>
          <w:rFonts w:ascii="Arial" w:hAnsi="Arial" w:cs="Arial"/>
        </w:rPr>
        <w:t>Heuristic</w:t>
      </w:r>
      <w:r w:rsidR="009E4901">
        <w:rPr>
          <w:rFonts w:ascii="Arial" w:hAnsi="Arial" w:cs="Arial"/>
        </w:rPr>
        <w:t>4</w:t>
      </w:r>
    </w:p>
    <w:p w:rsidR="009E4901" w:rsidRDefault="009E4901" w:rsidP="00C65ACE">
      <w:pPr>
        <w:spacing w:after="0" w:line="240" w:lineRule="auto"/>
        <w:ind w:right="-1080"/>
        <w:rPr>
          <w:rFonts w:ascii="Arial" w:hAnsi="Arial" w:cs="Arial"/>
        </w:rPr>
      </w:pPr>
    </w:p>
    <w:p w:rsidR="009E4901" w:rsidRDefault="009E4901" w:rsidP="00C65ACE">
      <w:pPr>
        <w:spacing w:after="0" w:line="240" w:lineRule="auto"/>
        <w:ind w:right="-1080"/>
        <w:rPr>
          <w:rFonts w:ascii="Arial" w:hAnsi="Arial" w:cs="Arial"/>
        </w:rPr>
      </w:pPr>
      <w:r>
        <w:rPr>
          <w:rFonts w:ascii="Arial" w:hAnsi="Arial" w:cs="Arial"/>
        </w:rPr>
        <w:t>Difference in Weighted Open M</w:t>
      </w:r>
      <w:r w:rsidR="008D0723">
        <w:rPr>
          <w:rFonts w:ascii="Arial" w:hAnsi="Arial" w:cs="Arial"/>
        </w:rPr>
        <w:t>oves</w:t>
      </w:r>
      <w:r w:rsidR="00EB2325">
        <w:rPr>
          <w:rFonts w:ascii="Arial" w:hAnsi="Arial" w:cs="Arial"/>
        </w:rPr>
        <w:t>: In Heuristic</w:t>
      </w:r>
      <w:r w:rsidR="00AA24E0">
        <w:rPr>
          <w:rFonts w:ascii="Arial" w:hAnsi="Arial" w:cs="Arial"/>
        </w:rPr>
        <w:t>4 we</w:t>
      </w:r>
      <w:r>
        <w:rPr>
          <w:rFonts w:ascii="Arial" w:hAnsi="Arial" w:cs="Arial"/>
        </w:rPr>
        <w:t xml:space="preserve"> are calculating the difference in the weighte</w:t>
      </w:r>
      <w:r w:rsidR="00EB2325">
        <w:rPr>
          <w:rFonts w:ascii="Arial" w:hAnsi="Arial" w:cs="Arial"/>
        </w:rPr>
        <w:t xml:space="preserve">d open moves scores </w:t>
      </w:r>
      <w:r w:rsidR="00AA24E0">
        <w:rPr>
          <w:rFonts w:ascii="Arial" w:hAnsi="Arial" w:cs="Arial"/>
        </w:rPr>
        <w:t>(Heuristic</w:t>
      </w:r>
      <w:r>
        <w:rPr>
          <w:rFonts w:ascii="Arial" w:hAnsi="Arial" w:cs="Arial"/>
        </w:rPr>
        <w:t>3) between the current player and it’s opponent and use that as the score for the current game state.</w:t>
      </w:r>
    </w:p>
    <w:p w:rsidR="006019AA" w:rsidRDefault="006019AA" w:rsidP="00C65ACE">
      <w:pPr>
        <w:spacing w:after="0" w:line="240" w:lineRule="auto"/>
        <w:ind w:right="-1080"/>
        <w:rPr>
          <w:rFonts w:ascii="Arial" w:hAnsi="Arial" w:cs="Arial"/>
        </w:rPr>
      </w:pPr>
    </w:p>
    <w:p w:rsidR="006019AA" w:rsidRDefault="009E4901" w:rsidP="00C65ACE">
      <w:pPr>
        <w:spacing w:after="0" w:line="240" w:lineRule="auto"/>
        <w:ind w:right="-1080"/>
        <w:rPr>
          <w:rFonts w:ascii="Arial" w:hAnsi="Arial" w:cs="Arial"/>
        </w:rPr>
      </w:pPr>
      <w:r>
        <w:rPr>
          <w:rFonts w:ascii="Arial" w:hAnsi="Arial" w:cs="Arial"/>
        </w:rPr>
        <w:t>Table</w:t>
      </w:r>
      <w:r>
        <w:rPr>
          <w:rFonts w:ascii="Arial" w:hAnsi="Arial" w:cs="Arial"/>
        </w:rPr>
        <w:t xml:space="preserve"> 4</w:t>
      </w:r>
      <w:r>
        <w:rPr>
          <w:rFonts w:ascii="Arial" w:hAnsi="Arial" w:cs="Arial"/>
        </w:rPr>
        <w:t xml:space="preserve">: </w:t>
      </w:r>
      <w:r w:rsidRPr="00725320">
        <w:rPr>
          <w:rFonts w:ascii="Arial" w:hAnsi="Arial" w:cs="Arial"/>
        </w:rPr>
        <w:t>Table show</w:t>
      </w:r>
      <w:r>
        <w:rPr>
          <w:rFonts w:ascii="Arial" w:hAnsi="Arial" w:cs="Arial"/>
        </w:rPr>
        <w:t>ing the results for Heuristic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in 5</w:t>
      </w:r>
      <w:r w:rsidRPr="00725320">
        <w:rPr>
          <w:rFonts w:ascii="Arial" w:hAnsi="Arial" w:cs="Arial"/>
        </w:rPr>
        <w:t xml:space="preserve"> tournaments each consisting of 20 matches per opponent</w:t>
      </w:r>
      <w:r>
        <w:rPr>
          <w:rFonts w:ascii="Arial" w:hAnsi="Arial" w:cs="Arial"/>
        </w:rPr>
        <w:t>.</w:t>
      </w:r>
    </w:p>
    <w:p w:rsidR="009E4901" w:rsidRDefault="009E4901" w:rsidP="00C65ACE">
      <w:pPr>
        <w:spacing w:after="0" w:line="240" w:lineRule="auto"/>
        <w:ind w:right="-108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731A" w:rsidTr="007B731A">
        <w:tc>
          <w:tcPr>
            <w:tcW w:w="3116" w:type="dxa"/>
          </w:tcPr>
          <w:p w:rsidR="007B731A" w:rsidRDefault="007B731A" w:rsidP="007B731A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Tournament No.</w:t>
            </w:r>
          </w:p>
        </w:tc>
        <w:tc>
          <w:tcPr>
            <w:tcW w:w="3117" w:type="dxa"/>
          </w:tcPr>
          <w:p w:rsidR="007B731A" w:rsidRDefault="007B731A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ID-Improved</w:t>
            </w:r>
          </w:p>
        </w:tc>
        <w:tc>
          <w:tcPr>
            <w:tcW w:w="3117" w:type="dxa"/>
          </w:tcPr>
          <w:p w:rsidR="007B731A" w:rsidRDefault="007B731A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Student(Heuristc4)</w:t>
            </w:r>
          </w:p>
        </w:tc>
      </w:tr>
      <w:tr w:rsidR="007B731A" w:rsidTr="007B731A">
        <w:tc>
          <w:tcPr>
            <w:tcW w:w="3116" w:type="dxa"/>
          </w:tcPr>
          <w:p w:rsidR="007B731A" w:rsidRDefault="007B731A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1</w:t>
            </w:r>
          </w:p>
        </w:tc>
        <w:tc>
          <w:tcPr>
            <w:tcW w:w="3117" w:type="dxa"/>
          </w:tcPr>
          <w:p w:rsidR="007B731A" w:rsidRDefault="007B731A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78.57%</w:t>
            </w:r>
          </w:p>
        </w:tc>
        <w:tc>
          <w:tcPr>
            <w:tcW w:w="3117" w:type="dxa"/>
          </w:tcPr>
          <w:p w:rsidR="007B731A" w:rsidRDefault="007B731A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80.00%</w:t>
            </w:r>
          </w:p>
        </w:tc>
      </w:tr>
      <w:tr w:rsidR="007B731A" w:rsidTr="007B731A">
        <w:tc>
          <w:tcPr>
            <w:tcW w:w="3116" w:type="dxa"/>
          </w:tcPr>
          <w:p w:rsidR="007B731A" w:rsidRDefault="007B731A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2 </w:t>
            </w:r>
          </w:p>
        </w:tc>
        <w:tc>
          <w:tcPr>
            <w:tcW w:w="3117" w:type="dxa"/>
          </w:tcPr>
          <w:p w:rsidR="007B731A" w:rsidRDefault="007B731A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88.57%</w:t>
            </w:r>
          </w:p>
        </w:tc>
        <w:tc>
          <w:tcPr>
            <w:tcW w:w="3117" w:type="dxa"/>
          </w:tcPr>
          <w:p w:rsidR="007B731A" w:rsidRDefault="007B731A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77.86%</w:t>
            </w:r>
          </w:p>
        </w:tc>
      </w:tr>
      <w:tr w:rsidR="007B731A" w:rsidTr="007B731A">
        <w:tc>
          <w:tcPr>
            <w:tcW w:w="3116" w:type="dxa"/>
          </w:tcPr>
          <w:p w:rsidR="007B731A" w:rsidRDefault="007B731A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3</w:t>
            </w:r>
          </w:p>
        </w:tc>
        <w:tc>
          <w:tcPr>
            <w:tcW w:w="3117" w:type="dxa"/>
          </w:tcPr>
          <w:p w:rsidR="007B731A" w:rsidRDefault="007B731A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88.58%</w:t>
            </w:r>
          </w:p>
        </w:tc>
        <w:tc>
          <w:tcPr>
            <w:tcW w:w="3117" w:type="dxa"/>
          </w:tcPr>
          <w:p w:rsidR="007B731A" w:rsidRDefault="007B731A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89.29%</w:t>
            </w:r>
          </w:p>
        </w:tc>
      </w:tr>
      <w:tr w:rsidR="007B731A" w:rsidTr="007B731A">
        <w:tc>
          <w:tcPr>
            <w:tcW w:w="3116" w:type="dxa"/>
          </w:tcPr>
          <w:p w:rsidR="007B731A" w:rsidRDefault="007B731A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4</w:t>
            </w:r>
          </w:p>
        </w:tc>
        <w:tc>
          <w:tcPr>
            <w:tcW w:w="3117" w:type="dxa"/>
          </w:tcPr>
          <w:p w:rsidR="007B731A" w:rsidRDefault="007B731A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78.57%</w:t>
            </w:r>
          </w:p>
        </w:tc>
        <w:tc>
          <w:tcPr>
            <w:tcW w:w="3117" w:type="dxa"/>
          </w:tcPr>
          <w:p w:rsidR="007B731A" w:rsidRDefault="007B731A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75.00%</w:t>
            </w:r>
          </w:p>
        </w:tc>
      </w:tr>
      <w:tr w:rsidR="007B731A" w:rsidTr="007B731A">
        <w:tc>
          <w:tcPr>
            <w:tcW w:w="3116" w:type="dxa"/>
          </w:tcPr>
          <w:p w:rsidR="007B731A" w:rsidRDefault="007B731A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5</w:t>
            </w:r>
          </w:p>
        </w:tc>
        <w:tc>
          <w:tcPr>
            <w:tcW w:w="3117" w:type="dxa"/>
          </w:tcPr>
          <w:p w:rsidR="007B731A" w:rsidRDefault="007B731A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85.71%</w:t>
            </w:r>
          </w:p>
        </w:tc>
        <w:tc>
          <w:tcPr>
            <w:tcW w:w="3117" w:type="dxa"/>
          </w:tcPr>
          <w:p w:rsidR="007B731A" w:rsidRDefault="007B731A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78.57% </w:t>
            </w:r>
          </w:p>
        </w:tc>
      </w:tr>
    </w:tbl>
    <w:p w:rsidR="007B731A" w:rsidRDefault="007B731A" w:rsidP="00C65ACE">
      <w:pPr>
        <w:spacing w:after="0" w:line="240" w:lineRule="auto"/>
        <w:ind w:right="-1080"/>
        <w:rPr>
          <w:rFonts w:ascii="Arial" w:hAnsi="Arial" w:cs="Arial"/>
        </w:rPr>
      </w:pPr>
    </w:p>
    <w:p w:rsidR="009E4901" w:rsidRDefault="00EB2325" w:rsidP="00C65ACE">
      <w:pPr>
        <w:spacing w:after="0" w:line="240" w:lineRule="auto"/>
        <w:ind w:right="-1080"/>
        <w:rPr>
          <w:rFonts w:ascii="Arial" w:hAnsi="Arial" w:cs="Arial"/>
        </w:rPr>
      </w:pPr>
      <w:r>
        <w:rPr>
          <w:rFonts w:ascii="Arial" w:hAnsi="Arial" w:cs="Arial"/>
        </w:rPr>
        <w:t>Heuristic</w:t>
      </w:r>
      <w:r w:rsidR="00A232CD">
        <w:rPr>
          <w:rFonts w:ascii="Arial" w:hAnsi="Arial" w:cs="Arial"/>
        </w:rPr>
        <w:t>5</w:t>
      </w:r>
    </w:p>
    <w:p w:rsidR="00A232CD" w:rsidRDefault="00A232CD" w:rsidP="00C65ACE">
      <w:pPr>
        <w:spacing w:after="0" w:line="240" w:lineRule="auto"/>
        <w:ind w:right="-1080"/>
        <w:rPr>
          <w:rFonts w:ascii="Arial" w:hAnsi="Arial" w:cs="Arial"/>
        </w:rPr>
      </w:pPr>
    </w:p>
    <w:p w:rsidR="00A232CD" w:rsidRDefault="008D0723" w:rsidP="00C65ACE">
      <w:pPr>
        <w:spacing w:after="0" w:line="240" w:lineRule="auto"/>
        <w:ind w:right="-1080"/>
        <w:rPr>
          <w:rFonts w:ascii="Arial" w:hAnsi="Arial" w:cs="Arial"/>
        </w:rPr>
      </w:pPr>
      <w:r w:rsidRPr="008D0723">
        <w:rPr>
          <w:rFonts w:ascii="Arial" w:hAnsi="Arial" w:cs="Arial"/>
        </w:rPr>
        <w:t xml:space="preserve">Difference </w:t>
      </w:r>
      <w:r>
        <w:rPr>
          <w:rFonts w:ascii="Arial" w:hAnsi="Arial" w:cs="Arial"/>
        </w:rPr>
        <w:t>in Open Moves One Ply Ahead</w:t>
      </w:r>
      <w:r w:rsidRPr="008D0723">
        <w:rPr>
          <w:rFonts w:ascii="Arial" w:hAnsi="Arial" w:cs="Arial"/>
        </w:rPr>
        <w:t xml:space="preserve">: </w:t>
      </w:r>
      <w:r w:rsidR="00EB2325">
        <w:rPr>
          <w:rFonts w:ascii="Arial" w:hAnsi="Arial" w:cs="Arial"/>
        </w:rPr>
        <w:t>In Heuristic</w:t>
      </w:r>
      <w:r>
        <w:rPr>
          <w:rFonts w:ascii="Arial" w:hAnsi="Arial" w:cs="Arial"/>
        </w:rPr>
        <w:t>5 t</w:t>
      </w:r>
      <w:r w:rsidRPr="008D0723">
        <w:rPr>
          <w:rFonts w:ascii="Arial" w:hAnsi="Arial" w:cs="Arial"/>
        </w:rPr>
        <w:t>he difference in the number of available moves between the current player and its opponent one ply ahead in the future is used as the score of the current game state.</w:t>
      </w:r>
    </w:p>
    <w:p w:rsidR="008D0723" w:rsidRDefault="008D0723" w:rsidP="00C65ACE">
      <w:pPr>
        <w:spacing w:after="0" w:line="240" w:lineRule="auto"/>
        <w:ind w:right="-1080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Pr="008D0723">
        <w:rPr>
          <w:rFonts w:ascii="Arial" w:hAnsi="Arial" w:cs="Arial"/>
        </w:rPr>
        <w:t>heuristic is based on the number of moves looking ahead one ply in the future. This is important in this version of isolation where only L-shaped knight like moves are allowed. Due to these kinds of moves, its difﬁcult to predict the value of a game state by just counting the number of immediately available move</w:t>
      </w:r>
      <w:r>
        <w:rPr>
          <w:rFonts w:ascii="Arial" w:hAnsi="Arial" w:cs="Arial"/>
        </w:rPr>
        <w:t>s</w:t>
      </w:r>
      <w:r w:rsidRPr="008D0723">
        <w:rPr>
          <w:rFonts w:ascii="Arial" w:hAnsi="Arial" w:cs="Arial"/>
        </w:rPr>
        <w:t>. Hence one ply lookahead should provide a more accurate evaluation function.</w:t>
      </w:r>
    </w:p>
    <w:p w:rsidR="008D0723" w:rsidRDefault="008D0723" w:rsidP="00C65ACE">
      <w:pPr>
        <w:spacing w:after="0" w:line="240" w:lineRule="auto"/>
        <w:ind w:right="-1080"/>
        <w:rPr>
          <w:rFonts w:ascii="Arial" w:hAnsi="Arial" w:cs="Arial"/>
        </w:rPr>
      </w:pPr>
    </w:p>
    <w:p w:rsidR="008D0723" w:rsidRDefault="008D0723" w:rsidP="008D0723">
      <w:pPr>
        <w:spacing w:after="0" w:line="240" w:lineRule="auto"/>
        <w:ind w:right="-1080"/>
        <w:rPr>
          <w:rFonts w:ascii="Arial" w:hAnsi="Arial" w:cs="Arial"/>
        </w:rPr>
      </w:pPr>
      <w:r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: </w:t>
      </w:r>
      <w:r w:rsidRPr="00725320">
        <w:rPr>
          <w:rFonts w:ascii="Arial" w:hAnsi="Arial" w:cs="Arial"/>
        </w:rPr>
        <w:t>Table show</w:t>
      </w:r>
      <w:r>
        <w:rPr>
          <w:rFonts w:ascii="Arial" w:hAnsi="Arial" w:cs="Arial"/>
        </w:rPr>
        <w:t>ing the results for Heuristic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in 5</w:t>
      </w:r>
      <w:r w:rsidRPr="00725320">
        <w:rPr>
          <w:rFonts w:ascii="Arial" w:hAnsi="Arial" w:cs="Arial"/>
        </w:rPr>
        <w:t xml:space="preserve"> tournaments each consisting of 20 matches per opponent</w:t>
      </w:r>
      <w:r>
        <w:rPr>
          <w:rFonts w:ascii="Arial" w:hAnsi="Arial" w:cs="Arial"/>
        </w:rPr>
        <w:t>.</w:t>
      </w:r>
    </w:p>
    <w:p w:rsidR="008D0723" w:rsidRDefault="008D0723" w:rsidP="00C65ACE">
      <w:pPr>
        <w:spacing w:after="0" w:line="240" w:lineRule="auto"/>
        <w:ind w:right="-108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0723" w:rsidTr="008D0723">
        <w:tc>
          <w:tcPr>
            <w:tcW w:w="3116" w:type="dxa"/>
          </w:tcPr>
          <w:p w:rsidR="008D0723" w:rsidRDefault="00EB6D2E" w:rsidP="00EB6D2E">
            <w:pPr>
              <w:tabs>
                <w:tab w:val="center" w:pos="1990"/>
              </w:tabs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Tournament No.  </w:t>
            </w:r>
          </w:p>
        </w:tc>
        <w:tc>
          <w:tcPr>
            <w:tcW w:w="3117" w:type="dxa"/>
          </w:tcPr>
          <w:p w:rsidR="008D0723" w:rsidRDefault="00EB6D2E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ID_Improved</w:t>
            </w:r>
          </w:p>
        </w:tc>
        <w:tc>
          <w:tcPr>
            <w:tcW w:w="3117" w:type="dxa"/>
          </w:tcPr>
          <w:p w:rsidR="008D0723" w:rsidRDefault="00EB6D2E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Student(Heuristic5)</w:t>
            </w:r>
          </w:p>
        </w:tc>
      </w:tr>
      <w:tr w:rsidR="008D0723" w:rsidTr="008D0723">
        <w:tc>
          <w:tcPr>
            <w:tcW w:w="3116" w:type="dxa"/>
          </w:tcPr>
          <w:p w:rsidR="008D0723" w:rsidRDefault="00EB6D2E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1</w:t>
            </w:r>
          </w:p>
        </w:tc>
        <w:tc>
          <w:tcPr>
            <w:tcW w:w="3117" w:type="dxa"/>
          </w:tcPr>
          <w:p w:rsidR="008D0723" w:rsidRDefault="00EB6D2E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72.86%</w:t>
            </w:r>
          </w:p>
        </w:tc>
        <w:tc>
          <w:tcPr>
            <w:tcW w:w="3117" w:type="dxa"/>
          </w:tcPr>
          <w:p w:rsidR="008D0723" w:rsidRDefault="00EB6D2E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80.00%</w:t>
            </w:r>
          </w:p>
        </w:tc>
      </w:tr>
      <w:tr w:rsidR="008D0723" w:rsidTr="008D0723">
        <w:tc>
          <w:tcPr>
            <w:tcW w:w="3116" w:type="dxa"/>
          </w:tcPr>
          <w:p w:rsidR="008D0723" w:rsidRDefault="00EB6D2E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2</w:t>
            </w:r>
          </w:p>
        </w:tc>
        <w:tc>
          <w:tcPr>
            <w:tcW w:w="3117" w:type="dxa"/>
          </w:tcPr>
          <w:p w:rsidR="008D0723" w:rsidRDefault="00EB6D2E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80.00%</w:t>
            </w:r>
          </w:p>
        </w:tc>
        <w:tc>
          <w:tcPr>
            <w:tcW w:w="3117" w:type="dxa"/>
          </w:tcPr>
          <w:p w:rsidR="008D0723" w:rsidRDefault="00EB6D2E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88.57%</w:t>
            </w:r>
          </w:p>
        </w:tc>
      </w:tr>
      <w:tr w:rsidR="008D0723" w:rsidTr="008D0723">
        <w:tc>
          <w:tcPr>
            <w:tcW w:w="3116" w:type="dxa"/>
          </w:tcPr>
          <w:p w:rsidR="008D0723" w:rsidRDefault="00EB6D2E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3</w:t>
            </w:r>
          </w:p>
        </w:tc>
        <w:tc>
          <w:tcPr>
            <w:tcW w:w="3117" w:type="dxa"/>
          </w:tcPr>
          <w:p w:rsidR="008D0723" w:rsidRDefault="00EB6D2E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77.86%</w:t>
            </w:r>
          </w:p>
        </w:tc>
        <w:tc>
          <w:tcPr>
            <w:tcW w:w="3117" w:type="dxa"/>
          </w:tcPr>
          <w:p w:rsidR="008D0723" w:rsidRDefault="00EB6D2E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80.00%</w:t>
            </w:r>
          </w:p>
        </w:tc>
      </w:tr>
      <w:tr w:rsidR="008D0723" w:rsidTr="008D0723">
        <w:tc>
          <w:tcPr>
            <w:tcW w:w="3116" w:type="dxa"/>
          </w:tcPr>
          <w:p w:rsidR="008D0723" w:rsidRDefault="00EB6D2E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4</w:t>
            </w:r>
          </w:p>
        </w:tc>
        <w:tc>
          <w:tcPr>
            <w:tcW w:w="3117" w:type="dxa"/>
          </w:tcPr>
          <w:p w:rsidR="008D0723" w:rsidRDefault="00EB6D2E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88.57%</w:t>
            </w:r>
          </w:p>
        </w:tc>
        <w:tc>
          <w:tcPr>
            <w:tcW w:w="3117" w:type="dxa"/>
          </w:tcPr>
          <w:p w:rsidR="008D0723" w:rsidRDefault="00EB6D2E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90.71%</w:t>
            </w:r>
          </w:p>
        </w:tc>
      </w:tr>
      <w:tr w:rsidR="008D0723" w:rsidTr="008D0723">
        <w:tc>
          <w:tcPr>
            <w:tcW w:w="3116" w:type="dxa"/>
          </w:tcPr>
          <w:p w:rsidR="008D0723" w:rsidRDefault="00EB6D2E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5</w:t>
            </w:r>
          </w:p>
        </w:tc>
        <w:tc>
          <w:tcPr>
            <w:tcW w:w="3117" w:type="dxa"/>
          </w:tcPr>
          <w:p w:rsidR="008D0723" w:rsidRDefault="00EB6D2E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86.43%</w:t>
            </w:r>
          </w:p>
        </w:tc>
        <w:tc>
          <w:tcPr>
            <w:tcW w:w="3117" w:type="dxa"/>
          </w:tcPr>
          <w:p w:rsidR="008D0723" w:rsidRDefault="00EB6D2E" w:rsidP="00C65ACE">
            <w:pPr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89.29%</w:t>
            </w:r>
          </w:p>
        </w:tc>
      </w:tr>
    </w:tbl>
    <w:p w:rsidR="008D0723" w:rsidRDefault="008D0723" w:rsidP="00C65ACE">
      <w:pPr>
        <w:spacing w:after="0" w:line="240" w:lineRule="auto"/>
        <w:ind w:right="-1080"/>
        <w:rPr>
          <w:rFonts w:ascii="Arial" w:hAnsi="Arial" w:cs="Arial"/>
        </w:rPr>
      </w:pPr>
    </w:p>
    <w:p w:rsidR="00A16C27" w:rsidRDefault="00A16C27" w:rsidP="00C65ACE">
      <w:pPr>
        <w:spacing w:after="0" w:line="240" w:lineRule="auto"/>
        <w:ind w:right="-1080"/>
        <w:rPr>
          <w:rFonts w:ascii="Arial" w:hAnsi="Arial" w:cs="Arial"/>
        </w:rPr>
      </w:pPr>
    </w:p>
    <w:p w:rsidR="00A16C27" w:rsidRDefault="00134BD8" w:rsidP="00C65ACE">
      <w:pPr>
        <w:spacing w:after="0" w:line="240" w:lineRule="auto"/>
        <w:ind w:right="-108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Results and Discussion</w:t>
      </w:r>
    </w:p>
    <w:p w:rsidR="00134BD8" w:rsidRDefault="00134BD8" w:rsidP="00C65ACE">
      <w:pPr>
        <w:spacing w:after="0" w:line="240" w:lineRule="auto"/>
        <w:ind w:right="-1080"/>
        <w:rPr>
          <w:rFonts w:ascii="Arial" w:hAnsi="Arial" w:cs="Arial"/>
          <w:b/>
        </w:rPr>
      </w:pPr>
    </w:p>
    <w:p w:rsidR="006F2C70" w:rsidRPr="00134BD8" w:rsidRDefault="00134BD8" w:rsidP="006F2C70">
      <w:pPr>
        <w:spacing w:after="0" w:line="240" w:lineRule="auto"/>
        <w:ind w:right="-1080"/>
        <w:rPr>
          <w:rFonts w:ascii="Arial" w:hAnsi="Arial" w:cs="Arial"/>
        </w:rPr>
      </w:pPr>
      <w:r w:rsidRPr="00134BD8">
        <w:rPr>
          <w:rFonts w:ascii="Arial" w:hAnsi="Arial" w:cs="Arial"/>
        </w:rPr>
        <w:t>The performance of the Isolation playing AI agents is evaluated using a tournament setup which consists</w:t>
      </w:r>
      <w:r>
        <w:rPr>
          <w:rFonts w:ascii="Arial" w:hAnsi="Arial" w:cs="Arial"/>
        </w:rPr>
        <w:t xml:space="preserve"> </w:t>
      </w:r>
      <w:r w:rsidRPr="00134BD8">
        <w:rPr>
          <w:rFonts w:ascii="Arial" w:hAnsi="Arial" w:cs="Arial"/>
        </w:rPr>
        <w:t>of</w:t>
      </w:r>
      <w:r>
        <w:rPr>
          <w:rFonts w:ascii="Arial" w:hAnsi="Arial" w:cs="Arial"/>
        </w:rPr>
        <w:t xml:space="preserve"> </w:t>
      </w:r>
      <w:r w:rsidRPr="00134BD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134BD8">
        <w:rPr>
          <w:rFonts w:ascii="Arial" w:hAnsi="Arial" w:cs="Arial"/>
        </w:rPr>
        <w:t>Random</w:t>
      </w:r>
      <w:r>
        <w:rPr>
          <w:rFonts w:ascii="Arial" w:hAnsi="Arial" w:cs="Arial"/>
        </w:rPr>
        <w:t xml:space="preserve"> </w:t>
      </w:r>
      <w:r w:rsidRPr="00134BD8">
        <w:rPr>
          <w:rFonts w:ascii="Arial" w:hAnsi="Arial" w:cs="Arial"/>
        </w:rPr>
        <w:t>AI</w:t>
      </w:r>
      <w:r>
        <w:rPr>
          <w:rFonts w:ascii="Arial" w:hAnsi="Arial" w:cs="Arial"/>
        </w:rPr>
        <w:t xml:space="preserve"> </w:t>
      </w:r>
      <w:r w:rsidRPr="00134BD8">
        <w:rPr>
          <w:rFonts w:ascii="Arial" w:hAnsi="Arial" w:cs="Arial"/>
        </w:rPr>
        <w:t>agent</w:t>
      </w:r>
      <w:r>
        <w:rPr>
          <w:rFonts w:ascii="Arial" w:hAnsi="Arial" w:cs="Arial"/>
        </w:rPr>
        <w:t xml:space="preserve"> </w:t>
      </w:r>
      <w:r w:rsidRPr="00134BD8">
        <w:rPr>
          <w:rFonts w:ascii="Arial" w:hAnsi="Arial" w:cs="Arial"/>
        </w:rPr>
        <w:t>that</w:t>
      </w:r>
      <w:r>
        <w:rPr>
          <w:rFonts w:ascii="Arial" w:hAnsi="Arial" w:cs="Arial"/>
        </w:rPr>
        <w:t xml:space="preserve"> </w:t>
      </w:r>
      <w:r w:rsidRPr="00134BD8">
        <w:rPr>
          <w:rFonts w:ascii="Arial" w:hAnsi="Arial" w:cs="Arial"/>
        </w:rPr>
        <w:t>moves</w:t>
      </w:r>
      <w:r>
        <w:rPr>
          <w:rFonts w:ascii="Arial" w:hAnsi="Arial" w:cs="Arial"/>
        </w:rPr>
        <w:t xml:space="preserve"> </w:t>
      </w:r>
      <w:r w:rsidRPr="00134BD8">
        <w:rPr>
          <w:rFonts w:ascii="Arial" w:hAnsi="Arial" w:cs="Arial"/>
        </w:rPr>
        <w:t>randomly</w:t>
      </w:r>
      <w:r>
        <w:rPr>
          <w:rFonts w:ascii="Arial" w:hAnsi="Arial" w:cs="Arial"/>
        </w:rPr>
        <w:t xml:space="preserve"> </w:t>
      </w:r>
      <w:r w:rsidRPr="00134BD8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  <w:r w:rsidRPr="00134BD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134BD8">
        <w:rPr>
          <w:rFonts w:ascii="Arial" w:hAnsi="Arial" w:cs="Arial"/>
        </w:rPr>
        <w:t>set</w:t>
      </w:r>
      <w:r>
        <w:rPr>
          <w:rFonts w:ascii="Arial" w:hAnsi="Arial" w:cs="Arial"/>
        </w:rPr>
        <w:t xml:space="preserve"> </w:t>
      </w:r>
      <w:r w:rsidRPr="00134BD8">
        <w:rPr>
          <w:rFonts w:ascii="Arial" w:hAnsi="Arial" w:cs="Arial"/>
        </w:rPr>
        <w:t>of</w:t>
      </w:r>
      <w:r>
        <w:rPr>
          <w:rFonts w:ascii="Arial" w:hAnsi="Arial" w:cs="Arial"/>
        </w:rPr>
        <w:t xml:space="preserve">  </w:t>
      </w:r>
      <w:r w:rsidRPr="00134BD8">
        <w:rPr>
          <w:rFonts w:ascii="Arial" w:hAnsi="Arial" w:cs="Arial"/>
        </w:rPr>
        <w:t>AI</w:t>
      </w:r>
      <w:r>
        <w:rPr>
          <w:rFonts w:ascii="Arial" w:hAnsi="Arial" w:cs="Arial"/>
        </w:rPr>
        <w:t xml:space="preserve"> </w:t>
      </w:r>
      <w:r w:rsidRPr="00134BD8">
        <w:rPr>
          <w:rFonts w:ascii="Arial" w:hAnsi="Arial" w:cs="Arial"/>
        </w:rPr>
        <w:t>agents</w:t>
      </w:r>
      <w:r>
        <w:rPr>
          <w:rFonts w:ascii="Arial" w:hAnsi="Arial" w:cs="Arial"/>
        </w:rPr>
        <w:t xml:space="preserve"> </w:t>
      </w:r>
      <w:r w:rsidRPr="00134BD8">
        <w:rPr>
          <w:rFonts w:ascii="Arial" w:hAnsi="Arial" w:cs="Arial"/>
        </w:rPr>
        <w:t>utilizing</w:t>
      </w:r>
      <w:r>
        <w:rPr>
          <w:rFonts w:ascii="Arial" w:hAnsi="Arial" w:cs="Arial"/>
        </w:rPr>
        <w:t xml:space="preserve"> </w:t>
      </w:r>
      <w:r w:rsidRPr="00134BD8">
        <w:rPr>
          <w:rFonts w:ascii="Arial" w:hAnsi="Arial" w:cs="Arial"/>
        </w:rPr>
        <w:t>minimax</w:t>
      </w:r>
      <w:r>
        <w:rPr>
          <w:rFonts w:ascii="Arial" w:hAnsi="Arial" w:cs="Arial"/>
        </w:rPr>
        <w:t xml:space="preserve"> </w:t>
      </w:r>
      <w:r w:rsidRPr="00134BD8">
        <w:rPr>
          <w:rFonts w:ascii="Arial" w:hAnsi="Arial" w:cs="Arial"/>
        </w:rPr>
        <w:t>search (MM) and minimax with alpha-beta pruning (AB) search algorithms with ﬁxed depth game trees as the opponents which use the Null, Open, Improved heuristic evaluation functi</w:t>
      </w:r>
      <w:r>
        <w:rPr>
          <w:rFonts w:ascii="Arial" w:hAnsi="Arial" w:cs="Arial"/>
        </w:rPr>
        <w:t>ons and the player (student)</w:t>
      </w:r>
      <w:r w:rsidRPr="00134BD8">
        <w:rPr>
          <w:rFonts w:ascii="Arial" w:hAnsi="Arial" w:cs="Arial"/>
        </w:rPr>
        <w:t xml:space="preserve"> includes agents that use iterative deepening (ID) with the Improved </w:t>
      </w:r>
      <w:r>
        <w:rPr>
          <w:rFonts w:ascii="Arial" w:hAnsi="Arial" w:cs="Arial"/>
        </w:rPr>
        <w:t>(</w:t>
      </w:r>
      <w:r w:rsidRPr="00134BD8">
        <w:rPr>
          <w:rFonts w:ascii="Arial" w:hAnsi="Arial" w:cs="Arial"/>
        </w:rPr>
        <w:t>H</w:t>
      </w:r>
      <w:r>
        <w:rPr>
          <w:rFonts w:ascii="Arial" w:hAnsi="Arial" w:cs="Arial"/>
        </w:rPr>
        <w:t>euristic</w:t>
      </w:r>
      <w:r w:rsidRPr="00134BD8">
        <w:rPr>
          <w:rFonts w:ascii="Arial" w:hAnsi="Arial" w:cs="Arial"/>
        </w:rPr>
        <w:t>1, H</w:t>
      </w:r>
      <w:r>
        <w:rPr>
          <w:rFonts w:ascii="Arial" w:hAnsi="Arial" w:cs="Arial"/>
        </w:rPr>
        <w:t>euristic</w:t>
      </w:r>
      <w:r w:rsidRPr="00134BD8">
        <w:rPr>
          <w:rFonts w:ascii="Arial" w:hAnsi="Arial" w:cs="Arial"/>
        </w:rPr>
        <w:t>2 and H</w:t>
      </w:r>
      <w:r>
        <w:rPr>
          <w:rFonts w:ascii="Arial" w:hAnsi="Arial" w:cs="Arial"/>
        </w:rPr>
        <w:t xml:space="preserve">euristic3, Heuristic4, and </w:t>
      </w:r>
      <w:r>
        <w:rPr>
          <w:rFonts w:ascii="Arial" w:hAnsi="Arial" w:cs="Arial"/>
        </w:rPr>
        <w:lastRenderedPageBreak/>
        <w:t xml:space="preserve">Heuristic5)  </w:t>
      </w:r>
      <w:r w:rsidRPr="00134BD8">
        <w:rPr>
          <w:rFonts w:ascii="Arial" w:hAnsi="Arial" w:cs="Arial"/>
        </w:rPr>
        <w:t>heuristic evaluation functions. To estimate and compare the performance of the proposed heuristic evaluation functions to the ID-Improved agent, we simul</w:t>
      </w:r>
      <w:r>
        <w:rPr>
          <w:rFonts w:ascii="Arial" w:hAnsi="Arial" w:cs="Arial"/>
        </w:rPr>
        <w:t>ate 5</w:t>
      </w:r>
      <w:r w:rsidRPr="00134BD8">
        <w:rPr>
          <w:rFonts w:ascii="Arial" w:hAnsi="Arial" w:cs="Arial"/>
        </w:rPr>
        <w:t xml:space="preserve"> tournaments each consisting of 20 matches against </w:t>
      </w:r>
      <w:r w:rsidR="00EB2325">
        <w:rPr>
          <w:rFonts w:ascii="Arial" w:hAnsi="Arial" w:cs="Arial"/>
        </w:rPr>
        <w:t xml:space="preserve">every opponent for a </w:t>
      </w:r>
      <w:r w:rsidR="00AA24E0">
        <w:rPr>
          <w:rFonts w:ascii="Arial" w:hAnsi="Arial" w:cs="Arial"/>
        </w:rPr>
        <w:t>heuristic</w:t>
      </w:r>
      <w:r w:rsidRPr="00134BD8">
        <w:rPr>
          <w:rFonts w:ascii="Arial" w:hAnsi="Arial" w:cs="Arial"/>
        </w:rPr>
        <w:t xml:space="preserve"> evaluation function</w:t>
      </w:r>
      <w:r>
        <w:rPr>
          <w:rFonts w:ascii="Arial" w:hAnsi="Arial" w:cs="Arial"/>
        </w:rPr>
        <w:t xml:space="preserve">. The results of which is shown Table1, Table2, Table3, Table4, and Table5 </w:t>
      </w:r>
      <w:r w:rsidRPr="00134BD8">
        <w:rPr>
          <w:rFonts w:ascii="Arial" w:hAnsi="Arial" w:cs="Arial"/>
        </w:rPr>
        <w:t>respect</w:t>
      </w:r>
      <w:r>
        <w:rPr>
          <w:rFonts w:ascii="Arial" w:hAnsi="Arial" w:cs="Arial"/>
        </w:rPr>
        <w:t>ively. We observe that the student/</w:t>
      </w:r>
      <w:r w:rsidRPr="00134BD8">
        <w:rPr>
          <w:rFonts w:ascii="Arial" w:hAnsi="Arial" w:cs="Arial"/>
        </w:rPr>
        <w:t xml:space="preserve"> player </w:t>
      </w:r>
      <w:r>
        <w:rPr>
          <w:rFonts w:ascii="Arial" w:hAnsi="Arial" w:cs="Arial"/>
        </w:rPr>
        <w:t xml:space="preserve">with Heuristic5 </w:t>
      </w:r>
      <w:r w:rsidRPr="00134BD8">
        <w:rPr>
          <w:rFonts w:ascii="Arial" w:hAnsi="Arial" w:cs="Arial"/>
        </w:rPr>
        <w:t>consistently performs better than all t</w:t>
      </w:r>
      <w:r>
        <w:rPr>
          <w:rFonts w:ascii="Arial" w:hAnsi="Arial" w:cs="Arial"/>
        </w:rPr>
        <w:t>he other heuristics considered.</w:t>
      </w:r>
      <w:r w:rsidR="006F2C70">
        <w:rPr>
          <w:rFonts w:ascii="Arial" w:hAnsi="Arial" w:cs="Arial"/>
        </w:rPr>
        <w:t xml:space="preserve"> </w:t>
      </w:r>
      <w:r w:rsidR="006F2C70" w:rsidRPr="006F2C70">
        <w:rPr>
          <w:rFonts w:ascii="Arial" w:hAnsi="Arial" w:cs="Arial"/>
        </w:rPr>
        <w:t xml:space="preserve"> </w:t>
      </w:r>
      <w:r w:rsidR="006F2C70">
        <w:rPr>
          <w:rFonts w:ascii="Arial" w:hAnsi="Arial" w:cs="Arial"/>
        </w:rPr>
        <w:t xml:space="preserve">Also, the </w:t>
      </w:r>
      <w:r w:rsidR="006F2C70">
        <w:rPr>
          <w:rFonts w:ascii="Arial" w:hAnsi="Arial" w:cs="Arial"/>
        </w:rPr>
        <w:t>‘</w:t>
      </w:r>
      <w:r w:rsidR="006F2C70">
        <w:rPr>
          <w:rFonts w:ascii="Arial" w:hAnsi="Arial" w:cs="Arial"/>
        </w:rPr>
        <w:t>Heuristic5</w:t>
      </w:r>
      <w:r w:rsidR="006F2C70">
        <w:rPr>
          <w:rFonts w:ascii="Arial" w:hAnsi="Arial" w:cs="Arial"/>
        </w:rPr>
        <w:t>’</w:t>
      </w:r>
      <w:r w:rsidR="006F2C70">
        <w:rPr>
          <w:rFonts w:ascii="Arial" w:hAnsi="Arial" w:cs="Arial"/>
        </w:rPr>
        <w:t xml:space="preserve"> </w:t>
      </w:r>
      <w:r w:rsidR="006F2C70" w:rsidRPr="006F2C70">
        <w:rPr>
          <w:rFonts w:ascii="Arial" w:hAnsi="Arial" w:cs="Arial"/>
        </w:rPr>
        <w:t xml:space="preserve">running time complexity is comparable to the </w:t>
      </w:r>
      <w:r w:rsidR="006F2C70">
        <w:rPr>
          <w:rFonts w:ascii="Arial" w:hAnsi="Arial" w:cs="Arial"/>
        </w:rPr>
        <w:t>‘</w:t>
      </w:r>
      <w:r w:rsidR="006F2C70" w:rsidRPr="006F2C70">
        <w:rPr>
          <w:rFonts w:ascii="Arial" w:hAnsi="Arial" w:cs="Arial"/>
        </w:rPr>
        <w:t>Improved</w:t>
      </w:r>
      <w:r w:rsidR="006F2C70">
        <w:rPr>
          <w:rFonts w:ascii="Arial" w:hAnsi="Arial" w:cs="Arial"/>
        </w:rPr>
        <w:t>’</w:t>
      </w:r>
      <w:r w:rsidR="006F2C70" w:rsidRPr="006F2C70">
        <w:rPr>
          <w:rFonts w:ascii="Arial" w:hAnsi="Arial" w:cs="Arial"/>
        </w:rPr>
        <w:t xml:space="preserve"> heuristic and hence it should not adversely affect the maximum depth searched. </w:t>
      </w:r>
      <w:r w:rsidR="006F2C70">
        <w:rPr>
          <w:rFonts w:ascii="Arial" w:hAnsi="Arial" w:cs="Arial"/>
        </w:rPr>
        <w:t xml:space="preserve"> </w:t>
      </w:r>
    </w:p>
    <w:p w:rsidR="00134BD8" w:rsidRDefault="00134BD8" w:rsidP="00C65ACE">
      <w:pPr>
        <w:spacing w:after="0" w:line="240" w:lineRule="auto"/>
        <w:ind w:right="-1080"/>
        <w:rPr>
          <w:rFonts w:ascii="Arial" w:hAnsi="Arial" w:cs="Arial"/>
        </w:rPr>
      </w:pPr>
    </w:p>
    <w:p w:rsidR="00134BD8" w:rsidRDefault="00134BD8" w:rsidP="00C65ACE">
      <w:pPr>
        <w:spacing w:after="0" w:line="240" w:lineRule="auto"/>
        <w:ind w:right="-1080"/>
        <w:rPr>
          <w:rFonts w:ascii="Arial" w:hAnsi="Arial" w:cs="Arial"/>
        </w:rPr>
      </w:pPr>
    </w:p>
    <w:p w:rsidR="00134BD8" w:rsidRPr="00134BD8" w:rsidRDefault="00134BD8" w:rsidP="00C65ACE">
      <w:pPr>
        <w:spacing w:after="0" w:line="240" w:lineRule="auto"/>
        <w:ind w:right="-1080"/>
        <w:rPr>
          <w:rFonts w:ascii="Arial" w:hAnsi="Arial" w:cs="Arial"/>
        </w:rPr>
      </w:pPr>
      <w:r>
        <w:rPr>
          <w:rFonts w:ascii="Arial" w:hAnsi="Arial" w:cs="Arial"/>
        </w:rPr>
        <w:t>From t</w:t>
      </w:r>
      <w:r w:rsidR="006F2C70">
        <w:rPr>
          <w:rFonts w:ascii="Arial" w:hAnsi="Arial" w:cs="Arial"/>
        </w:rPr>
        <w:t xml:space="preserve">he performance observed we can recommend ‘Heuristic5’ heuristic evaluation function over all other heuristic functions mentioned above. </w:t>
      </w:r>
    </w:p>
    <w:sectPr w:rsidR="00134BD8" w:rsidRPr="00134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A20A2"/>
    <w:multiLevelType w:val="hybridMultilevel"/>
    <w:tmpl w:val="6068EE06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3EE21DAF"/>
    <w:multiLevelType w:val="hybridMultilevel"/>
    <w:tmpl w:val="013A89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1016036"/>
    <w:multiLevelType w:val="hybridMultilevel"/>
    <w:tmpl w:val="74A2F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298"/>
    <w:rsid w:val="00080763"/>
    <w:rsid w:val="00134BD8"/>
    <w:rsid w:val="002F50EC"/>
    <w:rsid w:val="0038521E"/>
    <w:rsid w:val="00467503"/>
    <w:rsid w:val="004F5093"/>
    <w:rsid w:val="0053373A"/>
    <w:rsid w:val="006019AA"/>
    <w:rsid w:val="0066279B"/>
    <w:rsid w:val="006C02B1"/>
    <w:rsid w:val="006F2C70"/>
    <w:rsid w:val="00725320"/>
    <w:rsid w:val="007B731A"/>
    <w:rsid w:val="00801FBD"/>
    <w:rsid w:val="008D0723"/>
    <w:rsid w:val="009B1298"/>
    <w:rsid w:val="009E4901"/>
    <w:rsid w:val="00A001E1"/>
    <w:rsid w:val="00A16C27"/>
    <w:rsid w:val="00A232CD"/>
    <w:rsid w:val="00AA24E0"/>
    <w:rsid w:val="00B248F9"/>
    <w:rsid w:val="00C65ACE"/>
    <w:rsid w:val="00D41E8F"/>
    <w:rsid w:val="00EB2325"/>
    <w:rsid w:val="00EB6D2E"/>
    <w:rsid w:val="00EE5BB0"/>
    <w:rsid w:val="00F33EC3"/>
    <w:rsid w:val="00F7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C2C1"/>
  <w15:chartTrackingRefBased/>
  <w15:docId w15:val="{CA712962-C89A-4B9F-A2FC-499EF5A3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8F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248F9"/>
  </w:style>
  <w:style w:type="table" w:styleId="TableGrid">
    <w:name w:val="Table Grid"/>
    <w:basedOn w:val="TableNormal"/>
    <w:uiPriority w:val="39"/>
    <w:rsid w:val="002F5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253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0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4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Kulkarni</dc:creator>
  <cp:keywords/>
  <dc:description/>
  <cp:lastModifiedBy>Manasi Kulkarni</cp:lastModifiedBy>
  <cp:revision>10</cp:revision>
  <dcterms:created xsi:type="dcterms:W3CDTF">2017-04-07T09:54:00Z</dcterms:created>
  <dcterms:modified xsi:type="dcterms:W3CDTF">2017-04-07T22:53:00Z</dcterms:modified>
</cp:coreProperties>
</file>