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92867" w14:textId="22B8B5C1" w:rsidR="006527B2" w:rsidRDefault="006527B2" w:rsidP="006527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527B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REPORT</w:t>
      </w:r>
    </w:p>
    <w:p w14:paraId="55CD8CA2" w14:textId="77777777" w:rsidR="006527B2" w:rsidRPr="006527B2" w:rsidRDefault="006527B2" w:rsidP="006527B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B83E9A6" w14:textId="41B061BD" w:rsidR="003E609D" w:rsidRPr="006527B2" w:rsidRDefault="003E609D" w:rsidP="006527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7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</w:t>
      </w:r>
      <w:r w:rsidR="006527B2" w:rsidRPr="006527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eam</w:t>
      </w:r>
      <w:r w:rsidRPr="006527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6527B2" w:rsidRPr="006527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 w:rsidR="006527B2" w:rsidRPr="006527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27B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6527B2">
        <w:rPr>
          <w:rFonts w:ascii="Times New Roman" w:hAnsi="Times New Roman" w:cs="Times New Roman"/>
          <w:b/>
          <w:bCs/>
          <w:sz w:val="28"/>
          <w:szCs w:val="28"/>
          <w:lang w:val="en-US"/>
        </w:rPr>
        <w:t>abled Four (EN33)</w:t>
      </w:r>
    </w:p>
    <w:p w14:paraId="25CEC20E" w14:textId="0EF0F5C0" w:rsidR="003E609D" w:rsidRPr="007B0E4E" w:rsidRDefault="003E609D" w:rsidP="00CC34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E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Problem </w:t>
      </w:r>
      <w:r w:rsidR="00EB07AD" w:rsidRPr="007B0E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Statement:</w:t>
      </w:r>
      <w:r w:rsidRPr="007B0E4E">
        <w:rPr>
          <w:rFonts w:ascii="Times New Roman" w:hAnsi="Times New Roman" w:cs="Times New Roman"/>
          <w:sz w:val="28"/>
          <w:szCs w:val="28"/>
          <w:lang w:val="en-US"/>
        </w:rPr>
        <w:t xml:space="preserve"> Crime Rate Prediction Model</w:t>
      </w:r>
    </w:p>
    <w:p w14:paraId="5D403CA9" w14:textId="637099B3" w:rsidR="00FE56D4" w:rsidRPr="007B0E4E" w:rsidRDefault="00FE56D4" w:rsidP="00CC345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B0E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Libraries Use</w:t>
      </w:r>
      <w:r w:rsidR="00EB07AD" w:rsidRPr="007B0E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d:</w:t>
      </w:r>
    </w:p>
    <w:p w14:paraId="0B79D7AB" w14:textId="71C55220" w:rsidR="00FE56D4" w:rsidRPr="003316C9" w:rsidRDefault="00FE56D4" w:rsidP="00CC34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sz w:val="24"/>
          <w:szCs w:val="24"/>
          <w:lang w:val="en-US"/>
        </w:rPr>
        <w:t>The implementation for a crime rate prediction model involves the following libraries:</w:t>
      </w:r>
    </w:p>
    <w:p w14:paraId="5C537C28" w14:textId="02B76DF2" w:rsidR="00FE56D4" w:rsidRPr="003E3C38" w:rsidRDefault="00CC345D" w:rsidP="003E3C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="00FE56D4"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</w:t>
      </w:r>
      <w:r w:rsidR="00FE56D4"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Collection and </w:t>
      </w:r>
      <w:r w:rsidR="00FE56D4"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Processing</w:t>
      </w:r>
      <w:r w:rsidR="00FE56D4"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3E99A7" w14:textId="5E574B47" w:rsidR="00EB07AD" w:rsidRPr="003316C9" w:rsidRDefault="00FE56D4" w:rsidP="00CC34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The following libraries were used to scrape and collect relevant crime data from online sources like Open Govt. </w:t>
      </w:r>
      <w:r w:rsidR="00EB07AD" w:rsidRPr="003316C9">
        <w:rPr>
          <w:rFonts w:ascii="Times New Roman" w:hAnsi="Times New Roman" w:cs="Times New Roman"/>
          <w:sz w:val="24"/>
          <w:szCs w:val="24"/>
          <w:lang w:val="en-US"/>
        </w:rPr>
        <w:t>Data (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OGD) website: </w:t>
      </w:r>
    </w:p>
    <w:p w14:paraId="5BE2C575" w14:textId="77777777" w:rsidR="003E3C38" w:rsidRPr="003316C9" w:rsidRDefault="00EB07AD" w:rsidP="003E3C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BeautifulSoup:</w:t>
      </w:r>
      <w:r w:rsidR="00FE56D4"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The purpose of BeautifulSoup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is for web scraping, parsing HTML and XML documents from the website.</w:t>
      </w:r>
    </w:p>
    <w:p w14:paraId="4DB24D7E" w14:textId="77777777" w:rsidR="003E3C38" w:rsidRPr="003316C9" w:rsidRDefault="00EB07AD" w:rsidP="00CC34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Requests: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The purpose of requests library is to make HTTP requests to fetch data from web APIs or webpages.</w:t>
      </w:r>
    </w:p>
    <w:p w14:paraId="3251AFF7" w14:textId="77777777" w:rsidR="003E3C38" w:rsidRPr="003316C9" w:rsidRDefault="003E3C38" w:rsidP="003E3C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0F455" w14:textId="3038CB5A" w:rsidR="00CC345D" w:rsidRPr="003E3C38" w:rsidRDefault="00CC345D" w:rsidP="003E3C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Data Preprocessing:</w:t>
      </w:r>
    </w:p>
    <w:p w14:paraId="13306640" w14:textId="6B3523C9" w:rsidR="003E3C38" w:rsidRPr="003316C9" w:rsidRDefault="00CC345D" w:rsidP="003E3C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sz w:val="24"/>
          <w:szCs w:val="24"/>
          <w:lang w:val="en-US"/>
        </w:rPr>
        <w:t>It is mainly used for handling missing values, normalize numerical data and convert categorical columns to numerical format.</w:t>
      </w:r>
    </w:p>
    <w:p w14:paraId="4DE27976" w14:textId="77777777" w:rsidR="003E3C38" w:rsidRPr="003316C9" w:rsidRDefault="00EB07AD" w:rsidP="003E3C3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Pandas: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The purpose of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library is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for data manipulation and analysis of data scraped from the website.</w:t>
      </w:r>
    </w:p>
    <w:p w14:paraId="3A56019B" w14:textId="77777777" w:rsidR="003E3C38" w:rsidRPr="003316C9" w:rsidRDefault="00EB07AD" w:rsidP="003E3C3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Scikitb-learn (Sklearn):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The purpose of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this library is to provide tools for machine learning, including preprocessing, model building and evaluation.</w:t>
      </w:r>
    </w:p>
    <w:p w14:paraId="0BC087DD" w14:textId="77777777" w:rsidR="003E3C38" w:rsidRPr="003316C9" w:rsidRDefault="00EB07AD" w:rsidP="00CC34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Num</w:t>
      </w:r>
      <w:r w:rsidR="000475D2"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y: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It provides support for numerical computations and arrays to be made from the data.</w:t>
      </w:r>
    </w:p>
    <w:p w14:paraId="42DC744D" w14:textId="77777777" w:rsidR="003E3C38" w:rsidRDefault="003E3C38" w:rsidP="003E3C38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D5A90D1" w14:textId="15796DDB" w:rsidR="00CC345D" w:rsidRPr="003E3C38" w:rsidRDefault="00CC345D" w:rsidP="003E3C3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</w:t>
      </w:r>
      <w:r w:rsidRPr="003E3C3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Visualization:</w:t>
      </w:r>
    </w:p>
    <w:p w14:paraId="69D10196" w14:textId="77777777" w:rsidR="003E3C38" w:rsidRPr="003316C9" w:rsidRDefault="003E3C38" w:rsidP="003E3C3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FF9E52" w14:textId="77777777" w:rsidR="003E3C38" w:rsidRPr="003316C9" w:rsidRDefault="00EB07AD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It is used for static, animated and interactive visualization</w:t>
      </w:r>
      <w:r w:rsidR="00CC345D" w:rsidRPr="003316C9">
        <w:rPr>
          <w:rFonts w:ascii="Times New Roman" w:hAnsi="Times New Roman" w:cs="Times New Roman"/>
          <w:sz w:val="24"/>
          <w:szCs w:val="24"/>
          <w:lang w:val="en-US"/>
        </w:rPr>
        <w:t>. It creates meaningful visualizations to analyze and interpret data.</w:t>
      </w:r>
    </w:p>
    <w:p w14:paraId="10247DB0" w14:textId="77777777" w:rsidR="003E3C38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Plotly:</w:t>
      </w:r>
      <w:r w:rsidRPr="003316C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A Python library for creating interactive, high-quality plots and visualizations.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DE1D2B4" w14:textId="57A836C4" w:rsidR="003E3C38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Seaborn: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C38"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A Python library built on Matplotlib for creating visually appealing and informative statistical graphics.</w:t>
      </w:r>
    </w:p>
    <w:p w14:paraId="55DB4F38" w14:textId="77777777" w:rsidR="003E3C38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plt.show: 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>A Matplotlib command to display the generated plots on the screen.</w:t>
      </w:r>
    </w:p>
    <w:p w14:paraId="122EF761" w14:textId="2ED50C74" w:rsidR="003E3C38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pd.DataFrame: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A Pandas data structure representing tabular data in rows and columns, similar to a spreadsheet</w:t>
      </w:r>
      <w:r w:rsidR="003E3C38" w:rsidRPr="003316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10AB3" w14:textId="77777777" w:rsidR="003E3C38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plt.tight_layout: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A Matplotlib function that adjusts plot spacing to prevent overlap between elements.</w:t>
      </w:r>
    </w:p>
    <w:p w14:paraId="1C56D9AF" w14:textId="6209692F" w:rsidR="00122A19" w:rsidRPr="003316C9" w:rsidRDefault="00122A19" w:rsidP="003E3C3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plt.legend</w:t>
      </w:r>
      <w:r w:rsidR="003316C9" w:rsidRPr="003316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3316C9">
        <w:rPr>
          <w:rFonts w:ascii="Times New Roman" w:hAnsi="Times New Roman" w:cs="Times New Roman"/>
          <w:sz w:val="24"/>
          <w:szCs w:val="24"/>
          <w:lang w:val="en-US"/>
        </w:rPr>
        <w:t xml:space="preserve"> A Matplotlib function to add a legend to the plot for identifying data elements.</w:t>
      </w:r>
    </w:p>
    <w:p w14:paraId="3912527C" w14:textId="77777777" w:rsidR="00FE56D4" w:rsidRPr="007B0E4E" w:rsidRDefault="00FE56D4" w:rsidP="00CC345D">
      <w:pPr>
        <w:jc w:val="both"/>
        <w:rPr>
          <w:rFonts w:ascii="Times New Roman" w:hAnsi="Times New Roman" w:cs="Times New Roman"/>
          <w:lang w:val="en-US"/>
        </w:rPr>
      </w:pPr>
    </w:p>
    <w:p w14:paraId="0F5EA689" w14:textId="77777777" w:rsidR="003316C9" w:rsidRDefault="003316C9" w:rsidP="00CC345D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148CB50C" w14:textId="539828B6" w:rsidR="000475D2" w:rsidRPr="003E3C38" w:rsidRDefault="000475D2" w:rsidP="00CC345D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3E3C38">
        <w:rPr>
          <w:b/>
          <w:bCs/>
          <w:sz w:val="32"/>
          <w:szCs w:val="32"/>
          <w:u w:val="single"/>
          <w:lang w:val="en-US"/>
        </w:rPr>
        <w:t>Types of Visualization used:</w:t>
      </w:r>
    </w:p>
    <w:p w14:paraId="726315E6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Distribution Visualizations:</w:t>
      </w:r>
    </w:p>
    <w:p w14:paraId="2743485A" w14:textId="77777777" w:rsidR="007B0E4E" w:rsidRPr="003316C9" w:rsidRDefault="007B0E4E" w:rsidP="007B0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distribution of data through quartiles, highlighting the median, outliers, and range.</w:t>
      </w:r>
    </w:p>
    <w:p w14:paraId="698C75C4" w14:textId="60DA06C9" w:rsidR="007B0E4E" w:rsidRPr="003316C9" w:rsidRDefault="007B0E4E" w:rsidP="007B0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Style w:val="Strong"/>
          <w:rFonts w:ascii="Times New Roman" w:hAnsi="Times New Roman" w:cs="Times New Roman"/>
          <w:sz w:val="24"/>
          <w:szCs w:val="24"/>
        </w:rPr>
        <w:t>Clustered Bar Chart</w:t>
      </w:r>
      <w:r w:rsidRPr="003316C9">
        <w:rPr>
          <w:rFonts w:ascii="Times New Roman" w:hAnsi="Times New Roman" w:cs="Times New Roman"/>
          <w:sz w:val="24"/>
          <w:szCs w:val="24"/>
        </w:rPr>
        <w:t>: Displays multiple bars for each category, grouped together, to compare different subcategories or groups within the same main category.</w:t>
      </w:r>
    </w:p>
    <w:p w14:paraId="1347F3B3" w14:textId="421638C3" w:rsidR="007B0E4E" w:rsidRPr="007B0E4E" w:rsidRDefault="007B0E4E" w:rsidP="007B0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340BC1" wp14:editId="7A88C78B">
            <wp:extent cx="4038217" cy="2949036"/>
            <wp:effectExtent l="0" t="0" r="635" b="3810"/>
            <wp:docPr id="6097460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14" cy="2965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6EA2B" w14:textId="77777777" w:rsidR="007B0E4E" w:rsidRPr="007B0E4E" w:rsidRDefault="007B0E4E" w:rsidP="007B0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Strip Plot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individual data points along a single axis to show the distribution and variation in the dataset.</w:t>
      </w:r>
    </w:p>
    <w:p w14:paraId="6E6232A2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Comparison Visualizations:</w:t>
      </w:r>
    </w:p>
    <w:p w14:paraId="483D67D6" w14:textId="77777777" w:rsidR="007B0E4E" w:rsidRDefault="007B0E4E" w:rsidP="007B0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Graph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trend or change in data over time or another continuous variable using a series of connected points.</w:t>
      </w:r>
    </w:p>
    <w:p w14:paraId="373AE848" w14:textId="212B978A" w:rsidR="007B0E4E" w:rsidRPr="007B0E4E" w:rsidRDefault="007B0E4E" w:rsidP="007B0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BA54CE" wp14:editId="29B86B8E">
            <wp:extent cx="4800600" cy="2430429"/>
            <wp:effectExtent l="0" t="0" r="0" b="8255"/>
            <wp:docPr id="21451479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57" cy="243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67A9" w14:textId="77777777" w:rsidR="007B0E4E" w:rsidRPr="007B0E4E" w:rsidRDefault="007B0E4E" w:rsidP="007B0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Bar Chart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multiple categorical data segments stacked on top of each other to compare parts to a whole.</w:t>
      </w:r>
    </w:p>
    <w:p w14:paraId="0E26C651" w14:textId="77777777" w:rsidR="007B0E4E" w:rsidRDefault="007B0E4E" w:rsidP="007B0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Area Chart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Similar to the stack bar chart, but uses areas to represent cumulative totals over time or other continuous variables.</w:t>
      </w:r>
    </w:p>
    <w:p w14:paraId="0A387FF8" w14:textId="74C9EC1A" w:rsidR="007B0E4E" w:rsidRPr="007B0E4E" w:rsidRDefault="007B0E4E" w:rsidP="007B0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841342" wp14:editId="5FF5059D">
            <wp:extent cx="4086225" cy="2206996"/>
            <wp:effectExtent l="0" t="0" r="0" b="3175"/>
            <wp:docPr id="151690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11" cy="222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2D816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Part-to-Whole Visualizations:</w:t>
      </w:r>
    </w:p>
    <w:p w14:paraId="1C78827C" w14:textId="074F7912" w:rsidR="007B0E4E" w:rsidRDefault="007B0E4E" w:rsidP="007B0E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Donut Chart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variation of the pie chart, showing proportions of categories with a circular, hollow 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DA3D58" w14:textId="6EF96AC7" w:rsidR="007B0E4E" w:rsidRPr="007B0E4E" w:rsidRDefault="007B0E4E" w:rsidP="007B0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1672BD6" wp14:editId="4993C082">
            <wp:extent cx="4265248" cy="2447925"/>
            <wp:effectExtent l="0" t="0" r="2540" b="0"/>
            <wp:docPr id="1958176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85" cy="2459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29541" w14:textId="77777777" w:rsidR="007B0E4E" w:rsidRDefault="007B0E4E" w:rsidP="007B0E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Depicts the proportion of categories as slices of a circle, representing parts of a whole.</w:t>
      </w:r>
    </w:p>
    <w:p w14:paraId="11A9F66C" w14:textId="13456291" w:rsidR="007B0E4E" w:rsidRPr="007B0E4E" w:rsidRDefault="007B0E4E" w:rsidP="007B0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55FAD4" wp14:editId="1C8DB071">
            <wp:extent cx="4072277" cy="2390775"/>
            <wp:effectExtent l="0" t="0" r="4445" b="0"/>
            <wp:docPr id="1217444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14" cy="240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4CB85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Relationship Visualizations:</w:t>
      </w:r>
    </w:p>
    <w:p w14:paraId="00509ADE" w14:textId="77777777" w:rsidR="007B0E4E" w:rsidRPr="007B0E4E" w:rsidRDefault="007B0E4E" w:rsidP="007B0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color gradients to show relationships between two variables in a matrix, representing intensity or frequency.</w:t>
      </w:r>
    </w:p>
    <w:p w14:paraId="2F51D957" w14:textId="77777777" w:rsidR="007B0E4E" w:rsidRPr="007B0E4E" w:rsidRDefault="007B0E4E" w:rsidP="007B0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relationship between two continuous variables by plotting points on a two-dimensional axis.</w:t>
      </w:r>
    </w:p>
    <w:p w14:paraId="720BBC44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Distribution and Comparison (Advanced):</w:t>
      </w:r>
    </w:p>
    <w:p w14:paraId="474266E0" w14:textId="77777777" w:rsidR="007B0E4E" w:rsidRPr="007B0E4E" w:rsidRDefault="007B0E4E" w:rsidP="007B0E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Violin Plot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aspects of a box plot and kernel density plot, showing the distribution and density of data at different values.</w:t>
      </w:r>
    </w:p>
    <w:p w14:paraId="5971880C" w14:textId="77777777" w:rsidR="007B0E4E" w:rsidRPr="007B0E4E" w:rsidRDefault="007B0E4E" w:rsidP="007B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Grids and Layouts:</w:t>
      </w:r>
    </w:p>
    <w:p w14:paraId="2FB7D3AB" w14:textId="44BA6BD6" w:rsidR="003316C9" w:rsidRDefault="007B0E4E" w:rsidP="003316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</w:t>
      </w:r>
      <w:r w:rsidRPr="007B0E4E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Organizes visual elements in a matrix-like layout to display multiple charts or images for comparison.</w:t>
      </w:r>
    </w:p>
    <w:p w14:paraId="127CBEC0" w14:textId="5CC1E165" w:rsidR="003316C9" w:rsidRPr="003316C9" w:rsidRDefault="003316C9" w:rsidP="00331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Demographic:</w:t>
      </w:r>
    </w:p>
    <w:p w14:paraId="729461DE" w14:textId="15E06742" w:rsidR="003316C9" w:rsidRPr="003316C9" w:rsidRDefault="003316C9" w:rsidP="003316C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State wise distribution of victims and crimes using visualization methods for crime rate.</w:t>
      </w:r>
    </w:p>
    <w:p w14:paraId="5D3642CF" w14:textId="4882A3DE" w:rsidR="003E3C38" w:rsidRPr="007B0E4E" w:rsidRDefault="003E3C38" w:rsidP="003E3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3E3C3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Solution of Crime rate prediction:</w:t>
      </w:r>
    </w:p>
    <w:p w14:paraId="09728CBA" w14:textId="23FF2DA7" w:rsidR="003E3C38" w:rsidRPr="003E3C38" w:rsidRDefault="003E3C38" w:rsidP="003E3C38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3E3C38">
        <w:rPr>
          <w:b/>
          <w:bCs/>
          <w:sz w:val="28"/>
          <w:szCs w:val="28"/>
          <w:lang w:val="en-US"/>
        </w:rPr>
        <w:t>Objective:</w:t>
      </w:r>
      <w:r w:rsidRPr="003E3C38">
        <w:rPr>
          <w:sz w:val="24"/>
          <w:szCs w:val="24"/>
          <w:lang w:val="en-US"/>
        </w:rPr>
        <w:t xml:space="preserve"> Predict future crime rates based on historical and socioeconomic data.</w:t>
      </w:r>
    </w:p>
    <w:p w14:paraId="4D5DF222" w14:textId="77777777" w:rsidR="003316C9" w:rsidRPr="003316C9" w:rsidRDefault="003316C9" w:rsidP="003316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Crime Records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 data on past crime incidents, including crime type, location, time, and the number of offenses.</w:t>
      </w:r>
    </w:p>
    <w:p w14:paraId="281EE050" w14:textId="77777777" w:rsidR="003316C9" w:rsidRPr="003316C9" w:rsidRDefault="003316C9" w:rsidP="003316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Socioeconomic Indicators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data on factors such as unemployment rates, education levels, income distribution, and social inequality that may influence crime rates.</w:t>
      </w:r>
    </w:p>
    <w:p w14:paraId="43902E5C" w14:textId="77777777" w:rsidR="003316C9" w:rsidRPr="003316C9" w:rsidRDefault="003316C9" w:rsidP="003316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Geospatial Data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 data on population density, geographical regions, proximity to key infrastructures (e.g., police stations, schools), and urban development.</w:t>
      </w:r>
    </w:p>
    <w:p w14:paraId="0D4F5C56" w14:textId="77777777" w:rsidR="003316C9" w:rsidRPr="003316C9" w:rsidRDefault="003316C9" w:rsidP="003316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Environmental Factors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Obtain data on weather patterns, such as temperature, rainfall, and time of year, which could impact crime occurrences.</w:t>
      </w:r>
    </w:p>
    <w:p w14:paraId="38960BB6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Preprocessing</w:t>
      </w:r>
    </w:p>
    <w:p w14:paraId="6F4C0EFE" w14:textId="77777777" w:rsidR="003316C9" w:rsidRPr="003316C9" w:rsidRDefault="003316C9" w:rsidP="003316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missing values, remove duplicates, and address any outliers or inconsistencies in the dataset.</w:t>
      </w:r>
    </w:p>
    <w:p w14:paraId="53E82A39" w14:textId="77777777" w:rsidR="003316C9" w:rsidRPr="003316C9" w:rsidRDefault="003316C9" w:rsidP="003316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additional features, such as crime trends over time, lag features (e.g., previous month's crime data), and population ratios to enhance predictive power.</w:t>
      </w:r>
    </w:p>
    <w:p w14:paraId="0CA8A19B" w14:textId="77777777" w:rsidR="003316C9" w:rsidRPr="003316C9" w:rsidRDefault="003316C9" w:rsidP="003316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Normalization/Scaling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Standardize or normalize numerical data to ensure that all features are on a similar scale, improving model performance.</w:t>
      </w:r>
    </w:p>
    <w:p w14:paraId="3C4C6311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Selection</w:t>
      </w:r>
    </w:p>
    <w:p w14:paraId="59816003" w14:textId="77777777" w:rsidR="003316C9" w:rsidRPr="003316C9" w:rsidRDefault="003316C9" w:rsidP="003316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Series Data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predictions based on time, use models like ARIMA, SARIMA, or Long Short-Term Memory (LSTM) networks, which are suited for sequential data.</w:t>
      </w:r>
    </w:p>
    <w:p w14:paraId="534D2EF3" w14:textId="77777777" w:rsidR="003316C9" w:rsidRPr="003316C9" w:rsidRDefault="003316C9" w:rsidP="003316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Prediction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broader crime prediction tasks, apply machine learning models like Random Forest, Gradient Boosting, or Linear Regression to model relationships between variables.</w:t>
      </w:r>
    </w:p>
    <w:p w14:paraId="530F14A4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Training</w:t>
      </w:r>
    </w:p>
    <w:p w14:paraId="0497B4CB" w14:textId="77777777" w:rsidR="003316C9" w:rsidRPr="003316C9" w:rsidRDefault="003316C9" w:rsidP="003316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 the data into training and testing datasets, typically using an 80-20 or 70-30 ratio to ensure proper validation.</w:t>
      </w:r>
    </w:p>
    <w:p w14:paraId="4AFF81B9" w14:textId="77777777" w:rsidR="003316C9" w:rsidRPr="003316C9" w:rsidRDefault="003316C9" w:rsidP="003316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 and Hyperparameter Tuning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the model on the training set and optimize hyperparameters using cross-validation techniques to prevent overfitting and ensure robust performance.</w:t>
      </w:r>
    </w:p>
    <w:p w14:paraId="472075F7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Evaluation</w:t>
      </w:r>
    </w:p>
    <w:p w14:paraId="435A63D1" w14:textId="77777777" w:rsidR="003316C9" w:rsidRPr="003316C9" w:rsidRDefault="003316C9" w:rsidP="003316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Evaluation Metrics for Regression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metrics like Root Mean Squared Error (RMSE), Mean Absolute Error (MAE), and R-squared (R²) to assess the model’s accuracy and performance.</w:t>
      </w:r>
    </w:p>
    <w:p w14:paraId="7DB40FA8" w14:textId="77777777" w:rsidR="003316C9" w:rsidRPr="003316C9" w:rsidRDefault="003316C9" w:rsidP="003316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 Validation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the predictions by comparing the model’s output against the test data to check for generalization to unseen data.</w:t>
      </w:r>
    </w:p>
    <w:p w14:paraId="7FC98BD9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</w:t>
      </w:r>
    </w:p>
    <w:p w14:paraId="720712B8" w14:textId="77777777" w:rsidR="003316C9" w:rsidRPr="003316C9" w:rsidRDefault="003316C9" w:rsidP="003316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Visualization/Dashboard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an interactive visualization or dashboard to display crime predictions, trends, and patterns for easy interpretation by stakeholders.</w:t>
      </w:r>
    </w:p>
    <w:p w14:paraId="146605AC" w14:textId="77777777" w:rsidR="003316C9" w:rsidRPr="003316C9" w:rsidRDefault="003316C9" w:rsidP="003316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Platforms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 the model and visualization using web frameworks like Flask or Django. Alternatively, deploy on cloud platforms such as AWS or Azure for scalability and easy access.</w:t>
      </w:r>
    </w:p>
    <w:p w14:paraId="28F44F75" w14:textId="77777777" w:rsidR="003316C9" w:rsidRPr="003316C9" w:rsidRDefault="003316C9" w:rsidP="003316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</w:t>
      </w:r>
    </w:p>
    <w:p w14:paraId="3F990948" w14:textId="77777777" w:rsidR="003316C9" w:rsidRPr="003316C9" w:rsidRDefault="003316C9" w:rsidP="003316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Monitoring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Regularly monitor the model’s performance to ensure its effectiveness, and track key metrics over time.</w:t>
      </w:r>
    </w:p>
    <w:p w14:paraId="6D05D776" w14:textId="77777777" w:rsidR="003316C9" w:rsidRDefault="003316C9" w:rsidP="003316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Update</w:t>
      </w:r>
      <w:r w:rsidRPr="003316C9">
        <w:rPr>
          <w:rFonts w:ascii="Times New Roman" w:eastAsia="Times New Roman" w:hAnsi="Times New Roman" w:cs="Times New Roman"/>
          <w:sz w:val="24"/>
          <w:szCs w:val="24"/>
          <w:lang w:eastAsia="en-IN"/>
        </w:rPr>
        <w:t>: Periodically retrain the model with new crime data and update it to reflect changing trends and patterns in crime.</w:t>
      </w:r>
    </w:p>
    <w:p w14:paraId="2A8F36A0" w14:textId="62ECAB6E" w:rsidR="007B0A62" w:rsidRPr="003316C9" w:rsidRDefault="007B0A62" w:rsidP="007B0A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7B0A6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</w:t>
      </w:r>
    </w:p>
    <w:p w14:paraId="15BEE054" w14:textId="77777777" w:rsidR="003E609D" w:rsidRDefault="003E609D" w:rsidP="003E609D">
      <w:pPr>
        <w:rPr>
          <w:lang w:val="en-US"/>
        </w:rPr>
      </w:pPr>
    </w:p>
    <w:p w14:paraId="54BDCCB1" w14:textId="77777777" w:rsidR="003E609D" w:rsidRDefault="003E609D" w:rsidP="003E609D">
      <w:pPr>
        <w:rPr>
          <w:lang w:val="en-US"/>
        </w:rPr>
      </w:pPr>
    </w:p>
    <w:p w14:paraId="2E4C96B9" w14:textId="77777777" w:rsidR="003E609D" w:rsidRDefault="003E609D" w:rsidP="003E609D">
      <w:pPr>
        <w:rPr>
          <w:lang w:val="en-US"/>
        </w:rPr>
      </w:pPr>
    </w:p>
    <w:p w14:paraId="4D7AEB29" w14:textId="77777777" w:rsidR="003E609D" w:rsidRDefault="003E609D" w:rsidP="003E609D">
      <w:pPr>
        <w:rPr>
          <w:lang w:val="en-US"/>
        </w:rPr>
      </w:pPr>
    </w:p>
    <w:p w14:paraId="2D51A0A2" w14:textId="77777777" w:rsidR="003E609D" w:rsidRDefault="003E609D" w:rsidP="003E609D">
      <w:pPr>
        <w:rPr>
          <w:lang w:val="en-US"/>
        </w:rPr>
      </w:pPr>
    </w:p>
    <w:p w14:paraId="14281153" w14:textId="6C5C132F" w:rsidR="003E609D" w:rsidRPr="003E609D" w:rsidRDefault="003E609D" w:rsidP="003E609D">
      <w:pPr>
        <w:rPr>
          <w:lang w:val="en-US"/>
        </w:rPr>
      </w:pPr>
      <w:r>
        <w:rPr>
          <w:lang w:val="en-US"/>
        </w:rPr>
        <w:t xml:space="preserve"> </w:t>
      </w:r>
    </w:p>
    <w:sectPr w:rsidR="003E609D" w:rsidRPr="003E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EDA"/>
    <w:multiLevelType w:val="multilevel"/>
    <w:tmpl w:val="B048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86DB8"/>
    <w:multiLevelType w:val="hybridMultilevel"/>
    <w:tmpl w:val="005C1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943"/>
    <w:multiLevelType w:val="hybridMultilevel"/>
    <w:tmpl w:val="DEA610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9829DE"/>
    <w:multiLevelType w:val="multilevel"/>
    <w:tmpl w:val="B02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74676"/>
    <w:multiLevelType w:val="multilevel"/>
    <w:tmpl w:val="A6C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2805"/>
    <w:multiLevelType w:val="hybridMultilevel"/>
    <w:tmpl w:val="FABA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675CD"/>
    <w:multiLevelType w:val="multilevel"/>
    <w:tmpl w:val="243C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063F6"/>
    <w:multiLevelType w:val="multilevel"/>
    <w:tmpl w:val="53E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9673B"/>
    <w:multiLevelType w:val="hybridMultilevel"/>
    <w:tmpl w:val="67E8C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E4D"/>
    <w:multiLevelType w:val="multilevel"/>
    <w:tmpl w:val="040E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D6094"/>
    <w:multiLevelType w:val="multilevel"/>
    <w:tmpl w:val="D56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505D9"/>
    <w:multiLevelType w:val="hybridMultilevel"/>
    <w:tmpl w:val="141AA9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C475B"/>
    <w:multiLevelType w:val="multilevel"/>
    <w:tmpl w:val="B02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97669"/>
    <w:multiLevelType w:val="multilevel"/>
    <w:tmpl w:val="E332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270BE"/>
    <w:multiLevelType w:val="hybridMultilevel"/>
    <w:tmpl w:val="CA1E7A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8357B"/>
    <w:multiLevelType w:val="hybridMultilevel"/>
    <w:tmpl w:val="620614A0"/>
    <w:lvl w:ilvl="0" w:tplc="F83226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D6202"/>
    <w:multiLevelType w:val="hybridMultilevel"/>
    <w:tmpl w:val="0FC20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F0E2C"/>
    <w:multiLevelType w:val="multilevel"/>
    <w:tmpl w:val="C2D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41A10"/>
    <w:multiLevelType w:val="multilevel"/>
    <w:tmpl w:val="17BE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04F97"/>
    <w:multiLevelType w:val="multilevel"/>
    <w:tmpl w:val="1A1E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C449C"/>
    <w:multiLevelType w:val="multilevel"/>
    <w:tmpl w:val="B02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97219"/>
    <w:multiLevelType w:val="hybridMultilevel"/>
    <w:tmpl w:val="087E3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84615"/>
    <w:multiLevelType w:val="hybridMultilevel"/>
    <w:tmpl w:val="C0D65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1D0164"/>
    <w:multiLevelType w:val="multilevel"/>
    <w:tmpl w:val="F574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6D254F"/>
    <w:multiLevelType w:val="multilevel"/>
    <w:tmpl w:val="E75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41421">
    <w:abstractNumId w:val="8"/>
  </w:num>
  <w:num w:numId="2" w16cid:durableId="1400012597">
    <w:abstractNumId w:val="14"/>
  </w:num>
  <w:num w:numId="3" w16cid:durableId="129635058">
    <w:abstractNumId w:val="21"/>
  </w:num>
  <w:num w:numId="4" w16cid:durableId="1574272221">
    <w:abstractNumId w:val="11"/>
  </w:num>
  <w:num w:numId="5" w16cid:durableId="1051538322">
    <w:abstractNumId w:val="20"/>
  </w:num>
  <w:num w:numId="6" w16cid:durableId="346835341">
    <w:abstractNumId w:val="4"/>
  </w:num>
  <w:num w:numId="7" w16cid:durableId="1027297873">
    <w:abstractNumId w:val="24"/>
  </w:num>
  <w:num w:numId="8" w16cid:durableId="2014600776">
    <w:abstractNumId w:val="10"/>
  </w:num>
  <w:num w:numId="9" w16cid:durableId="2101484799">
    <w:abstractNumId w:val="17"/>
  </w:num>
  <w:num w:numId="10" w16cid:durableId="776679761">
    <w:abstractNumId w:val="7"/>
  </w:num>
  <w:num w:numId="11" w16cid:durableId="899250074">
    <w:abstractNumId w:val="3"/>
  </w:num>
  <w:num w:numId="12" w16cid:durableId="1157066291">
    <w:abstractNumId w:val="15"/>
  </w:num>
  <w:num w:numId="13" w16cid:durableId="1303731193">
    <w:abstractNumId w:val="12"/>
  </w:num>
  <w:num w:numId="14" w16cid:durableId="1542815689">
    <w:abstractNumId w:val="5"/>
  </w:num>
  <w:num w:numId="15" w16cid:durableId="330448782">
    <w:abstractNumId w:val="22"/>
  </w:num>
  <w:num w:numId="16" w16cid:durableId="1124689603">
    <w:abstractNumId w:val="1"/>
  </w:num>
  <w:num w:numId="17" w16cid:durableId="2120030547">
    <w:abstractNumId w:val="16"/>
  </w:num>
  <w:num w:numId="18" w16cid:durableId="1569881475">
    <w:abstractNumId w:val="0"/>
  </w:num>
  <w:num w:numId="19" w16cid:durableId="2128692629">
    <w:abstractNumId w:val="19"/>
  </w:num>
  <w:num w:numId="20" w16cid:durableId="1248803022">
    <w:abstractNumId w:val="6"/>
  </w:num>
  <w:num w:numId="21" w16cid:durableId="365644075">
    <w:abstractNumId w:val="23"/>
  </w:num>
  <w:num w:numId="22" w16cid:durableId="1755977730">
    <w:abstractNumId w:val="9"/>
  </w:num>
  <w:num w:numId="23" w16cid:durableId="168302327">
    <w:abstractNumId w:val="18"/>
  </w:num>
  <w:num w:numId="24" w16cid:durableId="633103513">
    <w:abstractNumId w:val="13"/>
  </w:num>
  <w:num w:numId="25" w16cid:durableId="85480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9D"/>
    <w:rsid w:val="000475D2"/>
    <w:rsid w:val="00122A19"/>
    <w:rsid w:val="003316C9"/>
    <w:rsid w:val="003E3C38"/>
    <w:rsid w:val="003E609D"/>
    <w:rsid w:val="006527B2"/>
    <w:rsid w:val="007B0A62"/>
    <w:rsid w:val="007B0E4E"/>
    <w:rsid w:val="007E4F37"/>
    <w:rsid w:val="007E584F"/>
    <w:rsid w:val="00CC345D"/>
    <w:rsid w:val="00EB07AD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5F23"/>
  <w15:chartTrackingRefBased/>
  <w15:docId w15:val="{A40B9AE5-EF36-4525-BE5E-8B21F89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0E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0E4E"/>
    <w:rPr>
      <w:b/>
      <w:bCs/>
    </w:rPr>
  </w:style>
  <w:style w:type="character" w:styleId="Hyperlink">
    <w:name w:val="Hyperlink"/>
    <w:basedOn w:val="DefaultParagraphFont"/>
    <w:uiPriority w:val="99"/>
    <w:unhideWhenUsed/>
    <w:rsid w:val="007B0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2025-01-20T13:49:00Z</dcterms:created>
  <dcterms:modified xsi:type="dcterms:W3CDTF">2025-01-20T16:27:00Z</dcterms:modified>
</cp:coreProperties>
</file>