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24C6" w14:textId="77777777" w:rsidR="006C4F1D" w:rsidRDefault="00000000">
      <w:pPr>
        <w:spacing w:after="0"/>
        <w:ind w:left="11" w:right="1"/>
        <w:jc w:val="center"/>
      </w:pPr>
      <w:r>
        <w:rPr>
          <w:b/>
          <w:sz w:val="28"/>
        </w:rPr>
        <w:t xml:space="preserve">Ideation Phase </w:t>
      </w:r>
    </w:p>
    <w:p w14:paraId="759DC6DF" w14:textId="77777777" w:rsidR="006C4F1D" w:rsidRDefault="00000000">
      <w:pPr>
        <w:spacing w:after="0"/>
        <w:ind w:left="11" w:right="0"/>
        <w:jc w:val="center"/>
      </w:pPr>
      <w:r>
        <w:rPr>
          <w:b/>
          <w:sz w:val="28"/>
        </w:rPr>
        <w:t xml:space="preserve">Define the Problem Statements </w:t>
      </w:r>
    </w:p>
    <w:p w14:paraId="40E35E76" w14:textId="77777777" w:rsidR="006C4F1D" w:rsidRDefault="00000000">
      <w:pPr>
        <w:spacing w:after="0"/>
        <w:ind w:left="62" w:right="0" w:firstLine="0"/>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6C4F1D" w14:paraId="29CA49C3"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DAB9BAC" w14:textId="77777777" w:rsidR="006C4F1D" w:rsidRDefault="00000000">
            <w:pPr>
              <w:spacing w:after="0"/>
              <w:ind w:left="0" w:right="0" w:firstLine="0"/>
              <w:jc w:val="left"/>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6B800846" w14:textId="5708C184" w:rsidR="006C4F1D" w:rsidRDefault="00000000">
            <w:pPr>
              <w:spacing w:after="0"/>
              <w:ind w:left="0" w:right="0" w:firstLine="0"/>
              <w:jc w:val="left"/>
            </w:pPr>
            <w:r>
              <w:rPr>
                <w:sz w:val="22"/>
              </w:rPr>
              <w:t>1</w:t>
            </w:r>
            <w:r w:rsidR="009542AF">
              <w:rPr>
                <w:sz w:val="22"/>
              </w:rPr>
              <w:t>9</w:t>
            </w:r>
            <w:r>
              <w:rPr>
                <w:sz w:val="22"/>
              </w:rPr>
              <w:t xml:space="preserve"> February 2026 </w:t>
            </w:r>
          </w:p>
        </w:tc>
      </w:tr>
      <w:tr w:rsidR="006C4F1D" w14:paraId="466FA63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07C79B5" w14:textId="77777777" w:rsidR="006C4F1D" w:rsidRDefault="00000000">
            <w:pPr>
              <w:spacing w:after="0"/>
              <w:ind w:left="0" w:right="0" w:firstLine="0"/>
              <w:jc w:val="left"/>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5255F39D" w14:textId="7FC93953" w:rsidR="006C4F1D" w:rsidRDefault="009542AF">
            <w:pPr>
              <w:spacing w:after="0"/>
              <w:ind w:left="0" w:right="0" w:firstLine="0"/>
              <w:jc w:val="left"/>
            </w:pPr>
            <w:r w:rsidRPr="009542AF">
              <w:rPr>
                <w:sz w:val="22"/>
              </w:rPr>
              <w:t>LTVIP2026TMIDS24859</w:t>
            </w:r>
          </w:p>
        </w:tc>
      </w:tr>
      <w:tr w:rsidR="006C4F1D" w14:paraId="06939E8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448D0E4" w14:textId="77777777" w:rsidR="006C4F1D" w:rsidRDefault="00000000">
            <w:pPr>
              <w:spacing w:after="0"/>
              <w:ind w:left="0" w:right="0" w:firstLine="0"/>
              <w:jc w:val="left"/>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882A228" w14:textId="77777777" w:rsidR="006C4F1D" w:rsidRDefault="00000000">
            <w:pPr>
              <w:spacing w:after="0"/>
              <w:ind w:left="0" w:right="0" w:firstLine="0"/>
              <w:jc w:val="left"/>
            </w:pPr>
            <w:r>
              <w:rPr>
                <w:sz w:val="22"/>
              </w:rPr>
              <w:t xml:space="preserve">Calculating Family Expenses using Service Now </w:t>
            </w:r>
          </w:p>
        </w:tc>
      </w:tr>
      <w:tr w:rsidR="006C4F1D" w14:paraId="68B7E9B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834FA74" w14:textId="77777777" w:rsidR="006C4F1D" w:rsidRDefault="00000000">
            <w:pPr>
              <w:spacing w:after="0"/>
              <w:ind w:left="0" w:right="0" w:firstLine="0"/>
              <w:jc w:val="left"/>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53791F70" w14:textId="77777777" w:rsidR="006C4F1D" w:rsidRDefault="00000000">
            <w:pPr>
              <w:spacing w:after="0"/>
              <w:ind w:left="0" w:right="0" w:firstLine="0"/>
              <w:jc w:val="left"/>
            </w:pPr>
            <w:r>
              <w:rPr>
                <w:sz w:val="22"/>
              </w:rPr>
              <w:t xml:space="preserve">2 Marks </w:t>
            </w:r>
          </w:p>
        </w:tc>
      </w:tr>
    </w:tbl>
    <w:p w14:paraId="728E3678" w14:textId="77777777" w:rsidR="006C4F1D" w:rsidRDefault="00000000">
      <w:pPr>
        <w:spacing w:after="159"/>
        <w:ind w:left="0" w:right="0" w:firstLine="0"/>
        <w:jc w:val="left"/>
      </w:pPr>
      <w:r>
        <w:rPr>
          <w:b/>
        </w:rPr>
        <w:t xml:space="preserve"> </w:t>
      </w:r>
    </w:p>
    <w:p w14:paraId="54CC98BF" w14:textId="77777777" w:rsidR="006C4F1D" w:rsidRDefault="00000000">
      <w:pPr>
        <w:ind w:left="0" w:right="0" w:firstLine="0"/>
        <w:jc w:val="left"/>
      </w:pPr>
      <w:r>
        <w:rPr>
          <w:b/>
        </w:rPr>
        <w:t xml:space="preserve">Customer Problem Statement Template: </w:t>
      </w:r>
    </w:p>
    <w:p w14:paraId="480CBAAB" w14:textId="77777777" w:rsidR="006C4F1D" w:rsidRDefault="00000000">
      <w:pPr>
        <w:ind w:left="-5" w:right="-10"/>
      </w:pPr>
      <w:r>
        <w:t xml:space="preserve">Create a problem statement to understand your customer's point of view. The Customer Problem Statement template helps you focus on what matters to create experiences people will love. </w:t>
      </w:r>
    </w:p>
    <w:p w14:paraId="2B61FF73" w14:textId="77777777" w:rsidR="006C4F1D" w:rsidRDefault="00000000">
      <w:pPr>
        <w:ind w:left="-5" w:right="-10"/>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6991A3A2" w14:textId="77777777" w:rsidR="006C4F1D" w:rsidRDefault="00000000">
      <w:pPr>
        <w:ind w:left="0" w:right="0" w:firstLine="0"/>
        <w:jc w:val="left"/>
      </w:pPr>
      <w:r>
        <w:t xml:space="preserve"> </w:t>
      </w:r>
    </w:p>
    <w:p w14:paraId="133F7B49" w14:textId="77777777" w:rsidR="006C4F1D" w:rsidRDefault="00000000">
      <w:pPr>
        <w:spacing w:after="106"/>
        <w:ind w:left="0" w:right="0" w:firstLine="0"/>
        <w:jc w:val="left"/>
      </w:pPr>
      <w:r>
        <w:t xml:space="preserve"> </w:t>
      </w:r>
    </w:p>
    <w:p w14:paraId="0569558C" w14:textId="77777777" w:rsidR="006C4F1D" w:rsidRDefault="00000000">
      <w:pPr>
        <w:spacing w:after="227"/>
        <w:ind w:left="0" w:right="-345" w:firstLine="0"/>
        <w:jc w:val="left"/>
      </w:pPr>
      <w:r>
        <w:rPr>
          <w:noProof/>
        </w:rPr>
        <w:drawing>
          <wp:inline distT="0" distB="0" distL="0" distR="0" wp14:anchorId="40579A09" wp14:editId="7BBD16DE">
            <wp:extent cx="5951220" cy="326898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4"/>
                    <a:stretch>
                      <a:fillRect/>
                    </a:stretch>
                  </pic:blipFill>
                  <pic:spPr>
                    <a:xfrm>
                      <a:off x="0" y="0"/>
                      <a:ext cx="5951220" cy="3268980"/>
                    </a:xfrm>
                    <a:prstGeom prst="rect">
                      <a:avLst/>
                    </a:prstGeom>
                  </pic:spPr>
                </pic:pic>
              </a:graphicData>
            </a:graphic>
          </wp:inline>
        </w:drawing>
      </w:r>
    </w:p>
    <w:p w14:paraId="35038DEA" w14:textId="77777777" w:rsidR="006C4F1D" w:rsidRDefault="00000000">
      <w:pPr>
        <w:ind w:left="0" w:right="0" w:firstLine="0"/>
        <w:jc w:val="left"/>
      </w:pPr>
      <w:r>
        <w:t xml:space="preserve"> </w:t>
      </w:r>
    </w:p>
    <w:p w14:paraId="64680A5F" w14:textId="77777777" w:rsidR="006C4F1D" w:rsidRDefault="00000000">
      <w:pPr>
        <w:spacing w:after="159"/>
        <w:ind w:left="0" w:right="0" w:firstLine="0"/>
        <w:jc w:val="left"/>
      </w:pPr>
      <w:r>
        <w:rPr>
          <w:b/>
        </w:rPr>
        <w:t xml:space="preserve"> </w:t>
      </w:r>
    </w:p>
    <w:p w14:paraId="0662B97A" w14:textId="77777777" w:rsidR="006C4F1D" w:rsidRDefault="00000000">
      <w:pPr>
        <w:ind w:left="0" w:right="0" w:firstLine="0"/>
        <w:jc w:val="left"/>
      </w:pPr>
      <w:r>
        <w:t xml:space="preserve"> </w:t>
      </w:r>
    </w:p>
    <w:p w14:paraId="1472446E" w14:textId="77777777" w:rsidR="006C4F1D" w:rsidRDefault="00000000">
      <w:pPr>
        <w:spacing w:after="159"/>
        <w:ind w:left="0" w:right="0" w:firstLine="0"/>
        <w:jc w:val="left"/>
      </w:pPr>
      <w:r>
        <w:t xml:space="preserve"> </w:t>
      </w:r>
    </w:p>
    <w:p w14:paraId="7EB7F1E5" w14:textId="77777777" w:rsidR="006C4F1D" w:rsidRDefault="00000000">
      <w:pPr>
        <w:spacing w:after="0"/>
        <w:ind w:left="0" w:right="0" w:firstLine="0"/>
        <w:jc w:val="left"/>
      </w:pPr>
      <w:r>
        <w:lastRenderedPageBreak/>
        <w:t xml:space="preserve"> </w:t>
      </w:r>
    </w:p>
    <w:p w14:paraId="71C7D866" w14:textId="77777777" w:rsidR="006C4F1D" w:rsidRDefault="00000000">
      <w:pPr>
        <w:spacing w:after="159"/>
        <w:ind w:left="0" w:right="0" w:firstLine="0"/>
      </w:pPr>
      <w:r>
        <w:t xml:space="preserve"> </w:t>
      </w:r>
    </w:p>
    <w:p w14:paraId="1AC5A4C9" w14:textId="77777777" w:rsidR="006C4F1D" w:rsidRDefault="00000000">
      <w:pPr>
        <w:spacing w:after="0"/>
        <w:ind w:left="0" w:right="0" w:firstLine="0"/>
      </w:pPr>
      <w:r>
        <w:t xml:space="preserve"> </w:t>
      </w:r>
    </w:p>
    <w:tbl>
      <w:tblPr>
        <w:tblStyle w:val="TableGrid"/>
        <w:tblW w:w="10519" w:type="dxa"/>
        <w:tblInd w:w="-452" w:type="dxa"/>
        <w:tblCellMar>
          <w:top w:w="53" w:type="dxa"/>
          <w:left w:w="106" w:type="dxa"/>
          <w:bottom w:w="0" w:type="dxa"/>
          <w:right w:w="65" w:type="dxa"/>
        </w:tblCellMar>
        <w:tblLook w:val="04A0" w:firstRow="1" w:lastRow="0" w:firstColumn="1" w:lastColumn="0" w:noHBand="0" w:noVBand="1"/>
      </w:tblPr>
      <w:tblGrid>
        <w:gridCol w:w="1622"/>
        <w:gridCol w:w="1441"/>
        <w:gridCol w:w="1800"/>
        <w:gridCol w:w="1620"/>
        <w:gridCol w:w="1801"/>
        <w:gridCol w:w="2235"/>
      </w:tblGrid>
      <w:tr w:rsidR="006C4F1D" w14:paraId="6F04E31F" w14:textId="77777777">
        <w:trPr>
          <w:trHeight w:val="890"/>
        </w:trPr>
        <w:tc>
          <w:tcPr>
            <w:tcW w:w="1623" w:type="dxa"/>
            <w:tcBorders>
              <w:top w:val="single" w:sz="4" w:space="0" w:color="000000"/>
              <w:left w:val="single" w:sz="4" w:space="0" w:color="000000"/>
              <w:bottom w:val="single" w:sz="4" w:space="0" w:color="000000"/>
              <w:right w:val="single" w:sz="4" w:space="0" w:color="000000"/>
            </w:tcBorders>
          </w:tcPr>
          <w:p w14:paraId="2B4F83DE" w14:textId="77777777" w:rsidR="006C4F1D" w:rsidRDefault="00000000">
            <w:pPr>
              <w:spacing w:after="0"/>
              <w:ind w:left="2" w:right="0" w:firstLine="0"/>
              <w:jc w:val="left"/>
            </w:pPr>
            <w:r>
              <w:rPr>
                <w:b/>
              </w:rPr>
              <w:t xml:space="preserve">Problem </w:t>
            </w:r>
          </w:p>
          <w:p w14:paraId="2482B51D" w14:textId="77777777" w:rsidR="006C4F1D" w:rsidRDefault="00000000">
            <w:pPr>
              <w:spacing w:after="0"/>
              <w:ind w:left="2" w:right="0" w:firstLine="0"/>
              <w:jc w:val="left"/>
            </w:pPr>
            <w:r>
              <w:rPr>
                <w:b/>
              </w:rPr>
              <w:t xml:space="preserve">Statement (PS) </w:t>
            </w:r>
          </w:p>
        </w:tc>
        <w:tc>
          <w:tcPr>
            <w:tcW w:w="1441" w:type="dxa"/>
            <w:tcBorders>
              <w:top w:val="single" w:sz="4" w:space="0" w:color="000000"/>
              <w:left w:val="single" w:sz="4" w:space="0" w:color="000000"/>
              <w:bottom w:val="single" w:sz="4" w:space="0" w:color="000000"/>
              <w:right w:val="single" w:sz="4" w:space="0" w:color="000000"/>
            </w:tcBorders>
          </w:tcPr>
          <w:p w14:paraId="456AEEBB" w14:textId="77777777" w:rsidR="006C4F1D" w:rsidRDefault="00000000">
            <w:pPr>
              <w:spacing w:after="0"/>
              <w:ind w:left="0" w:right="0" w:firstLine="0"/>
              <w:jc w:val="left"/>
            </w:pPr>
            <w:r>
              <w:rPr>
                <w:b/>
              </w:rPr>
              <w:t xml:space="preserve">I am </w:t>
            </w:r>
          </w:p>
          <w:p w14:paraId="32554391" w14:textId="77777777" w:rsidR="006C4F1D" w:rsidRDefault="00000000">
            <w:pPr>
              <w:spacing w:after="0"/>
              <w:ind w:left="0" w:right="0" w:firstLine="0"/>
              <w:jc w:val="left"/>
            </w:pPr>
            <w:r>
              <w:rPr>
                <w:b/>
              </w:rPr>
              <w:t xml:space="preserve">(Customer) </w:t>
            </w:r>
          </w:p>
        </w:tc>
        <w:tc>
          <w:tcPr>
            <w:tcW w:w="1800" w:type="dxa"/>
            <w:tcBorders>
              <w:top w:val="single" w:sz="4" w:space="0" w:color="000000"/>
              <w:left w:val="single" w:sz="4" w:space="0" w:color="000000"/>
              <w:bottom w:val="single" w:sz="4" w:space="0" w:color="000000"/>
              <w:right w:val="single" w:sz="4" w:space="0" w:color="000000"/>
            </w:tcBorders>
          </w:tcPr>
          <w:p w14:paraId="0C0DDE08" w14:textId="77777777" w:rsidR="006C4F1D" w:rsidRDefault="00000000">
            <w:pPr>
              <w:spacing w:after="0"/>
              <w:ind w:left="0" w:right="0" w:firstLine="0"/>
              <w:jc w:val="left"/>
            </w:pPr>
            <w:r>
              <w:rPr>
                <w:b/>
              </w:rPr>
              <w:t xml:space="preserve">I’m trying to </w:t>
            </w:r>
          </w:p>
        </w:tc>
        <w:tc>
          <w:tcPr>
            <w:tcW w:w="1620" w:type="dxa"/>
            <w:tcBorders>
              <w:top w:val="single" w:sz="4" w:space="0" w:color="000000"/>
              <w:left w:val="single" w:sz="4" w:space="0" w:color="000000"/>
              <w:bottom w:val="single" w:sz="4" w:space="0" w:color="000000"/>
              <w:right w:val="single" w:sz="4" w:space="0" w:color="000000"/>
            </w:tcBorders>
          </w:tcPr>
          <w:p w14:paraId="0B0B8FE8" w14:textId="77777777" w:rsidR="006C4F1D" w:rsidRDefault="00000000">
            <w:pPr>
              <w:spacing w:after="0"/>
              <w:ind w:left="0" w:right="46" w:firstLine="0"/>
              <w:jc w:val="center"/>
            </w:pPr>
            <w:r>
              <w:rPr>
                <w:b/>
              </w:rPr>
              <w:t xml:space="preserve">But </w:t>
            </w:r>
          </w:p>
        </w:tc>
        <w:tc>
          <w:tcPr>
            <w:tcW w:w="1801" w:type="dxa"/>
            <w:tcBorders>
              <w:top w:val="single" w:sz="4" w:space="0" w:color="000000"/>
              <w:left w:val="single" w:sz="4" w:space="0" w:color="000000"/>
              <w:bottom w:val="single" w:sz="4" w:space="0" w:color="000000"/>
              <w:right w:val="single" w:sz="4" w:space="0" w:color="000000"/>
            </w:tcBorders>
          </w:tcPr>
          <w:p w14:paraId="559C7732" w14:textId="77777777" w:rsidR="006C4F1D" w:rsidRDefault="00000000">
            <w:pPr>
              <w:spacing w:after="0"/>
              <w:ind w:left="0" w:right="48" w:firstLine="0"/>
              <w:jc w:val="center"/>
            </w:pPr>
            <w:r>
              <w:rPr>
                <w:b/>
              </w:rPr>
              <w:t xml:space="preserve">Because </w:t>
            </w:r>
          </w:p>
        </w:tc>
        <w:tc>
          <w:tcPr>
            <w:tcW w:w="2235" w:type="dxa"/>
            <w:tcBorders>
              <w:top w:val="single" w:sz="4" w:space="0" w:color="000000"/>
              <w:left w:val="single" w:sz="4" w:space="0" w:color="000000"/>
              <w:bottom w:val="single" w:sz="4" w:space="0" w:color="000000"/>
              <w:right w:val="single" w:sz="4" w:space="0" w:color="000000"/>
            </w:tcBorders>
          </w:tcPr>
          <w:p w14:paraId="6E9590AE" w14:textId="77777777" w:rsidR="006C4F1D" w:rsidRDefault="00000000">
            <w:pPr>
              <w:spacing w:after="0"/>
              <w:ind w:left="0" w:right="0" w:firstLine="0"/>
              <w:jc w:val="left"/>
            </w:pPr>
            <w:r>
              <w:rPr>
                <w:b/>
              </w:rPr>
              <w:t xml:space="preserve">Which makes me </w:t>
            </w:r>
          </w:p>
          <w:p w14:paraId="7ADC430A" w14:textId="77777777" w:rsidR="006C4F1D" w:rsidRDefault="00000000">
            <w:pPr>
              <w:spacing w:after="0"/>
              <w:ind w:left="0" w:right="0" w:firstLine="0"/>
              <w:jc w:val="left"/>
            </w:pPr>
            <w:r>
              <w:rPr>
                <w:b/>
              </w:rPr>
              <w:t xml:space="preserve">feel </w:t>
            </w:r>
          </w:p>
        </w:tc>
      </w:tr>
      <w:tr w:rsidR="006C4F1D" w14:paraId="716D5F5A" w14:textId="77777777">
        <w:trPr>
          <w:trHeight w:val="2648"/>
        </w:trPr>
        <w:tc>
          <w:tcPr>
            <w:tcW w:w="1623" w:type="dxa"/>
            <w:tcBorders>
              <w:top w:val="single" w:sz="4" w:space="0" w:color="000000"/>
              <w:left w:val="single" w:sz="4" w:space="0" w:color="000000"/>
              <w:bottom w:val="single" w:sz="4" w:space="0" w:color="000000"/>
              <w:right w:val="single" w:sz="4" w:space="0" w:color="000000"/>
            </w:tcBorders>
          </w:tcPr>
          <w:p w14:paraId="298A0C48" w14:textId="77777777" w:rsidR="006C4F1D" w:rsidRDefault="00000000">
            <w:pPr>
              <w:spacing w:after="0"/>
              <w:ind w:left="0" w:right="40" w:firstLine="0"/>
              <w:jc w:val="center"/>
            </w:pPr>
            <w:r>
              <w:t xml:space="preserve">PS-1 </w:t>
            </w:r>
          </w:p>
        </w:tc>
        <w:tc>
          <w:tcPr>
            <w:tcW w:w="1441" w:type="dxa"/>
            <w:tcBorders>
              <w:top w:val="single" w:sz="4" w:space="0" w:color="000000"/>
              <w:left w:val="single" w:sz="4" w:space="0" w:color="000000"/>
              <w:bottom w:val="single" w:sz="4" w:space="0" w:color="000000"/>
              <w:right w:val="single" w:sz="4" w:space="0" w:color="000000"/>
            </w:tcBorders>
          </w:tcPr>
          <w:p w14:paraId="3005EEEA" w14:textId="77777777" w:rsidR="006C4F1D" w:rsidRDefault="00000000">
            <w:pPr>
              <w:spacing w:after="0"/>
              <w:ind w:left="0" w:right="0" w:firstLine="0"/>
              <w:jc w:val="left"/>
            </w:pPr>
            <w:r>
              <w:t xml:space="preserve">Family Head </w:t>
            </w:r>
          </w:p>
          <w:p w14:paraId="6EAB48CB" w14:textId="77777777" w:rsidR="006C4F1D" w:rsidRDefault="00000000">
            <w:pPr>
              <w:spacing w:after="0"/>
              <w:ind w:left="0" w:right="0" w:firstLine="0"/>
              <w:jc w:val="left"/>
            </w:pPr>
            <w:r>
              <w:t xml:space="preserve">/ Expense </w:t>
            </w:r>
          </w:p>
          <w:p w14:paraId="3C148005" w14:textId="77777777" w:rsidR="006C4F1D" w:rsidRDefault="00000000">
            <w:pPr>
              <w:spacing w:after="0"/>
              <w:ind w:left="0" w:right="0" w:firstLine="0"/>
              <w:jc w:val="left"/>
            </w:pPr>
            <w:r>
              <w:t xml:space="preserve">Manager </w:t>
            </w:r>
          </w:p>
        </w:tc>
        <w:tc>
          <w:tcPr>
            <w:tcW w:w="1800" w:type="dxa"/>
            <w:tcBorders>
              <w:top w:val="single" w:sz="4" w:space="0" w:color="000000"/>
              <w:left w:val="single" w:sz="4" w:space="0" w:color="000000"/>
              <w:bottom w:val="single" w:sz="4" w:space="0" w:color="000000"/>
              <w:right w:val="single" w:sz="4" w:space="0" w:color="000000"/>
            </w:tcBorders>
          </w:tcPr>
          <w:p w14:paraId="7980056C" w14:textId="77777777" w:rsidR="006C4F1D" w:rsidRDefault="00000000">
            <w:pPr>
              <w:spacing w:after="0" w:line="240" w:lineRule="auto"/>
              <w:ind w:left="0" w:right="0" w:firstLine="0"/>
              <w:jc w:val="left"/>
            </w:pPr>
            <w:r>
              <w:t xml:space="preserve">Track and consolidate daily expenses </w:t>
            </w:r>
          </w:p>
          <w:p w14:paraId="3F5CF69F" w14:textId="77777777" w:rsidR="006C4F1D" w:rsidRDefault="00000000">
            <w:pPr>
              <w:spacing w:after="0"/>
              <w:ind w:left="0" w:right="0" w:firstLine="0"/>
              <w:jc w:val="left"/>
            </w:pPr>
            <w:r>
              <w:t xml:space="preserve">of all family </w:t>
            </w:r>
          </w:p>
          <w:p w14:paraId="6C6E0B4C" w14:textId="77777777" w:rsidR="006C4F1D" w:rsidRDefault="00000000">
            <w:pPr>
              <w:spacing w:after="0"/>
              <w:ind w:left="0" w:right="0" w:firstLine="0"/>
              <w:jc w:val="left"/>
            </w:pPr>
            <w:r>
              <w:t xml:space="preserve">members </w:t>
            </w:r>
          </w:p>
          <w:p w14:paraId="54B46522" w14:textId="77777777" w:rsidR="006C4F1D" w:rsidRDefault="00000000">
            <w:pPr>
              <w:spacing w:after="0"/>
              <w:ind w:left="0" w:right="0" w:firstLine="0"/>
              <w:jc w:val="left"/>
            </w:pPr>
            <w:r>
              <w:t xml:space="preserve">accurately </w:t>
            </w:r>
          </w:p>
        </w:tc>
        <w:tc>
          <w:tcPr>
            <w:tcW w:w="1620" w:type="dxa"/>
            <w:tcBorders>
              <w:top w:val="single" w:sz="4" w:space="0" w:color="000000"/>
              <w:left w:val="single" w:sz="4" w:space="0" w:color="000000"/>
              <w:bottom w:val="single" w:sz="4" w:space="0" w:color="000000"/>
              <w:right w:val="single" w:sz="4" w:space="0" w:color="000000"/>
            </w:tcBorders>
          </w:tcPr>
          <w:p w14:paraId="2798B360" w14:textId="77777777" w:rsidR="006C4F1D" w:rsidRDefault="00000000">
            <w:pPr>
              <w:spacing w:after="0"/>
              <w:ind w:left="0" w:right="0" w:firstLine="0"/>
              <w:jc w:val="left"/>
            </w:pPr>
            <w:r>
              <w:t xml:space="preserve">I don’t have a centralized system to capture and calculate expenses automatically </w:t>
            </w:r>
          </w:p>
        </w:tc>
        <w:tc>
          <w:tcPr>
            <w:tcW w:w="1801" w:type="dxa"/>
            <w:tcBorders>
              <w:top w:val="single" w:sz="4" w:space="0" w:color="000000"/>
              <w:left w:val="single" w:sz="4" w:space="0" w:color="000000"/>
              <w:bottom w:val="single" w:sz="4" w:space="0" w:color="000000"/>
              <w:right w:val="single" w:sz="4" w:space="0" w:color="000000"/>
            </w:tcBorders>
          </w:tcPr>
          <w:p w14:paraId="2826448A" w14:textId="77777777" w:rsidR="006C4F1D" w:rsidRDefault="00000000">
            <w:pPr>
              <w:spacing w:after="0"/>
              <w:ind w:left="0" w:right="0" w:firstLine="0"/>
              <w:jc w:val="left"/>
            </w:pPr>
            <w:r>
              <w:t xml:space="preserve">Expenses are recorded manually or inconsistently, and there is no automation to aggregate daily spending into a single view </w:t>
            </w:r>
          </w:p>
        </w:tc>
        <w:tc>
          <w:tcPr>
            <w:tcW w:w="2235" w:type="dxa"/>
            <w:tcBorders>
              <w:top w:val="single" w:sz="4" w:space="0" w:color="000000"/>
              <w:left w:val="single" w:sz="4" w:space="0" w:color="000000"/>
              <w:bottom w:val="single" w:sz="4" w:space="0" w:color="000000"/>
              <w:right w:val="single" w:sz="4" w:space="0" w:color="000000"/>
            </w:tcBorders>
          </w:tcPr>
          <w:p w14:paraId="5F2033BA" w14:textId="77777777" w:rsidR="006C4F1D" w:rsidRDefault="00000000">
            <w:pPr>
              <w:spacing w:after="0"/>
              <w:ind w:left="0" w:right="8" w:firstLine="0"/>
              <w:jc w:val="left"/>
            </w:pPr>
            <w:r>
              <w:t xml:space="preserve">Stressed about losing control over finances and unsure about the actual monthly expenditure </w:t>
            </w:r>
          </w:p>
        </w:tc>
      </w:tr>
      <w:tr w:rsidR="006C4F1D" w14:paraId="07A0AD37" w14:textId="77777777">
        <w:trPr>
          <w:trHeight w:val="2352"/>
        </w:trPr>
        <w:tc>
          <w:tcPr>
            <w:tcW w:w="1623" w:type="dxa"/>
            <w:tcBorders>
              <w:top w:val="single" w:sz="4" w:space="0" w:color="000000"/>
              <w:left w:val="single" w:sz="4" w:space="0" w:color="000000"/>
              <w:bottom w:val="single" w:sz="4" w:space="0" w:color="000000"/>
              <w:right w:val="single" w:sz="4" w:space="0" w:color="000000"/>
            </w:tcBorders>
          </w:tcPr>
          <w:p w14:paraId="0BEFF869" w14:textId="77777777" w:rsidR="006C4F1D" w:rsidRDefault="00000000">
            <w:pPr>
              <w:spacing w:after="0"/>
              <w:ind w:left="0" w:right="40" w:firstLine="0"/>
              <w:jc w:val="center"/>
            </w:pPr>
            <w:r>
              <w:t xml:space="preserve">PS-2 </w:t>
            </w:r>
          </w:p>
        </w:tc>
        <w:tc>
          <w:tcPr>
            <w:tcW w:w="1441" w:type="dxa"/>
            <w:tcBorders>
              <w:top w:val="single" w:sz="4" w:space="0" w:color="000000"/>
              <w:left w:val="single" w:sz="4" w:space="0" w:color="000000"/>
              <w:bottom w:val="single" w:sz="4" w:space="0" w:color="000000"/>
              <w:right w:val="single" w:sz="4" w:space="0" w:color="000000"/>
            </w:tcBorders>
          </w:tcPr>
          <w:p w14:paraId="1019793D" w14:textId="77777777" w:rsidR="006C4F1D" w:rsidRDefault="00000000">
            <w:pPr>
              <w:spacing w:after="0"/>
              <w:ind w:left="0" w:right="0" w:firstLine="0"/>
              <w:jc w:val="left"/>
            </w:pPr>
            <w:r>
              <w:t xml:space="preserve">Individual </w:t>
            </w:r>
          </w:p>
          <w:p w14:paraId="3C4CC944" w14:textId="77777777" w:rsidR="006C4F1D" w:rsidRDefault="00000000">
            <w:pPr>
              <w:spacing w:after="0"/>
              <w:ind w:left="0" w:right="0" w:firstLine="0"/>
              <w:jc w:val="left"/>
            </w:pPr>
            <w:r>
              <w:t xml:space="preserve">Family </w:t>
            </w:r>
          </w:p>
          <w:p w14:paraId="68D200B4" w14:textId="77777777" w:rsidR="006C4F1D" w:rsidRDefault="00000000">
            <w:pPr>
              <w:spacing w:after="0"/>
              <w:ind w:left="0" w:right="0" w:firstLine="0"/>
              <w:jc w:val="left"/>
            </w:pPr>
            <w:r>
              <w:t xml:space="preserve">Member </w:t>
            </w:r>
          </w:p>
        </w:tc>
        <w:tc>
          <w:tcPr>
            <w:tcW w:w="1800" w:type="dxa"/>
            <w:tcBorders>
              <w:top w:val="single" w:sz="4" w:space="0" w:color="000000"/>
              <w:left w:val="single" w:sz="4" w:space="0" w:color="000000"/>
              <w:bottom w:val="single" w:sz="4" w:space="0" w:color="000000"/>
              <w:right w:val="single" w:sz="4" w:space="0" w:color="000000"/>
            </w:tcBorders>
          </w:tcPr>
          <w:p w14:paraId="5B71F2C6" w14:textId="77777777" w:rsidR="006C4F1D" w:rsidRDefault="00000000">
            <w:pPr>
              <w:spacing w:after="0"/>
              <w:ind w:left="0" w:right="0" w:firstLine="0"/>
              <w:jc w:val="left"/>
            </w:pPr>
            <w:r>
              <w:t xml:space="preserve">Record daily expenses quickly and ensure they are counted in the overall family budget </w:t>
            </w:r>
          </w:p>
        </w:tc>
        <w:tc>
          <w:tcPr>
            <w:tcW w:w="1620" w:type="dxa"/>
            <w:tcBorders>
              <w:top w:val="single" w:sz="4" w:space="0" w:color="000000"/>
              <w:left w:val="single" w:sz="4" w:space="0" w:color="000000"/>
              <w:bottom w:val="single" w:sz="4" w:space="0" w:color="000000"/>
              <w:right w:val="single" w:sz="4" w:space="0" w:color="000000"/>
            </w:tcBorders>
          </w:tcPr>
          <w:p w14:paraId="3D7B79A9" w14:textId="77777777" w:rsidR="006C4F1D" w:rsidRDefault="00000000">
            <w:pPr>
              <w:spacing w:after="0"/>
              <w:ind w:left="0" w:right="0" w:firstLine="0"/>
              <w:jc w:val="left"/>
            </w:pPr>
            <w:r>
              <w:t xml:space="preserve">I find it difficult to ensure my expenses are properly recorded and reflected in the total </w:t>
            </w:r>
          </w:p>
        </w:tc>
        <w:tc>
          <w:tcPr>
            <w:tcW w:w="1801" w:type="dxa"/>
            <w:tcBorders>
              <w:top w:val="single" w:sz="4" w:space="0" w:color="000000"/>
              <w:left w:val="single" w:sz="4" w:space="0" w:color="000000"/>
              <w:bottom w:val="single" w:sz="4" w:space="0" w:color="000000"/>
              <w:right w:val="single" w:sz="4" w:space="0" w:color="000000"/>
            </w:tcBorders>
          </w:tcPr>
          <w:p w14:paraId="44F7192B" w14:textId="77777777" w:rsidR="006C4F1D" w:rsidRDefault="00000000">
            <w:pPr>
              <w:spacing w:after="0"/>
              <w:ind w:left="0" w:right="30" w:firstLine="0"/>
              <w:jc w:val="left"/>
            </w:pPr>
            <w:r>
              <w:t xml:space="preserve">There is no structured platform to log expenses daily and link them to family-level records </w:t>
            </w:r>
          </w:p>
        </w:tc>
        <w:tc>
          <w:tcPr>
            <w:tcW w:w="2235" w:type="dxa"/>
            <w:tcBorders>
              <w:top w:val="single" w:sz="4" w:space="0" w:color="000000"/>
              <w:left w:val="single" w:sz="4" w:space="0" w:color="000000"/>
              <w:bottom w:val="single" w:sz="4" w:space="0" w:color="000000"/>
              <w:right w:val="single" w:sz="4" w:space="0" w:color="000000"/>
            </w:tcBorders>
          </w:tcPr>
          <w:p w14:paraId="568D591E" w14:textId="77777777" w:rsidR="006C4F1D" w:rsidRDefault="00000000">
            <w:pPr>
              <w:spacing w:after="0"/>
              <w:ind w:left="0" w:right="0" w:firstLine="0"/>
              <w:jc w:val="left"/>
            </w:pPr>
            <w:r>
              <w:t xml:space="preserve">Frustrated and disconnected from the family’s financial planning process </w:t>
            </w:r>
          </w:p>
        </w:tc>
      </w:tr>
    </w:tbl>
    <w:p w14:paraId="3A21DE3D" w14:textId="77777777" w:rsidR="006C4F1D" w:rsidRDefault="00000000">
      <w:pPr>
        <w:spacing w:after="0"/>
        <w:ind w:left="0" w:right="0" w:firstLine="0"/>
      </w:pPr>
      <w:r>
        <w:t xml:space="preserve"> </w:t>
      </w:r>
    </w:p>
    <w:sectPr w:rsidR="006C4F1D">
      <w:pgSz w:w="11906" w:h="16838"/>
      <w:pgMar w:top="900" w:right="1439"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F1D"/>
    <w:rsid w:val="006C4F1D"/>
    <w:rsid w:val="009542AF"/>
    <w:rsid w:val="00CA0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E0673"/>
  <w15:docId w15:val="{7C070657-1B54-4255-ADEC-0E46BB71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right="5"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Ruthivik Addepalli</cp:lastModifiedBy>
  <cp:revision>2</cp:revision>
  <dcterms:created xsi:type="dcterms:W3CDTF">2026-02-20T06:29:00Z</dcterms:created>
  <dcterms:modified xsi:type="dcterms:W3CDTF">2026-02-20T06:29:00Z</dcterms:modified>
</cp:coreProperties>
</file>