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E3A5F"/>
          <w:sz w:val="40"/>
          <w:szCs w:val="40"/>
        </w:rPr>
        <w:t>CENTRALIZED MONITORING REPORT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7200"/>
          </w:tcPr>
          <w:p>
            <w:r>
              <w:t>Report ID</w:t>
            </w:r>
          </w:p>
        </w:tc>
        <w:tc>
          <w:tcPr>
            <w:tcW w:type="dxa" w:w="7200"/>
          </w:tcPr>
          <w:p>
            <w:r>
              <w:t>{reportId}</w:t>
            </w:r>
          </w:p>
        </w:tc>
      </w:tr>
      <w:tr>
        <w:tc>
          <w:tcPr>
            <w:tcW w:type="dxa" w:w="7200"/>
          </w:tcPr>
          <w:p>
            <w:r>
              <w:t>Report Type</w:t>
            </w:r>
          </w:p>
        </w:tc>
        <w:tc>
          <w:tcPr>
            <w:tcW w:type="dxa" w:w="7200"/>
          </w:tcPr>
          <w:p>
            <w:r>
              <w:t>{reportType}</w:t>
            </w:r>
          </w:p>
        </w:tc>
      </w:tr>
      <w:tr>
        <w:tc>
          <w:tcPr>
            <w:tcW w:type="dxa" w:w="7200"/>
          </w:tcPr>
          <w:p>
            <w:r>
              <w:t>Period Start</w:t>
            </w:r>
          </w:p>
        </w:tc>
        <w:tc>
          <w:tcPr>
            <w:tcW w:type="dxa" w:w="7200"/>
          </w:tcPr>
          <w:p>
            <w:r>
              <w:t>{periodStart}</w:t>
            </w:r>
          </w:p>
        </w:tc>
      </w:tr>
      <w:tr>
        <w:tc>
          <w:tcPr>
            <w:tcW w:type="dxa" w:w="7200"/>
          </w:tcPr>
          <w:p>
            <w:r>
              <w:t>Period End</w:t>
            </w:r>
          </w:p>
        </w:tc>
        <w:tc>
          <w:tcPr>
            <w:tcW w:type="dxa" w:w="7200"/>
          </w:tcPr>
          <w:p>
            <w:r>
              <w:t>{periodEnd}</w:t>
            </w:r>
          </w:p>
        </w:tc>
      </w:tr>
      <w:tr>
        <w:tc>
          <w:tcPr>
            <w:tcW w:type="dxa" w:w="7200"/>
          </w:tcPr>
          <w:p>
            <w:r>
              <w:t>Generated By</w:t>
            </w:r>
          </w:p>
        </w:tc>
        <w:tc>
          <w:tcPr>
            <w:tcW w:type="dxa" w:w="7200"/>
          </w:tcPr>
          <w:p>
            <w:r>
              <w:t>{generatedBy}</w:t>
            </w:r>
          </w:p>
        </w:tc>
      </w:tr>
      <w:tr>
        <w:tc>
          <w:tcPr>
            <w:tcW w:type="dxa" w:w="7200"/>
          </w:tcPr>
          <w:p>
            <w:r>
              <w:t>Scope</w:t>
            </w:r>
          </w:p>
        </w:tc>
        <w:tc>
          <w:tcPr>
            <w:tcW w:type="dxa" w:w="7200"/>
          </w:tcPr>
          <w:p>
            <w:r>
              <w:t>{scope}</w:t>
            </w:r>
          </w:p>
        </w:tc>
      </w:tr>
      <w:tr>
        <w:tc>
          <w:tcPr>
            <w:tcW w:type="dxa" w:w="7200"/>
          </w:tcPr>
          <w:p>
            <w:r>
              <w:t>Total Alerts</w:t>
            </w:r>
          </w:p>
        </w:tc>
        <w:tc>
          <w:tcPr>
            <w:tcW w:type="dxa" w:w="7200"/>
          </w:tcPr>
          <w:p>
            <w:r>
              <w:t>{totalAlerts}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color w:val="1E3A5F"/>
          <w:sz w:val="28"/>
          <w:szCs w:val="28"/>
        </w:rPr>
        <w:t>1. ASSET OVERVIEW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6"/>
                <w:color w:val="FFFFFF"/>
              </w:rPr>
              <w:t>Asset</w:t>
            </w:r>
          </w:p>
        </w:tc>
        <w:tc>
          <w:tcPr>
            <w:tcW w:type="dxa" w:w="24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6"/>
                <w:color w:val="FFFFFF"/>
              </w:rPr>
              <w:t>Type</w:t>
            </w:r>
          </w:p>
        </w:tc>
        <w:tc>
          <w:tcPr>
            <w:tcW w:type="dxa" w:w="24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6"/>
                <w:color w:val="FFFFFF"/>
              </w:rPr>
              <w:t>Environment</w:t>
            </w:r>
          </w:p>
        </w:tc>
        <w:tc>
          <w:tcPr>
            <w:tcW w:type="dxa" w:w="24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6"/>
                <w:color w:val="FFFFFF"/>
              </w:rPr>
              <w:t>CPU Avg</w:t>
            </w:r>
          </w:p>
        </w:tc>
        <w:tc>
          <w:tcPr>
            <w:tcW w:type="dxa" w:w="24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6"/>
                <w:color w:val="FFFFFF"/>
              </w:rPr>
              <w:t>Memory Avg</w:t>
            </w:r>
          </w:p>
        </w:tc>
        <w:tc>
          <w:tcPr>
            <w:tcW w:type="dxa" w:w="24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6"/>
                <w:color w:val="FFFFFF"/>
              </w:rPr>
              <w:t>Status</w:t>
            </w:r>
          </w:p>
        </w:tc>
      </w:tr>
      <w:tr>
        <w:tc>
          <w:tcPr>
            <w:tcW w:type="dxa" w:w="2400"/>
            <w:vAlign w:val="center"/>
          </w:tcPr>
          <w:p>
            <w:r/>
            <w:r>
              <w:rPr>
                <w:rFonts w:ascii="Calibri" w:hAnsi="Calibri"/>
                <w:b w:val="0"/>
                <w:sz w:val="16"/>
              </w:rPr>
              <w:t>{#assets}{name}</w:t>
            </w:r>
          </w:p>
        </w:tc>
        <w:tc>
          <w:tcPr>
            <w:tcW w:type="dxa" w:w="2400"/>
            <w:vAlign w:val="center"/>
          </w:tcPr>
          <w:p>
            <w:r/>
            <w:r>
              <w:rPr>
                <w:rFonts w:ascii="Calibri" w:hAnsi="Calibri"/>
                <w:b w:val="0"/>
                <w:sz w:val="16"/>
              </w:rPr>
              <w:t>{type}</w:t>
            </w:r>
          </w:p>
        </w:tc>
        <w:tc>
          <w:tcPr>
            <w:tcW w:type="dxa" w:w="2400"/>
            <w:vAlign w:val="center"/>
          </w:tcPr>
          <w:p>
            <w:r/>
            <w:r>
              <w:rPr>
                <w:rFonts w:ascii="Calibri" w:hAnsi="Calibri"/>
                <w:b w:val="0"/>
                <w:sz w:val="16"/>
              </w:rPr>
              <w:t>{environment}</w:t>
            </w:r>
          </w:p>
        </w:tc>
        <w:tc>
          <w:tcPr>
            <w:tcW w:type="dxa" w:w="2400"/>
            <w:vAlign w:val="center"/>
          </w:tcPr>
          <w:p>
            <w:r/>
            <w:r>
              <w:rPr>
                <w:rFonts w:ascii="Calibri" w:hAnsi="Calibri"/>
                <w:b w:val="0"/>
                <w:sz w:val="16"/>
              </w:rPr>
              <w:t>{cpuAverage}</w:t>
            </w:r>
          </w:p>
        </w:tc>
        <w:tc>
          <w:tcPr>
            <w:tcW w:type="dxa" w:w="2400"/>
            <w:vAlign w:val="center"/>
          </w:tcPr>
          <w:p>
            <w:r/>
            <w:r>
              <w:rPr>
                <w:rFonts w:ascii="Calibri" w:hAnsi="Calibri"/>
                <w:b w:val="0"/>
                <w:sz w:val="16"/>
              </w:rPr>
              <w:t>{memoryAverage}</w:t>
            </w:r>
          </w:p>
        </w:tc>
        <w:tc>
          <w:tcPr>
            <w:tcW w:type="dxa" w:w="2400"/>
            <w:vAlign w:val="center"/>
          </w:tcPr>
          <w:p>
            <w:r/>
            <w:r>
              <w:rPr>
                <w:rFonts w:ascii="Calibri" w:hAnsi="Calibri"/>
                <w:b w:val="0"/>
                <w:sz w:val="16"/>
              </w:rPr>
              <w:t>{status}{/assets}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color w:val="1E3A5F"/>
          <w:sz w:val="28"/>
          <w:szCs w:val="28"/>
        </w:rPr>
        <w:t>2. METRICS SUMMARY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Asset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CPU Avg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CPU P95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CPU Max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Memory Avg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Memory P95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Memory Max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Environment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{#metricRows}{assetName}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{cpuAverage}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{cpuP95}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{cpuMax}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{memoryAverage}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{memoryP95}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{memoryMax}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{environment}{/metricRows}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color w:val="1E3A5F"/>
          <w:sz w:val="28"/>
          <w:szCs w:val="28"/>
        </w:rPr>
        <w:t>3. DISK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3"/>
                <w:color w:val="FFFFFF"/>
              </w:rPr>
              <w:t>Asset</w:t>
            </w:r>
          </w:p>
        </w:tc>
        <w:tc>
          <w:tcPr>
            <w:tcW w:type="dxa" w:w="144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3"/>
                <w:color w:val="FFFFFF"/>
              </w:rPr>
              <w:t>Device</w:t>
            </w:r>
          </w:p>
        </w:tc>
        <w:tc>
          <w:tcPr>
            <w:tcW w:type="dxa" w:w="144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3"/>
                <w:color w:val="FFFFFF"/>
              </w:rPr>
              <w:t>Mount</w:t>
            </w:r>
          </w:p>
        </w:tc>
        <w:tc>
          <w:tcPr>
            <w:tcW w:type="dxa" w:w="144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3"/>
                <w:color w:val="FFFFFF"/>
              </w:rPr>
              <w:t>FS</w:t>
            </w:r>
          </w:p>
        </w:tc>
        <w:tc>
          <w:tcPr>
            <w:tcW w:type="dxa" w:w="144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3"/>
                <w:color w:val="FFFFFF"/>
              </w:rPr>
              <w:t>Total</w:t>
            </w:r>
          </w:p>
        </w:tc>
        <w:tc>
          <w:tcPr>
            <w:tcW w:type="dxa" w:w="144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3"/>
                <w:color w:val="FFFFFF"/>
              </w:rPr>
              <w:t>Used</w:t>
            </w:r>
          </w:p>
        </w:tc>
        <w:tc>
          <w:tcPr>
            <w:tcW w:type="dxa" w:w="144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3"/>
                <w:color w:val="FFFFFF"/>
              </w:rPr>
              <w:t>Available</w:t>
            </w:r>
          </w:p>
        </w:tc>
        <w:tc>
          <w:tcPr>
            <w:tcW w:type="dxa" w:w="144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3"/>
                <w:color w:val="FFFFFF"/>
              </w:rPr>
              <w:t>Avg %</w:t>
            </w:r>
          </w:p>
        </w:tc>
        <w:tc>
          <w:tcPr>
            <w:tcW w:type="dxa" w:w="144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3"/>
                <w:color w:val="FFFFFF"/>
              </w:rPr>
              <w:t>P95 %</w:t>
            </w:r>
          </w:p>
        </w:tc>
        <w:tc>
          <w:tcPr>
            <w:tcW w:type="dxa" w:w="144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3"/>
                <w:color w:val="FFFFFF"/>
              </w:rPr>
              <w:t>Max %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3"/>
              </w:rPr>
              <w:t>{#diskRows}{assetName}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3"/>
              </w:rPr>
              <w:t>{device}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3"/>
              </w:rPr>
              <w:t>{mountpoint}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3"/>
              </w:rPr>
              <w:t>{filesystemType}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3"/>
              </w:rPr>
              <w:t>{total}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3"/>
              </w:rPr>
              <w:t>{used}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3"/>
              </w:rPr>
              <w:t>{available}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3"/>
              </w:rPr>
              <w:t>{averageUsage}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3"/>
              </w:rPr>
              <w:t>{p95Usage}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Calibri" w:hAnsi="Calibri"/>
                <w:b w:val="0"/>
                <w:sz w:val="13"/>
              </w:rPr>
              <w:t>{maxUsage}{/diskRows}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color w:val="1E3A5F"/>
          <w:sz w:val="28"/>
          <w:szCs w:val="28"/>
        </w:rPr>
        <w:t>4. NETWORK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Asset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Device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Avg RX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P95 RX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Max RX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Avg TX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P95 TX</w:t>
            </w:r>
          </w:p>
        </w:tc>
        <w:tc>
          <w:tcPr>
            <w:tcW w:type="dxa" w:w="18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4"/>
                <w:color w:val="FFFFFF"/>
              </w:rPr>
              <w:t>Max TX</w:t>
            </w:r>
          </w:p>
        </w:tc>
      </w:tr>
      <w:tr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{#networkRows}{assetName}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{device}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{averageReceive}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{p95Receive}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{maxReceive}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{averageTransmit}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{p95Transmit}</w:t>
            </w:r>
          </w:p>
        </w:tc>
        <w:tc>
          <w:tcPr>
            <w:tcW w:type="dxa" w:w="1800"/>
            <w:vAlign w:val="center"/>
          </w:tcPr>
          <w:p>
            <w:r/>
            <w:r>
              <w:rPr>
                <w:rFonts w:ascii="Calibri" w:hAnsi="Calibri"/>
                <w:b w:val="0"/>
                <w:sz w:val="14"/>
              </w:rPr>
              <w:t>{maxTransmit}{/networkRows}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color w:val="1E3A5F"/>
          <w:sz w:val="28"/>
          <w:szCs w:val="28"/>
        </w:rPr>
        <w:t>5. HEALTH &amp; AVAILABILITY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tblLook w:firstColumn="1" w:firstRow="1" w:lastColumn="0" w:lastRow="0" w:noHBand="0" w:noVBand="1" w:val="04A0"/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rPr>
          <w:tblHeader w:val="true"/>
        </w:trPr>
        <w:tc>
          <w:tcPr>
            <w:tcW w:type="dxa" w:w="1728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Asset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URL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Availability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Checks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Failure Detail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Response Time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sz w:val="16"/>
              </w:rPr>
              <w:t>{#healthRows}{assetName}</w:t>
            </w:r>
          </w:p>
        </w:tc>
        <w:tc>
          <w:tcPr>
            <w:tcW w:type="dxa" w:w="3744"/>
            <w:vAlign w:val="top"/>
          </w:tcPr>
          <w:p>
            <w:r>
              <w:rPr>
                <w:sz w:val="16"/>
              </w:rPr>
              <w:t>{url}</w:t>
            </w:r>
          </w:p>
        </w:tc>
        <w:tc>
          <w:tcPr>
            <w:tcW w:type="dxa" w:w="1152"/>
            <w:vAlign w:val="top"/>
          </w:tcPr>
          <w:p>
            <w:r>
              <w:rPr>
                <w:sz w:val="16"/>
              </w:rPr>
              <w:t>{enabled}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6"/>
              </w:rPr>
              <w:t>{availability}</w:t>
            </w:r>
          </w:p>
        </w:tc>
        <w:tc>
          <w:tcPr>
            <w:tcW w:type="dxa" w:w="2160"/>
            <w:vAlign w:val="top"/>
          </w:tcPr>
          <w:p>
            <w:r>
              <w:rPr>
                <w:sz w:val="16"/>
              </w:rPr>
              <w:t>Total: {totalChecks}</w:t>
              <w:br/>
              <w:t>Success: {successfulChecks}</w:t>
              <w:br/>
              <w:t>Failed: {failedChecks}</w:t>
            </w:r>
          </w:p>
        </w:tc>
        <w:tc>
          <w:tcPr>
            <w:tcW w:type="dxa" w:w="2160"/>
            <w:vAlign w:val="top"/>
          </w:tcPr>
          <w:p>
            <w:r>
              <w:rPr>
                <w:sz w:val="16"/>
              </w:rPr>
              <w:t>HTTP: {failedHttpChecks}</w:t>
              <w:br/>
              <w:t>No response: {noResponseChecks}</w:t>
            </w:r>
          </w:p>
        </w:tc>
        <w:tc>
          <w:tcPr>
            <w:tcW w:type="dxa" w:w="2592"/>
            <w:vAlign w:val="top"/>
          </w:tcPr>
          <w:p>
            <w:r>
              <w:rPr>
                <w:sz w:val="16"/>
              </w:rPr>
              <w:t>Avg: {averageResponseTime}</w:t>
              <w:br/>
              <w:t>P95: {p95ResponseTime}</w:t>
              <w:br/>
              <w:t>Max: {maxResponseTime}{/healthRows}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color w:val="1E3A5F"/>
          <w:sz w:val="28"/>
          <w:szCs w:val="28"/>
        </w:rPr>
        <w:t>6. ALERTS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jc w:val="center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</w:r>
            <w:r>
              <w:rPr>
                <w:rFonts w:ascii="Calibri" w:hAnsi="Calibri"/>
                <w:b/>
                <w:sz w:val="18"/>
                <w:color w:val="FFFFFF"/>
              </w:rPr>
              <w:t>Total</w:t>
            </w:r>
          </w:p>
        </w:tc>
        <w:tc>
          <w:tcPr>
            <w:tcW w:type="dxa" w:w="480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</w:r>
            <w:r>
              <w:rPr>
                <w:rFonts w:ascii="Calibri" w:hAnsi="Calibri"/>
                <w:b/>
                <w:sz w:val="18"/>
                <w:color w:val="FFFFFF"/>
              </w:rPr>
              <w:t>Warning</w:t>
            </w:r>
          </w:p>
        </w:tc>
        <w:tc>
          <w:tcPr>
            <w:tcW w:type="dxa" w:w="480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</w:r>
            <w:r>
              <w:rPr>
                <w:rFonts w:ascii="Calibri" w:hAnsi="Calibri"/>
                <w:b/>
                <w:sz w:val="18"/>
                <w:color w:val="FFFFFF"/>
              </w:rPr>
              <w:t>Critical</w:t>
            </w:r>
          </w:p>
        </w:tc>
      </w:tr>
      <w:tr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{totalAlerts}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{warningAlerts}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{criticalAlerts}</w:t>
            </w:r>
          </w:p>
        </w:tc>
      </w:tr>
    </w:tbl>
    <w:p>
      <w:r>
        <w:rPr>
          <w:rFonts w:ascii="Calibri" w:hAnsi="Calibri"/>
          <w:b/>
          <w:sz w:val="22"/>
        </w:rPr>
        <w:t>Alert Status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  <w:gridCol w:w="2880"/>
      </w:tblGrid>
      <w:tr>
        <w:tc>
          <w:tcPr>
            <w:tcW w:type="dxa" w:w="288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Triggered</w:t>
            </w:r>
          </w:p>
        </w:tc>
        <w:tc>
          <w:tcPr>
            <w:tcW w:type="dxa" w:w="288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Acknowledged</w:t>
            </w:r>
          </w:p>
        </w:tc>
        <w:tc>
          <w:tcPr>
            <w:tcW w:type="dxa" w:w="288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Resolved</w:t>
            </w:r>
          </w:p>
        </w:tc>
        <w:tc>
          <w:tcPr>
            <w:tcW w:type="dxa" w:w="288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Closed</w:t>
            </w:r>
          </w:p>
        </w:tc>
        <w:tc>
          <w:tcPr>
            <w:tcW w:type="dxa" w:w="288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Active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{#alertStatus}{triggered}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{acknowledged}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{resolved}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{closed}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{active}{/alertStatus}</w:t>
            </w:r>
          </w:p>
        </w:tc>
      </w:tr>
    </w:tbl>
    <w:p>
      <w:r>
        <w:rPr>
          <w:rFonts w:ascii="Calibri" w:hAnsi="Calibri"/>
          <w:b/>
          <w:sz w:val="22"/>
        </w:rPr>
        <w:t>Response Times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360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Metric</w:t>
            </w:r>
          </w:p>
        </w:tc>
        <w:tc>
          <w:tcPr>
            <w:tcW w:type="dxa" w:w="360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Average</w:t>
            </w:r>
          </w:p>
        </w:tc>
        <w:tc>
          <w:tcPr>
            <w:tcW w:type="dxa" w:w="360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P95</w:t>
            </w:r>
          </w:p>
        </w:tc>
        <w:tc>
          <w:tcPr>
            <w:tcW w:type="dxa" w:w="360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Maximum</w:t>
            </w:r>
          </w:p>
        </w:tc>
      </w:tr>
      <w:tr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Acknowledgement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{#alertAcknowledgement}{average}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{p95}{/alertAcknowledgement}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-</w:t>
            </w:r>
          </w:p>
        </w:tc>
      </w:tr>
      <w:tr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Resolution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{#alertResolution}{average}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{p95}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{max}{/alertResolution}</w:t>
            </w:r>
          </w:p>
        </w:tc>
      </w:tr>
    </w:tbl>
    <w:p>
      <w:r>
        <w:rPr>
          <w:rFonts w:ascii="Calibri" w:hAnsi="Calibri"/>
          <w:b/>
          <w:sz w:val="22"/>
        </w:rPr>
        <w:t>Alerts by Metric Type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720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Metric Type</w:t>
            </w:r>
          </w:p>
        </w:tc>
        <w:tc>
          <w:tcPr>
            <w:tcW w:type="dxa" w:w="720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Count</w:t>
            </w:r>
          </w:p>
        </w:tc>
      </w:tr>
      <w:tr>
        <w:tc>
          <w:tcPr>
            <w:tcW w:type="dxa" w:w="72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{#alertMetricRows}{metricType}</w:t>
            </w:r>
          </w:p>
        </w:tc>
        <w:tc>
          <w:tcPr>
            <w:tcW w:type="dxa" w:w="72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{count}{/alertMetricRows}</w:t>
            </w:r>
          </w:p>
        </w:tc>
      </w:tr>
    </w:tbl>
    <w:p>
      <w:r>
        <w:rPr>
          <w:rFonts w:ascii="Calibri" w:hAnsi="Calibri"/>
          <w:b/>
          <w:sz w:val="28"/>
        </w:rPr>
        <w:t>7. AUDIT ACTIVITY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Total Actions</w:t>
            </w:r>
          </w:p>
        </w:tc>
        <w:tc>
          <w:tcPr>
            <w:tcW w:type="dxa" w:w="480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Successful</w:t>
            </w:r>
          </w:p>
        </w:tc>
        <w:tc>
          <w:tcPr>
            <w:tcW w:type="dxa" w:w="4800"/>
            <w:vAlign w:val="center"/>
            <w:shd w:fill="2E5FA3"/>
          </w:tcPr>
          <w:p>
            <w:pPr>
              <w:jc w:val="center"/>
            </w:pPr>
            <w:r>
              <w:rPr>
                <w:b/>
                <w:sz w:val="18"/>
                <w:color w:val="FFFFFF"/>
              </w:rPr>
              <w:t>Failed</w:t>
            </w:r>
          </w:p>
        </w:tc>
      </w:tr>
      <w:tr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{totalAuditActions}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{successfulAuditActions}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{failedAuditActions}</w:t>
            </w:r>
          </w:p>
        </w:tc>
      </w:tr>
    </w:tbl>
    <w:p>
      <w:r>
        <w:rPr>
          <w:rFonts w:ascii="Calibri" w:hAnsi="Calibri"/>
          <w:i/>
          <w:sz w:val="18"/>
        </w:rPr>
        <w:t>Audit activity in this report is system-wide for the selected period.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Actions by Actor Role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72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6"/>
                <w:color w:val="FFFFFF"/>
              </w:rPr>
              <w:t>Role</w:t>
            </w:r>
          </w:p>
        </w:tc>
        <w:tc>
          <w:tcPr>
            <w:tcW w:type="dxa" w:w="72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6"/>
                <w:color w:val="FFFFFF"/>
              </w:rPr>
              <w:t>Count</w:t>
            </w:r>
          </w:p>
        </w:tc>
      </w:tr>
      <w:tr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16"/>
              </w:rPr>
              <w:t>{#auditActorRoleRows}{role}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16"/>
              </w:rPr>
              <w:t>{count}{/auditActorRoleRows}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Calibri" w:hAnsi="Calibri"/>
          <w:b/>
          <w:sz w:val="22"/>
        </w:rPr>
        <w:t>Actions by Type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72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6"/>
                <w:color w:val="FFFFFF"/>
              </w:rPr>
              <w:t>Action</w:t>
            </w:r>
          </w:p>
        </w:tc>
        <w:tc>
          <w:tcPr>
            <w:tcW w:type="dxa" w:w="72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6"/>
                <w:color w:val="FFFFFF"/>
              </w:rPr>
              <w:t>Count</w:t>
            </w:r>
          </w:p>
        </w:tc>
      </w:tr>
      <w:tr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16"/>
              </w:rPr>
              <w:t>{#auditActionRows}{action}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16"/>
              </w:rPr>
              <w:t>{count}{/auditActionRows}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Calibri" w:hAnsi="Calibri"/>
          <w:b/>
          <w:sz w:val="22"/>
        </w:rPr>
        <w:t>Resources by Type</w:t>
      </w:r>
    </w:p>
    <w:tbl>
      <w:tblPr>
        <w:tblStyle w:val="TableGrid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72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6"/>
                <w:color w:val="FFFFFF"/>
              </w:rPr>
              <w:t>Resource Type</w:t>
            </w:r>
          </w:p>
        </w:tc>
        <w:tc>
          <w:tcPr>
            <w:tcW w:type="dxa" w:w="7200"/>
            <w:vAlign w:val="center"/>
            <w:shd w:fill="2E5FA3"/>
          </w:tcPr>
          <w:p>
            <w:r/>
            <w:r>
              <w:rPr>
                <w:rFonts w:ascii="Calibri" w:hAnsi="Calibri"/>
                <w:b/>
                <w:sz w:val="16"/>
                <w:color w:val="FFFFFF"/>
              </w:rPr>
              <w:t>Count</w:t>
            </w:r>
          </w:p>
        </w:tc>
      </w:tr>
      <w:tr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16"/>
              </w:rPr>
              <w:t>{#auditResourceRows}{resourceType}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16"/>
              </w:rPr>
              <w:t>{count}{/auditResourceRows}</w:t>
            </w:r>
          </w:p>
        </w:tc>
      </w:tr>
    </w:tbl>
    <w:p>
      <w:pPr>
        <w:spacing w:after="40"/>
      </w:pP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