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4C81E">
      <w:pPr>
        <w:keepNext w:val="0"/>
        <w:keepLines w:val="0"/>
        <w:pageBreakBefore w:val="0"/>
        <w:kinsoku/>
        <w:wordWrap/>
        <w:overflowPunct/>
        <w:topLinePunct w:val="0"/>
        <w:autoSpaceDE/>
        <w:autoSpaceDN/>
        <w:bidi w:val="0"/>
        <w:adjustRightInd/>
        <w:snapToGrid/>
        <w:spacing w:line="25" w:lineRule="atLeast"/>
        <w:ind w:firstLine="420" w:firstLineChars="200"/>
        <w:textAlignment w:val="auto"/>
        <w:rPr>
          <w:rFonts w:hint="eastAsia" w:ascii="宋体" w:hAnsi="宋体"/>
        </w:rPr>
      </w:pPr>
    </w:p>
    <w:tbl>
      <w:tblPr>
        <w:tblStyle w:val="2"/>
        <w:tblpPr w:leftFromText="180" w:rightFromText="180" w:vertAnchor="page" w:horzAnchor="margin" w:tblpX="108" w:tblpY="1546"/>
        <w:tblW w:w="93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6"/>
        <w:gridCol w:w="7620"/>
      </w:tblGrid>
      <w:tr w14:paraId="6C4C1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3BED4D44">
            <w:pPr>
              <w:spacing w:line="300" w:lineRule="auto"/>
              <w:rPr>
                <w:color w:val="FF0000"/>
                <w:szCs w:val="20"/>
              </w:rPr>
            </w:pPr>
            <w:r>
              <w:rPr>
                <w:color w:val="FF0000"/>
                <w:szCs w:val="20"/>
              </w:rPr>
              <w:t>1、标题一</w:t>
            </w:r>
          </w:p>
        </w:tc>
        <w:tc>
          <w:tcPr>
            <w:tcW w:w="7620" w:type="dxa"/>
            <w:noWrap w:val="0"/>
            <w:vAlign w:val="top"/>
          </w:tcPr>
          <w:p w14:paraId="37DBA3CC">
            <w:pPr>
              <w:spacing w:line="300" w:lineRule="auto"/>
              <w:rPr>
                <w:color w:val="FF0000"/>
                <w:szCs w:val="20"/>
              </w:rPr>
            </w:pPr>
            <w:r>
              <w:rPr>
                <w:color w:val="FF0000"/>
                <w:szCs w:val="20"/>
              </w:rPr>
              <w:t>字体：四号加粗，中文宋体，英文和数字Time New Roman</w:t>
            </w:r>
          </w:p>
          <w:p w14:paraId="7968EE94">
            <w:pPr>
              <w:spacing w:line="300" w:lineRule="auto"/>
              <w:rPr>
                <w:color w:val="FF0000"/>
                <w:szCs w:val="20"/>
              </w:rPr>
            </w:pPr>
            <w:r>
              <w:rPr>
                <w:color w:val="FF0000"/>
                <w:szCs w:val="20"/>
              </w:rPr>
              <w:t>段落：居中，</w:t>
            </w:r>
            <w:r>
              <w:rPr>
                <w:color w:val="FF0000"/>
                <w:szCs w:val="21"/>
              </w:rPr>
              <w:t>段前段后0.5行</w:t>
            </w:r>
            <w:r>
              <w:rPr>
                <w:color w:val="FF0000"/>
                <w:szCs w:val="20"/>
              </w:rPr>
              <w:t>，1.5倍行距</w:t>
            </w:r>
          </w:p>
          <w:p w14:paraId="4B260DCD">
            <w:pPr>
              <w:spacing w:line="300" w:lineRule="auto"/>
              <w:rPr>
                <w:color w:val="FF0000"/>
                <w:szCs w:val="20"/>
              </w:rPr>
            </w:pPr>
            <w:r>
              <w:rPr>
                <w:color w:val="FF0000"/>
                <w:szCs w:val="20"/>
              </w:rPr>
              <w:t>其他：标题号用“1”、“2”、“3”，题号与标题名之间空1个中文字符</w:t>
            </w:r>
          </w:p>
        </w:tc>
      </w:tr>
      <w:tr w14:paraId="7A4F3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43C4E185">
            <w:pPr>
              <w:rPr>
                <w:color w:val="FF0000"/>
                <w:szCs w:val="20"/>
              </w:rPr>
            </w:pPr>
            <w:r>
              <w:rPr>
                <w:color w:val="FF0000"/>
                <w:szCs w:val="20"/>
              </w:rPr>
              <w:t>2、标题二</w:t>
            </w:r>
          </w:p>
        </w:tc>
        <w:tc>
          <w:tcPr>
            <w:tcW w:w="7620" w:type="dxa"/>
            <w:noWrap w:val="0"/>
            <w:vAlign w:val="top"/>
          </w:tcPr>
          <w:p w14:paraId="074E69E2">
            <w:pPr>
              <w:spacing w:line="300" w:lineRule="auto"/>
              <w:rPr>
                <w:color w:val="FF0000"/>
                <w:szCs w:val="20"/>
              </w:rPr>
            </w:pPr>
            <w:r>
              <w:rPr>
                <w:color w:val="FF0000"/>
                <w:szCs w:val="20"/>
              </w:rPr>
              <w:t xml:space="preserve">字体：小四号加粗，中文宋体，英文和数字Time New Roman </w:t>
            </w:r>
          </w:p>
          <w:p w14:paraId="752A31F1">
            <w:pPr>
              <w:spacing w:line="300" w:lineRule="auto"/>
              <w:rPr>
                <w:color w:val="FF0000"/>
                <w:szCs w:val="20"/>
              </w:rPr>
            </w:pPr>
            <w:r>
              <w:rPr>
                <w:color w:val="FF0000"/>
                <w:szCs w:val="20"/>
              </w:rPr>
              <w:t>段落：顶格，段前段后0.5行，1.5倍行距</w:t>
            </w:r>
          </w:p>
          <w:p w14:paraId="50583BF0">
            <w:pPr>
              <w:spacing w:line="300" w:lineRule="auto"/>
              <w:rPr>
                <w:color w:val="FF0000"/>
                <w:szCs w:val="20"/>
              </w:rPr>
            </w:pPr>
            <w:r>
              <w:rPr>
                <w:color w:val="FF0000"/>
                <w:szCs w:val="20"/>
              </w:rPr>
              <w:t>其他：标题号用如“1.1”、“1.2”，题号与标题名之间空1个中文字符</w:t>
            </w:r>
          </w:p>
        </w:tc>
      </w:tr>
      <w:tr w14:paraId="76D57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353913D9">
            <w:pPr>
              <w:rPr>
                <w:color w:val="FF0000"/>
                <w:szCs w:val="20"/>
              </w:rPr>
            </w:pPr>
            <w:r>
              <w:rPr>
                <w:color w:val="FF0000"/>
                <w:szCs w:val="20"/>
              </w:rPr>
              <w:t>3、标题三</w:t>
            </w:r>
          </w:p>
        </w:tc>
        <w:tc>
          <w:tcPr>
            <w:tcW w:w="7620" w:type="dxa"/>
            <w:noWrap w:val="0"/>
            <w:vAlign w:val="top"/>
          </w:tcPr>
          <w:p w14:paraId="59C41838">
            <w:pPr>
              <w:spacing w:line="300" w:lineRule="auto"/>
              <w:rPr>
                <w:color w:val="FF0000"/>
                <w:szCs w:val="20"/>
              </w:rPr>
            </w:pPr>
            <w:r>
              <w:rPr>
                <w:color w:val="FF0000"/>
                <w:szCs w:val="20"/>
              </w:rPr>
              <w:t xml:space="preserve">字体：小四号加粗，中文宋体，英文和数字Time New Roman </w:t>
            </w:r>
          </w:p>
          <w:p w14:paraId="52DA3885">
            <w:pPr>
              <w:spacing w:line="300" w:lineRule="auto"/>
              <w:rPr>
                <w:color w:val="FF0000"/>
                <w:szCs w:val="20"/>
              </w:rPr>
            </w:pPr>
            <w:r>
              <w:rPr>
                <w:color w:val="FF0000"/>
                <w:szCs w:val="20"/>
              </w:rPr>
              <w:t>段落：顶格，段前段后0.5行，1.5倍行距</w:t>
            </w:r>
          </w:p>
          <w:p w14:paraId="5D0476ED">
            <w:pPr>
              <w:rPr>
                <w:color w:val="FF0000"/>
                <w:szCs w:val="20"/>
              </w:rPr>
            </w:pPr>
            <w:r>
              <w:rPr>
                <w:color w:val="FF0000"/>
                <w:szCs w:val="20"/>
              </w:rPr>
              <w:t>其他：标题用如“1.1.1”、“1.1.2”，题号与标题名之间空1个中文字符</w:t>
            </w:r>
          </w:p>
        </w:tc>
      </w:tr>
      <w:tr w14:paraId="66336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6CF6955D">
            <w:pPr>
              <w:rPr>
                <w:color w:val="FF0000"/>
                <w:szCs w:val="20"/>
              </w:rPr>
            </w:pPr>
            <w:r>
              <w:rPr>
                <w:color w:val="FF0000"/>
                <w:szCs w:val="20"/>
              </w:rPr>
              <w:t>4、四、五级标题</w:t>
            </w:r>
          </w:p>
        </w:tc>
        <w:tc>
          <w:tcPr>
            <w:tcW w:w="7620" w:type="dxa"/>
            <w:noWrap w:val="0"/>
            <w:vAlign w:val="top"/>
          </w:tcPr>
          <w:p w14:paraId="776052B6">
            <w:pPr>
              <w:spacing w:line="300" w:lineRule="auto"/>
              <w:rPr>
                <w:color w:val="FF0000"/>
                <w:szCs w:val="20"/>
              </w:rPr>
            </w:pPr>
            <w:r>
              <w:rPr>
                <w:color w:val="FF0000"/>
                <w:szCs w:val="20"/>
              </w:rPr>
              <w:t>格式依此类推</w:t>
            </w:r>
          </w:p>
        </w:tc>
      </w:tr>
      <w:tr w14:paraId="61860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139B3F9D">
            <w:pPr>
              <w:rPr>
                <w:color w:val="FF0000"/>
                <w:szCs w:val="20"/>
              </w:rPr>
            </w:pPr>
            <w:r>
              <w:rPr>
                <w:color w:val="FF0000"/>
                <w:szCs w:val="20"/>
              </w:rPr>
              <w:t>5、正文</w:t>
            </w:r>
          </w:p>
        </w:tc>
        <w:tc>
          <w:tcPr>
            <w:tcW w:w="7620" w:type="dxa"/>
            <w:noWrap w:val="0"/>
            <w:vAlign w:val="top"/>
          </w:tcPr>
          <w:p w14:paraId="01366B39">
            <w:pPr>
              <w:spacing w:line="300" w:lineRule="auto"/>
              <w:rPr>
                <w:color w:val="FF0000"/>
                <w:szCs w:val="20"/>
              </w:rPr>
            </w:pPr>
            <w:r>
              <w:rPr>
                <w:color w:val="FF0000"/>
                <w:szCs w:val="20"/>
              </w:rPr>
              <w:t>字体：小四号，中文宋体，英文和数字Time New Roman</w:t>
            </w:r>
          </w:p>
          <w:p w14:paraId="2E08C2C7">
            <w:pPr>
              <w:spacing w:line="300" w:lineRule="auto"/>
              <w:rPr>
                <w:color w:val="FF0000"/>
                <w:szCs w:val="20"/>
              </w:rPr>
            </w:pPr>
            <w:r>
              <w:rPr>
                <w:color w:val="FF0000"/>
                <w:szCs w:val="20"/>
              </w:rPr>
              <w:t>段落：首行缩进2个中文字符，段前段后0行，1.5倍行距</w:t>
            </w:r>
          </w:p>
          <w:p w14:paraId="4F1AA7C6">
            <w:pPr>
              <w:spacing w:line="300" w:lineRule="auto"/>
              <w:rPr>
                <w:color w:val="FF0000"/>
                <w:szCs w:val="20"/>
              </w:rPr>
            </w:pPr>
            <w:r>
              <w:rPr>
                <w:color w:val="FF0000"/>
                <w:szCs w:val="20"/>
              </w:rPr>
              <w:t>其他：所有的（）要求是宋体中文半角，英文左右的（）也要用宋体中文半角的</w:t>
            </w:r>
          </w:p>
          <w:p w14:paraId="4F30CDE4">
            <w:pPr>
              <w:spacing w:line="300" w:lineRule="auto"/>
              <w:ind w:left="630" w:leftChars="300"/>
              <w:rPr>
                <w:color w:val="FF0000"/>
                <w:szCs w:val="20"/>
              </w:rPr>
            </w:pPr>
            <w:r>
              <w:rPr>
                <w:color w:val="FF0000"/>
                <w:szCs w:val="20"/>
              </w:rPr>
              <w:t>特殊：数学公式中的括号可以用英文半角的括号</w:t>
            </w:r>
          </w:p>
          <w:p w14:paraId="7699D8AB">
            <w:pPr>
              <w:spacing w:line="300" w:lineRule="auto"/>
              <w:ind w:left="630" w:leftChars="300"/>
              <w:rPr>
                <w:color w:val="FF0000"/>
                <w:szCs w:val="20"/>
              </w:rPr>
            </w:pPr>
            <w:r>
              <w:rPr>
                <w:color w:val="FF0000"/>
                <w:szCs w:val="20"/>
              </w:rPr>
              <w:t>正文中若须标号则用①、②、③…，符号与文字间无空格，第二行文字项格，每点后用分号；项目符号统一用“</w:t>
            </w:r>
            <w:r>
              <w:rPr>
                <w:color w:val="FF0000"/>
                <w:szCs w:val="20"/>
              </w:rPr>
              <w:drawing>
                <wp:inline distT="0" distB="0" distL="114300" distR="114300">
                  <wp:extent cx="137795" cy="12954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795" cy="129540"/>
                          </a:xfrm>
                          <a:prstGeom prst="rect">
                            <a:avLst/>
                          </a:prstGeom>
                          <a:noFill/>
                          <a:ln>
                            <a:noFill/>
                          </a:ln>
                        </pic:spPr>
                      </pic:pic>
                    </a:graphicData>
                  </a:graphic>
                </wp:inline>
              </w:drawing>
            </w:r>
            <w:r>
              <w:rPr>
                <w:color w:val="FF0000"/>
                <w:szCs w:val="20"/>
              </w:rPr>
              <w:t>”，符号与文字间无空格，即第二行文字顶格</w:t>
            </w:r>
          </w:p>
        </w:tc>
      </w:tr>
      <w:tr w14:paraId="423A1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08B4559D">
            <w:pPr>
              <w:rPr>
                <w:color w:val="FF0000"/>
                <w:szCs w:val="20"/>
              </w:rPr>
            </w:pPr>
            <w:r>
              <w:rPr>
                <w:color w:val="FF0000"/>
                <w:szCs w:val="20"/>
              </w:rPr>
              <w:t>6、表格</w:t>
            </w:r>
          </w:p>
        </w:tc>
        <w:tc>
          <w:tcPr>
            <w:tcW w:w="7620" w:type="dxa"/>
            <w:noWrap w:val="0"/>
            <w:vAlign w:val="top"/>
          </w:tcPr>
          <w:p w14:paraId="2855F82E">
            <w:pPr>
              <w:spacing w:line="300" w:lineRule="auto"/>
              <w:rPr>
                <w:color w:val="FF0000"/>
                <w:szCs w:val="20"/>
              </w:rPr>
            </w:pPr>
            <w:r>
              <w:rPr>
                <w:color w:val="FF0000"/>
                <w:szCs w:val="20"/>
              </w:rPr>
              <w:t>字体：五号（具体可根据内容调整），中文宋体，英文和数字Time New Roman</w:t>
            </w:r>
          </w:p>
          <w:p w14:paraId="07A64F19">
            <w:pPr>
              <w:spacing w:line="300" w:lineRule="auto"/>
              <w:rPr>
                <w:color w:val="FF0000"/>
                <w:szCs w:val="20"/>
              </w:rPr>
            </w:pPr>
            <w:r>
              <w:rPr>
                <w:color w:val="FF0000"/>
                <w:szCs w:val="20"/>
              </w:rPr>
              <w:t>段落：水平左对齐，垂直居中，段前段后0行，单倍行距（具体可根据内容调整）</w:t>
            </w:r>
          </w:p>
          <w:p w14:paraId="36C1220A">
            <w:pPr>
              <w:spacing w:line="300" w:lineRule="auto"/>
              <w:rPr>
                <w:color w:val="FF0000"/>
                <w:szCs w:val="20"/>
              </w:rPr>
            </w:pPr>
            <w:r>
              <w:rPr>
                <w:color w:val="FF0000"/>
                <w:szCs w:val="20"/>
              </w:rPr>
              <w:t>其他：表格要有表号和表名（如表1-1  客户档案）并统一列在表的上方</w:t>
            </w:r>
          </w:p>
        </w:tc>
      </w:tr>
      <w:tr w14:paraId="240EA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3727DD55">
            <w:pPr>
              <w:rPr>
                <w:color w:val="FF0000"/>
                <w:szCs w:val="20"/>
              </w:rPr>
            </w:pPr>
            <w:r>
              <w:rPr>
                <w:color w:val="FF0000"/>
                <w:szCs w:val="20"/>
              </w:rPr>
              <w:t>7、表名</w:t>
            </w:r>
          </w:p>
        </w:tc>
        <w:tc>
          <w:tcPr>
            <w:tcW w:w="7620" w:type="dxa"/>
            <w:noWrap w:val="0"/>
            <w:vAlign w:val="top"/>
          </w:tcPr>
          <w:p w14:paraId="595475A3">
            <w:pPr>
              <w:spacing w:line="300" w:lineRule="auto"/>
              <w:rPr>
                <w:color w:val="FF0000"/>
                <w:szCs w:val="20"/>
              </w:rPr>
            </w:pPr>
            <w:r>
              <w:rPr>
                <w:color w:val="FF0000"/>
                <w:szCs w:val="20"/>
              </w:rPr>
              <w:t>字体：五号，中文宋体，英文和数字Time New Roman</w:t>
            </w:r>
          </w:p>
          <w:p w14:paraId="064B501C">
            <w:pPr>
              <w:spacing w:line="300" w:lineRule="auto"/>
              <w:rPr>
                <w:color w:val="FF0000"/>
                <w:szCs w:val="20"/>
              </w:rPr>
            </w:pPr>
            <w:r>
              <w:rPr>
                <w:color w:val="FF0000"/>
                <w:szCs w:val="20"/>
              </w:rPr>
              <w:t>段落：居中，段前段后0行，1.5倍行距</w:t>
            </w:r>
          </w:p>
          <w:p w14:paraId="70266AA5">
            <w:pPr>
              <w:spacing w:line="300" w:lineRule="auto"/>
              <w:rPr>
                <w:color w:val="FF0000"/>
                <w:szCs w:val="20"/>
              </w:rPr>
            </w:pPr>
            <w:r>
              <w:rPr>
                <w:color w:val="FF0000"/>
                <w:szCs w:val="20"/>
              </w:rPr>
              <w:t>其他：表号和表名之间空1中文字符</w:t>
            </w:r>
          </w:p>
        </w:tc>
      </w:tr>
      <w:tr w14:paraId="70370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7" w:hRule="atLeast"/>
        </w:trPr>
        <w:tc>
          <w:tcPr>
            <w:tcW w:w="1736" w:type="dxa"/>
            <w:noWrap w:val="0"/>
            <w:vAlign w:val="top"/>
          </w:tcPr>
          <w:p w14:paraId="17C0FE11">
            <w:pPr>
              <w:rPr>
                <w:color w:val="FF0000"/>
                <w:szCs w:val="20"/>
              </w:rPr>
            </w:pPr>
            <w:r>
              <w:rPr>
                <w:color w:val="FF0000"/>
                <w:szCs w:val="20"/>
              </w:rPr>
              <w:t>8、图</w:t>
            </w:r>
          </w:p>
        </w:tc>
        <w:tc>
          <w:tcPr>
            <w:tcW w:w="7620" w:type="dxa"/>
            <w:noWrap w:val="0"/>
            <w:vAlign w:val="top"/>
          </w:tcPr>
          <w:p w14:paraId="39BD8D21">
            <w:pPr>
              <w:spacing w:line="300" w:lineRule="auto"/>
              <w:rPr>
                <w:color w:val="FF0000"/>
                <w:szCs w:val="20"/>
              </w:rPr>
            </w:pPr>
            <w:r>
              <w:rPr>
                <w:color w:val="FF0000"/>
                <w:szCs w:val="20"/>
              </w:rPr>
              <w:t>字体：五号（具体可根据内容调整），中文宋体，英文和数字Times New Roman</w:t>
            </w:r>
          </w:p>
          <w:p w14:paraId="7A85FF96">
            <w:pPr>
              <w:spacing w:line="300" w:lineRule="auto"/>
              <w:rPr>
                <w:color w:val="FF0000"/>
                <w:szCs w:val="20"/>
              </w:rPr>
            </w:pPr>
            <w:r>
              <w:rPr>
                <w:color w:val="FF0000"/>
                <w:szCs w:val="20"/>
              </w:rPr>
              <w:t>段落：居中，段前段后0.5行，1.5倍行距</w:t>
            </w:r>
          </w:p>
          <w:p w14:paraId="42B19297">
            <w:pPr>
              <w:spacing w:line="300" w:lineRule="auto"/>
              <w:rPr>
                <w:color w:val="FF0000"/>
                <w:szCs w:val="20"/>
              </w:rPr>
            </w:pPr>
            <w:r>
              <w:rPr>
                <w:color w:val="FF0000"/>
                <w:szCs w:val="20"/>
              </w:rPr>
              <w:t>其他：图要有图号和图名（如：图1-1  业务流程图）并统一列在图的下方，</w:t>
            </w:r>
          </w:p>
          <w:p w14:paraId="3FDBC1F1">
            <w:pPr>
              <w:spacing w:line="300" w:lineRule="auto"/>
              <w:ind w:left="630" w:leftChars="300"/>
              <w:rPr>
                <w:color w:val="FF0000"/>
                <w:szCs w:val="20"/>
              </w:rPr>
            </w:pPr>
            <w:r>
              <w:rPr>
                <w:color w:val="FF0000"/>
                <w:szCs w:val="20"/>
              </w:rPr>
              <w:t>尽量采用专用的画图工具画图。如果直接在WORD中画图，则应将一个图中的各个部分组合在一起（在画布里画图），一个图不能分两页，图必须清晰，最好不要有背景。</w:t>
            </w:r>
          </w:p>
        </w:tc>
      </w:tr>
      <w:tr w14:paraId="40CD4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4C8FB591">
            <w:pPr>
              <w:rPr>
                <w:color w:val="FF0000"/>
                <w:szCs w:val="20"/>
              </w:rPr>
            </w:pPr>
            <w:r>
              <w:rPr>
                <w:color w:val="FF0000"/>
                <w:szCs w:val="20"/>
              </w:rPr>
              <w:t>9、图名</w:t>
            </w:r>
          </w:p>
        </w:tc>
        <w:tc>
          <w:tcPr>
            <w:tcW w:w="7620" w:type="dxa"/>
            <w:noWrap w:val="0"/>
            <w:vAlign w:val="top"/>
          </w:tcPr>
          <w:p w14:paraId="0521208A">
            <w:pPr>
              <w:spacing w:line="300" w:lineRule="auto"/>
              <w:rPr>
                <w:color w:val="FF0000"/>
                <w:szCs w:val="20"/>
                <w:highlight w:val="yellow"/>
              </w:rPr>
            </w:pPr>
            <w:r>
              <w:rPr>
                <w:color w:val="FF0000"/>
                <w:szCs w:val="20"/>
              </w:rPr>
              <w:t>字体：五号，中文宋体，英文和数字Time New Roman</w:t>
            </w:r>
          </w:p>
          <w:p w14:paraId="0C06D1F3">
            <w:pPr>
              <w:spacing w:line="300" w:lineRule="auto"/>
              <w:rPr>
                <w:color w:val="FF0000"/>
                <w:szCs w:val="20"/>
              </w:rPr>
            </w:pPr>
            <w:r>
              <w:rPr>
                <w:color w:val="FF0000"/>
                <w:szCs w:val="20"/>
              </w:rPr>
              <w:t>段落：居中，段前段后0行，1.5倍行距</w:t>
            </w:r>
          </w:p>
          <w:p w14:paraId="54BB3183">
            <w:pPr>
              <w:spacing w:line="300" w:lineRule="auto"/>
              <w:rPr>
                <w:color w:val="FF0000"/>
                <w:szCs w:val="20"/>
                <w:highlight w:val="yellow"/>
              </w:rPr>
            </w:pPr>
            <w:r>
              <w:rPr>
                <w:color w:val="FF0000"/>
                <w:szCs w:val="20"/>
              </w:rPr>
              <w:t>其他：图号和图名之间空1个中文字符</w:t>
            </w:r>
          </w:p>
        </w:tc>
      </w:tr>
      <w:tr w14:paraId="00A7C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noWrap w:val="0"/>
            <w:vAlign w:val="top"/>
          </w:tcPr>
          <w:p w14:paraId="3296C663">
            <w:pPr>
              <w:rPr>
                <w:color w:val="FF0000"/>
                <w:szCs w:val="20"/>
              </w:rPr>
            </w:pPr>
            <w:r>
              <w:rPr>
                <w:color w:val="FF0000"/>
                <w:szCs w:val="20"/>
              </w:rPr>
              <w:t>10、公式</w:t>
            </w:r>
          </w:p>
        </w:tc>
        <w:tc>
          <w:tcPr>
            <w:tcW w:w="7620" w:type="dxa"/>
            <w:noWrap w:val="0"/>
            <w:vAlign w:val="top"/>
          </w:tcPr>
          <w:p w14:paraId="7634F8D7">
            <w:pPr>
              <w:spacing w:line="300" w:lineRule="auto"/>
              <w:rPr>
                <w:color w:val="FF0000"/>
                <w:szCs w:val="20"/>
              </w:rPr>
            </w:pPr>
            <w:r>
              <w:rPr>
                <w:color w:val="FF0000"/>
                <w:szCs w:val="20"/>
              </w:rPr>
              <w:t>编辑：必须用WORD的公式编辑器录入；公式与编号之间不加虚线；公式下有说明时，应在顶格处标明“注：”；较长公式的转行应在加、减、乘、除等符号处</w:t>
            </w:r>
          </w:p>
          <w:p w14:paraId="50BB2C3E">
            <w:pPr>
              <w:spacing w:line="300" w:lineRule="auto"/>
              <w:rPr>
                <w:color w:val="FF0000"/>
                <w:szCs w:val="20"/>
              </w:rPr>
            </w:pPr>
            <w:r>
              <w:rPr>
                <w:color w:val="FF0000"/>
                <w:szCs w:val="20"/>
              </w:rPr>
              <w:t>其他：公式居中，公式后要有标号，如（1-1）、（1-2）……，标号小四宋体，右对齐</w:t>
            </w:r>
          </w:p>
        </w:tc>
      </w:tr>
    </w:tbl>
    <w:p w14:paraId="043C5034">
      <w:pPr>
        <w:rPr>
          <w:color w:val="FF0000"/>
        </w:rPr>
      </w:pPr>
      <w:r>
        <w:rPr>
          <w:color w:val="FF0000"/>
        </w:rPr>
        <w:t>11、毕业论文正文字数一般控制在10000字左右或相当信息量；</w:t>
      </w:r>
    </w:p>
    <w:p w14:paraId="6BEFD9FE">
      <w:pPr>
        <w:rPr>
          <w:color w:val="FF0000"/>
        </w:rPr>
      </w:pPr>
      <w:r>
        <w:rPr>
          <w:color w:val="FF0000"/>
        </w:rPr>
        <w:t>12、文章中除英文摘要和英文参考文献中的标点符号用英文半角的标点外，都用中文半角的标点（要特别注意文章中的逗号、句号、引号、分号、冒号是否正确）</w:t>
      </w:r>
    </w:p>
    <w:p w14:paraId="22EAE5F0">
      <w:pPr>
        <w:rPr>
          <w:color w:val="FF0000"/>
        </w:rPr>
      </w:pPr>
      <w:r>
        <w:rPr>
          <w:color w:val="FF0000"/>
        </w:rPr>
        <w:t>例外：表示区间中的逗号用中文半角逗号，如（2，3）</w:t>
      </w:r>
    </w:p>
    <w:p w14:paraId="4F5F6C0D">
      <w:pPr>
        <w:ind w:firstLine="630" w:firstLineChars="300"/>
        <w:rPr>
          <w:color w:val="FF0000"/>
        </w:rPr>
      </w:pPr>
      <w:r>
        <w:rPr>
          <w:color w:val="FF0000"/>
        </w:rPr>
        <w:t>数字中间的逗号用英文半角逗号，如123,456,789</w:t>
      </w:r>
    </w:p>
    <w:p w14:paraId="15D41541">
      <w:pPr>
        <w:rPr>
          <w:color w:val="FF0000"/>
        </w:rPr>
      </w:pPr>
      <w:r>
        <w:rPr>
          <w:color w:val="FF0000"/>
        </w:rPr>
        <w:t>1</w:t>
      </w:r>
      <w:r>
        <w:rPr>
          <w:rFonts w:hint="eastAsia"/>
          <w:color w:val="FF0000"/>
          <w:lang w:val="en-US" w:eastAsia="zh-CN"/>
        </w:rPr>
        <w:t>3</w:t>
      </w:r>
      <w:r>
        <w:rPr>
          <w:color w:val="FF0000"/>
        </w:rPr>
        <w:t>、参考文献引用：格式</w:t>
      </w:r>
      <w:r>
        <w:rPr>
          <w:rFonts w:hint="eastAsia"/>
          <w:color w:val="FF0000"/>
        </w:rPr>
        <w:t>按引用顺序在句末进行标注</w:t>
      </w:r>
      <w:r>
        <w:rPr>
          <w:color w:val="FF0000"/>
        </w:rPr>
        <w:t>，例如：</w:t>
      </w:r>
      <w:r>
        <w:rPr>
          <w:sz w:val="24"/>
          <w:szCs w:val="21"/>
        </w:rPr>
        <w:t>随着高校不断扩大的招生规模，学生人数日益增加，使得学籍管理工作的复杂性，对学籍管理也提出更高的挑战</w:t>
      </w:r>
      <w:r>
        <w:rPr>
          <w:rFonts w:hint="eastAsia"/>
          <w:sz w:val="24"/>
          <w:szCs w:val="21"/>
          <w:vertAlign w:val="superscript"/>
        </w:rPr>
        <w:t>[1]</w:t>
      </w:r>
      <w:r>
        <w:rPr>
          <w:sz w:val="24"/>
          <w:szCs w:val="21"/>
        </w:rPr>
        <w:t>。</w:t>
      </w:r>
      <w:r>
        <w:rPr>
          <w:color w:val="FF0000"/>
        </w:rPr>
        <w:t>。</w:t>
      </w:r>
    </w:p>
    <w:p w14:paraId="3193B450">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B434A"/>
    <w:rsid w:val="15CC0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Words>
  <Characters>2</Characters>
  <Lines>0</Lines>
  <Paragraphs>0</Paragraphs>
  <TotalTime>0</TotalTime>
  <ScaleCrop>false</ScaleCrop>
  <LinksUpToDate>false</LinksUpToDate>
  <CharactersWithSpaces>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2025-05-10T10:41:00Z</dcterms:created>
  <dc:creator>86198</dc:creator>
  <cp:lastModifiedBy>海牛胖胖洛洛</cp:lastModifiedBy>
  <dcterms:modified xsi:type="dcterms:W3CDTF">2025-06-04T02:49:40Z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eyJoZGlkIjoiN2Y5NjljOGQ1OThkMDRiM2MyMTg2ODg0Nzk0OWRjMzIiLCJ1c2VySWQiOiIxMjgzNjU2Mjc0In0=</vt:lpwstr>
  </property>
  <property fmtid="{D5CDD505-2E9C-101B-9397-08002B2CF9AE}" pid="4" name="ICV">
    <vt:lpwstr>3BCD7C97FCB748EAA18FE30F64CCE220_12</vt:lpwstr>
  </property>
</Properties>
</file>