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Metrology Compliance Report</w:t>
      </w:r>
    </w:p>
    <w:p>
      <w:r>
        <w:t>Scan ID: 831a4e9a-98db-41f8-b298-0f8a377ebbd2</w:t>
      </w:r>
    </w:p>
    <w:p>
      <w:r>
        <w:t>Generated: 2026-09-05T10:21:30.272355</w:t>
      </w:r>
    </w:p>
    <w:p/>
    <w:p>
      <w:r>
        <w:rPr>
          <w:b/>
        </w:rPr>
        <w:t xml:space="preserve">Overall Status: </w:t>
      </w:r>
      <w:r>
        <w:t>NOT_VERIFIED</w:t>
      </w:r>
    </w:p>
    <w:p>
      <w:pPr>
        <w:pStyle w:val="Heading1"/>
      </w:pPr>
      <w:r>
        <w:t>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FreshHarvest Deodorant Spray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FreshHarvest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personal_care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FreshHarvest Ayurveda Pvt Ltd</w:t>
            </w:r>
          </w:p>
        </w:tc>
      </w:tr>
      <w:tr>
        <w:tc>
          <w:tcPr>
            <w:tcW w:type="dxa" w:w="4320"/>
          </w:tcPr>
          <w:p>
            <w:r>
              <w:t>Barcode</w:t>
            </w:r>
          </w:p>
        </w:tc>
        <w:tc>
          <w:tcPr>
            <w:tcW w:type="dxa" w:w="4320"/>
          </w:tcPr>
          <w:p>
            <w:r>
              <w:t>8901542001406</w:t>
            </w:r>
          </w:p>
        </w:tc>
      </w:tr>
      <w:tr>
        <w:tc>
          <w:tcPr>
            <w:tcW w:type="dxa" w:w="4320"/>
          </w:tcPr>
          <w:p>
            <w:r>
              <w:t>MRP</w:t>
            </w:r>
          </w:p>
        </w:tc>
        <w:tc>
          <w:tcPr>
            <w:tcW w:type="dxa" w:w="4320"/>
          </w:tcPr>
          <w:p>
            <w:r>
              <w:t>INR 499.0</w:t>
            </w:r>
          </w:p>
        </w:tc>
      </w:tr>
      <w:tr>
        <w:tc>
          <w:tcPr>
            <w:tcW w:type="dxa" w:w="4320"/>
          </w:tcPr>
          <w:p>
            <w:r>
              <w:t>Net Quantity</w:t>
            </w:r>
          </w:p>
        </w:tc>
        <w:tc>
          <w:tcPr>
            <w:tcW w:type="dxa" w:w="4320"/>
          </w:tcPr>
          <w:p>
            <w:r>
              <w:t>150.0 ml</w:t>
            </w:r>
          </w:p>
        </w:tc>
      </w:tr>
    </w:tbl>
    <w:p/>
    <w:p>
      <w:pPr>
        <w:pStyle w:val="Heading1"/>
      </w:pPr>
      <w:r>
        <w:t>Extracted Declarations</w:t>
      </w:r>
    </w:p>
    <w:p>
      <w:r>
        <w:rPr>
          <w:b/>
        </w:rPr>
        <w:t>mrp</w:t>
      </w:r>
      <w:r>
        <w:rPr>
          <w:b/>
          <w:color w:val="D97706"/>
        </w:rPr>
        <w:t xml:space="preserve"> — NOT_VERIFIED</w:t>
      </w:r>
    </w:p>
    <w:p>
      <w:pPr>
        <w:pStyle w:val="ListBullet"/>
      </w:pPr>
      <w:r>
        <w:t>Value: —</w:t>
      </w:r>
    </w:p>
    <w:p>
      <w:pPr>
        <w:pStyle w:val="ListBullet"/>
      </w:pPr>
      <w:r>
        <w:t>Reason: insufficient confidence (0.00 &lt; 0.6)</w:t>
      </w:r>
    </w:p>
    <w:p>
      <w:pPr>
        <w:pStyle w:val="ListBullet"/>
      </w:pPr>
      <w:r>
        <w:t>Confidence: 0.0% | Rule: LMR-2024-001</w:t>
      </w:r>
    </w:p>
    <w:p>
      <w:r>
        <w:rPr>
          <w:b/>
        </w:rPr>
        <w:t>manufacturer</w:t>
      </w:r>
      <w:r>
        <w:rPr>
          <w:b/>
          <w:color w:val="16A34A"/>
        </w:rPr>
        <w:t xml:space="preserve"> — SATISFIED</w:t>
      </w:r>
    </w:p>
    <w:p>
      <w:pPr>
        <w:pStyle w:val="ListBullet"/>
      </w:pPr>
      <w:r>
        <w:t>Value: FreshHarvest Ayurveda Pvt Ltd</w:t>
      </w:r>
    </w:p>
    <w:p>
      <w:pPr>
        <w:pStyle w:val="ListBullet"/>
      </w:pPr>
      <w:r>
        <w:t>Reason: all conditions satisfied</w:t>
      </w:r>
    </w:p>
    <w:p>
      <w:pPr>
        <w:pStyle w:val="ListBullet"/>
      </w:pPr>
      <w:r>
        <w:t>Confidence: 100.0% | Rule: LMR-2024-003</w:t>
      </w:r>
    </w:p>
    <w:p>
      <w:pPr>
        <w:pStyle w:val="ListBullet2"/>
      </w:pPr>
      <w:r>
        <w:t>[Product Database] "Provider lookup: provider_lookup" (conf: 100%)</w:t>
      </w:r>
    </w:p>
    <w:p>
      <w:r>
        <w:rPr>
          <w:b/>
        </w:rPr>
        <w:t>net_quantity</w:t>
      </w:r>
      <w:r>
        <w:rPr>
          <w:b/>
          <w:color w:val="16A34A"/>
        </w:rPr>
        <w:t xml:space="preserve"> — AI: SATISFIED</w:t>
      </w:r>
      <w:r>
        <w:t xml:space="preserve"> → </w:t>
      </w:r>
      <w:r>
        <w:rPr>
          <w:b/>
          <w:color w:val="16A34A"/>
        </w:rPr>
        <w:t>Officer: SATISFIED</w:t>
      </w:r>
    </w:p>
    <w:p>
      <w:pPr>
        <w:pStyle w:val="ListBullet"/>
      </w:pPr>
      <w:r>
        <w:t>Value: 60 g</w:t>
      </w:r>
    </w:p>
    <w:p>
      <w:pPr>
        <w:pStyle w:val="ListBullet"/>
      </w:pPr>
      <w:r>
        <w:t>AI Reason: all conditions satisfied</w:t>
      </w:r>
    </w:p>
    <w:p>
      <w:pPr>
        <w:pStyle w:val="ListBullet"/>
      </w:pPr>
      <w:r>
        <w:t>Officer Note: officer corrected: Verified on physical product packaging</w:t>
      </w:r>
    </w:p>
    <w:p>
      <w:pPr>
        <w:pStyle w:val="ListBullet"/>
      </w:pPr>
      <w:r>
        <w:t>Confidence: Officer-reviewed | Rule: LMR-2024-002</w:t>
      </w:r>
    </w:p>
    <w:p>
      <w:pPr>
        <w:pStyle w:val="ListBullet2"/>
      </w:pPr>
      <w:r>
        <w:t>[AI (OCR)] "a NET QUANTiry. 60g — ~" (conf: 48%)</w:t>
      </w:r>
    </w:p>
    <w:p>
      <w:pPr>
        <w:pStyle w:val="ListBullet2"/>
      </w:pPr>
      <w:r>
        <w:t>[Product Database] "Provider lookup: provider_lookup" (conf: 100%)</w:t>
      </w:r>
    </w:p>
    <w:p>
      <w:pPr>
        <w:pStyle w:val="ListBullet2"/>
      </w:pPr>
      <w:r>
        <w:rPr>
          <w:color w:val="2563EB"/>
        </w:rPr>
        <w:t>Officer Correction: Admin User set to ?  — Verified on physical product packaging</w:t>
      </w:r>
    </w:p>
    <w:p>
      <w:pPr>
        <w:pStyle w:val="Heading1"/>
      </w:pPr>
      <w:r>
        <w:t>Officer Reviews</w:t>
      </w:r>
    </w:p>
    <w:p>
      <w:r>
        <w:t>Officer: Admin User | 2026-09-04T11:47:13.818233+00:00</w:t>
      </w:r>
    </w:p>
    <w:p>
      <w:pPr>
        <w:pStyle w:val="ListBullet"/>
      </w:pPr>
      <w:r>
        <w:t>Location: (12.971600, 77.594600) [source: MANUAL] — MG Road, Bengaluru, Karnataka 560001</w:t>
      </w:r>
    </w:p>
    <w:p>
      <w:pPr>
        <w:pStyle w:val="ListBullet"/>
      </w:pPr>
      <w:r>
        <w:t>confirm: net_quantity — Testing spoof attempt</w:t>
      </w:r>
    </w:p>
    <w:p/>
    <w:p>
      <w:r>
        <w:t>Officer: Admin User | 2026-09-05T08:40:19.042549+00:00</w:t>
      </w:r>
    </w:p>
    <w:p>
      <w:pPr>
        <w:pStyle w:val="ListBullet"/>
      </w:pPr>
      <w:r>
        <w:t>Location: (28.613900, 77.209000) ±15m [source: GPS]</w:t>
      </w:r>
    </w:p>
    <w:p>
      <w:pPr>
        <w:pStyle w:val="ListBullet"/>
      </w:pPr>
      <w:r>
        <w:t>confirm: net_quantity — Testing GPS location capture</w:t>
      </w:r>
    </w:p>
    <w:p/>
    <w:p>
      <w:r>
        <w:t>Officer: Admin User | 2026-09-05T08:40:19.099597+00:00</w:t>
      </w:r>
    </w:p>
    <w:p>
      <w:pPr>
        <w:pStyle w:val="ListBullet"/>
      </w:pPr>
      <w:r>
        <w:t>Location: (19.076000, 72.877700) [source: MANUAL] — Mumbai, Maharashtra</w:t>
      </w:r>
    </w:p>
    <w:p>
      <w:pPr>
        <w:pStyle w:val="ListBullet"/>
      </w:pPr>
      <w:r>
        <w:t>confirm: net_quantity — Testing manual location</w:t>
      </w:r>
    </w:p>
    <w:p/>
    <w:p>
      <w:r>
        <w:t>Officer: Admin User | 2026-09-05T09:17:37.830183+00:00</w:t>
      </w:r>
    </w:p>
    <w:p>
      <w:pPr>
        <w:pStyle w:val="ListBullet"/>
      </w:pPr>
      <w:r>
        <w:t>Location: (28.628000, 77.219500) ±10m [source: GPS]</w:t>
      </w:r>
    </w:p>
    <w:p>
      <w:pPr>
        <w:pStyle w:val="ListBullet"/>
      </w:pPr>
      <w:r>
        <w:t>correct: net_quantity — Verified on physical product packaging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Satisfied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Violation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Not Verified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Conflict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