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A1628" w:val="clear"/>
            <w:tcMar>
              <w:top w:type="dxa" w:w="720"/>
              <w:left w:type="dxa" w:w="480"/>
              <w:bottom w:type="dxa" w:w="720"/>
              <w:right w:type="dxa" w:w="480"/>
            </w:tcMar>
          </w:tcPr>
          <w:p>
            <w:pPr>
              <w:jc w:val="center"/>
            </w:pPr>
            <w:r>
              <w:rPr>
                <w:rFonts w:ascii="Inter" w:cs="Inter" w:eastAsia="Inter" w:hAnsi="Inter"/>
                <w:b/>
                <w:bCs/>
                <w:caps/>
                <w:color w:val="00C896"/>
                <w:sz w:val="20"/>
                <w:szCs w:val="20"/>
              </w:rPr>
              <w:t xml:space="preserve">MODULE LABS AI  —  SYSTEM 2</w:t>
            </w:r>
          </w:p>
          <w:p>
            <w:pPr>
              <w:spacing w:before="80" w:after="0"/>
            </w:pPr>
            <w:r>
              <w:rPr>
                <w:rFonts w:ascii="Inter" w:cs="Inter" w:eastAsia="Inter" w:hAnsi="Inter"/>
                <w:b w:val="false"/>
                <w:bCs w:val="false"/>
                <w:i w:val="false"/>
                <w:iCs w:val="false"/>
                <w:color w:val="1A1A2E"/>
                <w:sz w:val="22"/>
                <w:szCs w:val="22"/>
              </w:rPr>
              <w:t xml:space="preserve"/>
            </w:r>
          </w:p>
          <w:p>
            <w:pPr>
              <w:spacing w:before="120" w:after="120"/>
              <w:jc w:val="center"/>
            </w:pPr>
            <w:r>
              <w:rPr>
                <w:rFonts w:ascii="Inter" w:cs="Inter" w:eastAsia="Inter" w:hAnsi="Inter"/>
                <w:b/>
                <w:bCs/>
                <w:color w:val="FFFFFF"/>
                <w:sz w:val="52"/>
                <w:szCs w:val="52"/>
              </w:rPr>
              <w:t xml:space="preserve">AI Inventory &amp; Operations</w:t>
            </w:r>
          </w:p>
          <w:p>
            <w:pPr>
              <w:spacing w:before="0" w:after="80"/>
              <w:jc w:val="center"/>
            </w:pPr>
            <w:r>
              <w:rPr>
                <w:rFonts w:ascii="Inter" w:cs="Inter" w:eastAsia="Inter" w:hAnsi="Inter"/>
                <w:b/>
                <w:bCs/>
                <w:color w:val="00C896"/>
                <w:sz w:val="52"/>
                <w:szCs w:val="52"/>
              </w:rPr>
              <w:t xml:space="preserve">Intelligence System</w:t>
            </w:r>
          </w:p>
          <w:p>
            <w:pPr>
              <w:spacing w:before="0" w:after="240"/>
              <w:jc w:val="center"/>
            </w:pPr>
            <w:r>
              <w:rPr>
                <w:rFonts w:ascii="Inter" w:cs="Inter" w:eastAsia="Inter" w:hAnsi="Inter"/>
                <w:i/>
                <w:iCs/>
                <w:color w:val="8899AA"/>
                <w:sz w:val="24"/>
                <w:szCs w:val="24"/>
              </w:rPr>
              <w:t xml:space="preserve">Project Overview &amp; Technical Specification</w:t>
            </w:r>
          </w:p>
          <w:p>
            <w:pPr>
              <w:jc w:val="center"/>
            </w:pPr>
            <w:r>
              <w:rPr>
                <w:rFonts w:ascii="Inter" w:cs="Inter" w:eastAsia="Inter" w:hAnsi="Inter"/>
                <w:color w:val="00C896"/>
                <w:sz w:val="22"/>
                <w:szCs w:val="22"/>
              </w:rPr>
              <w:t xml:space="preserve">────────────────────────────────────</w:t>
            </w:r>
          </w:p>
          <w:p>
            <w:pPr>
              <w:spacing w:before="120" w:after="0"/>
            </w:pPr>
            <w:r>
              <w:rPr>
                <w:rFonts w:ascii="Inter" w:cs="Inter" w:eastAsia="Inter" w:hAnsi="Inter"/>
                <w:b w:val="false"/>
                <w:bCs w:val="false"/>
                <w:i w:val="false"/>
                <w:iCs w:val="false"/>
                <w:color w:val="1A1A2E"/>
                <w:sz w:val="22"/>
                <w:szCs w:val="22"/>
              </w:rPr>
              <w:t xml:space="preserve"/>
            </w:r>
          </w:p>
          <w:p>
            <w:pPr>
              <w:spacing w:before="0" w:after="80"/>
              <w:jc w:val="center"/>
            </w:pPr>
            <w:r>
              <w:rPr>
                <w:rFonts w:ascii="Inter" w:cs="Inter" w:eastAsia="Inter" w:hAnsi="Inter"/>
                <w:b/>
                <w:bCs/>
                <w:color w:val="FFB347"/>
                <w:sz w:val="30"/>
                <w:szCs w:val="30"/>
              </w:rPr>
              <w:t xml:space="preserve">Eliminate the nightly spreadsheet. Forever.</w:t>
            </w:r>
          </w:p>
          <w:p>
            <w:pPr>
              <w:spacing w:before="0" w:after="240"/>
              <w:jc w:val="center"/>
            </w:pPr>
            <w:r>
              <w:rPr>
                <w:rFonts w:ascii="Inter" w:cs="Inter" w:eastAsia="Inter" w:hAnsi="Inter"/>
                <w:color w:val="8899AA"/>
                <w:sz w:val="21"/>
                <w:szCs w:val="21"/>
              </w:rPr>
              <w:t xml:space="preserve">Automated Inventory Reconciliation  ·  Reorder Intelligence  ·  Daily WhatsApp Reports  ·  Dead Stock Detection</w:t>
            </w:r>
          </w:p>
          <w:p>
            <w:pPr>
              <w:spacing w:before="120" w:after="0"/>
            </w:pPr>
            <w:r>
              <w:rPr>
                <w:rFonts w:ascii="Inter" w:cs="Inter" w:eastAsia="Inter" w:hAnsi="Inter"/>
                <w:b w:val="false"/>
                <w:bCs w:val="false"/>
                <w:i w:val="false"/>
                <w:iCs w:val="false"/>
                <w:color w:val="1A1A2E"/>
                <w:sz w:val="22"/>
                <w:szCs w:val="22"/>
              </w:rPr>
              <w:t xml:space="preserve"/>
            </w:r>
          </w:p>
          <w:p>
            <w:pPr>
              <w:jc w:val="center"/>
            </w:pPr>
            <w:r>
              <w:rPr>
                <w:rFonts w:ascii="Inter" w:cs="Inter" w:eastAsia="Inter" w:hAnsi="Inter"/>
                <w:color w:val="506070"/>
                <w:sz w:val="18"/>
                <w:szCs w:val="18"/>
              </w:rPr>
              <w:t xml:space="preserve">Version 1.0  |  Module Labs AI  |  2026</w:t>
            </w:r>
          </w:p>
        </w:tc>
      </w:tr>
    </w:tbl>
    <w:p>
      <w:pPr>
        <w:spacing w:before="400" w:after="0"/>
      </w:pPr>
      <w:r>
        <w:rPr>
          <w:rFonts w:ascii="Inter" w:cs="Inter" w:eastAsia="Inter" w:hAnsi="Inter"/>
          <w:b w:val="false"/>
          <w:bCs w:val="false"/>
          <w:i w:val="false"/>
          <w:iCs w:val="false"/>
          <w:color w:val="1A1A2E"/>
          <w:sz w:val="22"/>
          <w:szCs w:val="22"/>
        </w:rPr>
        <w:t xml:space="preserve"/>
      </w:r>
    </w:p>
    <w:p>
      <w:pPr>
        <w:pStyle w:val="Heading2"/>
        <w:pBdr>
          <w:bottom w:val="single" w:color="00C896" w:sz="3" w:space="6"/>
        </w:pBdr>
        <w:spacing w:before="360" w:after="160"/>
      </w:pPr>
      <w:r>
        <w:rPr>
          <w:rFonts w:ascii="Inter" w:cs="Inter" w:eastAsia="Inter" w:hAnsi="Inter"/>
          <w:b/>
          <w:bCs/>
          <w:color w:val="00C896"/>
          <w:sz w:val="30"/>
          <w:szCs w:val="30"/>
        </w:rPr>
        <w:t xml:space="preserve">Executive Summary</w:t>
      </w:r>
    </w:p>
    <w:p>
      <w:pPr>
        <w:spacing w:before="80" w:after="120"/>
      </w:pPr>
      <w:r>
        <w:rPr>
          <w:rFonts w:ascii="Inter" w:cs="Inter" w:eastAsia="Inter" w:hAnsi="Inter"/>
          <w:b w:val="false"/>
          <w:bCs w:val="false"/>
          <w:i w:val="false"/>
          <w:iCs w:val="false"/>
          <w:color w:val="1A1A2E"/>
          <w:sz w:val="22"/>
          <w:szCs w:val="22"/>
        </w:rPr>
        <w:t xml:space="preserve">Every D2C brand in India doing ₹5Cr–₹100Cr has the same problem — someone is manually updating a spreadsheet every night to track what sold, what remains, and what needs to be reordered. It costs 2–3 hours of human time daily, it's always one mistake away from a stockout, and it tells the founder what happened yesterday — not what's about to happen tomorrow.</w:t>
      </w:r>
    </w:p>
    <w:p>
      <w:pPr>
        <w:spacing w:before="80" w:after="0"/>
      </w:pPr>
      <w:r>
        <w:rPr>
          <w:rFonts w:ascii="Inter" w:cs="Inter" w:eastAsia="Inter" w:hAnsi="Inter"/>
          <w:b w:val="false"/>
          <w:bCs w:val="false"/>
          <w:i w:val="false"/>
          <w:iCs w:val="false"/>
          <w:color w:val="1A1A2E"/>
          <w:sz w:val="22"/>
          <w:szCs w:val="22"/>
        </w:rPr>
        <w:t xml:space="preserve"/>
      </w:r>
    </w:p>
    <w:p>
      <w:pPr>
        <w:spacing w:before="80" w:after="120"/>
      </w:pPr>
      <w:r>
        <w:rPr>
          <w:rFonts w:ascii="Inter" w:cs="Inter" w:eastAsia="Inter" w:hAnsi="Inter"/>
          <w:b w:val="false"/>
          <w:bCs w:val="false"/>
          <w:i w:val="false"/>
          <w:iCs w:val="false"/>
          <w:color w:val="1A1A2E"/>
          <w:sz w:val="22"/>
          <w:szCs w:val="22"/>
        </w:rPr>
        <w:t xml:space="preserve">The AI Inventory &amp; Operations Intelligence System eliminates this entirely. It connects directly to Shopify, reconciles inventory automatically every day, forecasts what will run out before it does, flags dead stock before it destroys margin, and delivers a clean intelligence report every morning via WhatsApp — before the founder has had their first cup of chai.</w:t>
      </w:r>
    </w:p>
    <w:p>
      <w:pPr>
        <w:spacing w:before="80" w:after="0"/>
      </w:pPr>
      <w:r>
        <w:rPr>
          <w:rFonts w:ascii="Inter" w:cs="Inter" w:eastAsia="Inter" w:hAnsi="Inter"/>
          <w:b w:val="false"/>
          <w:bCs w:val="false"/>
          <w:i w:val="false"/>
          <w:iCs w:val="false"/>
          <w:color w:val="1A1A2E"/>
          <w:sz w:val="22"/>
          <w:szCs w:val="22"/>
        </w:rPr>
        <w:t xml:space="preserve"/>
      </w:r>
    </w:p>
    <w:p>
      <w:pPr>
        <w:spacing w:before="80" w:after="120"/>
      </w:pPr>
      <w:r>
        <w:rPr>
          <w:rFonts w:ascii="Inter" w:cs="Inter" w:eastAsia="Inter" w:hAnsi="Inter"/>
          <w:b w:val="false"/>
          <w:bCs w:val="false"/>
          <w:i w:val="false"/>
          <w:iCs w:val="false"/>
          <w:color w:val="1A1A2E"/>
          <w:sz w:val="22"/>
          <w:szCs w:val="22"/>
        </w:rPr>
        <w:t xml:space="preserve">This is System 2 of Module Labs AI — and it is the most immediately valuable system we build for Indian D2C brands because it solves a pain that is felt every single day, by every single team member, without exception.</w:t>
      </w:r>
    </w:p>
    <w:p>
      <w:pPr>
        <w:spacing w:before="200" w:after="0"/>
      </w:pPr>
      <w:r>
        <w:rPr>
          <w:rFonts w:ascii="Inter" w:cs="Inter" w:eastAsia="Inter" w:hAnsi="Inter"/>
          <w:b w:val="false"/>
          <w:bCs w:val="false"/>
          <w:i w:val="false"/>
          <w:iCs w:val="false"/>
          <w:color w:val="1A1A2E"/>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0FDF9" w:val="clear"/>
            <w:tcMar>
              <w:top w:type="dxa" w:w="120"/>
              <w:left w:type="dxa" w:w="120"/>
              <w:bottom w:type="dxa" w:w="120"/>
              <w:right w:type="dxa" w:w="120"/>
            </w:tcMar>
          </w:tcPr>
          <w:p>
            <w:pPr>
              <w:jc w:val="center"/>
            </w:pPr>
            <w:r>
              <w:rPr>
                <w:rFonts w:ascii="Inter" w:cs="Inter" w:eastAsia="Inter" w:hAnsi="Inter"/>
                <w:sz w:val="36"/>
                <w:szCs w:val="36"/>
              </w:rPr>
              <w:t xml:space="preserve">🏷️</w:t>
            </w:r>
          </w:p>
          <w:p>
            <w:pPr>
              <w:spacing w:before="60" w:after="40"/>
              <w:jc w:val="center"/>
            </w:pPr>
            <w:r>
              <w:rPr>
                <w:rFonts w:ascii="Inter" w:cs="Inter" w:eastAsia="Inter" w:hAnsi="Inter"/>
                <w:b/>
                <w:bCs/>
                <w:i w:val="false"/>
                <w:iCs w:val="false"/>
                <w:color w:val="64748B"/>
                <w:sz w:val="18"/>
                <w:szCs w:val="18"/>
              </w:rPr>
              <w:t xml:space="preserve">System</w:t>
            </w:r>
          </w:p>
          <w:p>
            <w:pPr>
              <w:jc w:val="center"/>
            </w:pPr>
            <w:r>
              <w:rPr>
                <w:rFonts w:ascii="Inter" w:cs="Inter" w:eastAsia="Inter" w:hAnsi="Inter"/>
                <w:b/>
                <w:bCs/>
                <w:i w:val="false"/>
                <w:iCs w:val="false"/>
                <w:color w:val="00C896"/>
                <w:sz w:val="22"/>
                <w:szCs w:val="22"/>
              </w:rPr>
              <w:t xml:space="preserve">System 2 — Module Labs</w:t>
            </w:r>
          </w:p>
        </w:tc>
        <w:tc>
          <w:tcPr>
            <w:tcBorders>
              <w:top w:val="none" w:color="FFFFFF" w:sz="0"/>
              <w:left w:val="none" w:color="FFFFFF" w:sz="0"/>
              <w:bottom w:val="none" w:color="FFFFFF" w:sz="0"/>
              <w:right w:val="none" w:color="FFFFFF" w:sz="0"/>
            </w:tcBorders>
            <w:shd w:fill="F4F4FF" w:val="clear"/>
            <w:tcMar>
              <w:top w:type="dxa" w:w="120"/>
              <w:left w:type="dxa" w:w="120"/>
              <w:bottom w:type="dxa" w:w="120"/>
              <w:right w:type="dxa" w:w="120"/>
            </w:tcMar>
          </w:tcPr>
          <w:p>
            <w:pPr>
              <w:jc w:val="center"/>
            </w:pPr>
            <w:r>
              <w:rPr>
                <w:rFonts w:ascii="Inter" w:cs="Inter" w:eastAsia="Inter" w:hAnsi="Inter"/>
                <w:sz w:val="36"/>
                <w:szCs w:val="36"/>
              </w:rPr>
              <w:t xml:space="preserve">🎯</w:t>
            </w:r>
          </w:p>
          <w:p>
            <w:pPr>
              <w:spacing w:before="60" w:after="40"/>
              <w:jc w:val="center"/>
            </w:pPr>
            <w:r>
              <w:rPr>
                <w:rFonts w:ascii="Inter" w:cs="Inter" w:eastAsia="Inter" w:hAnsi="Inter"/>
                <w:b/>
                <w:bCs/>
                <w:i w:val="false"/>
                <w:iCs w:val="false"/>
                <w:color w:val="64748B"/>
                <w:sz w:val="18"/>
                <w:szCs w:val="18"/>
              </w:rPr>
              <w:t xml:space="preserve">Target</w:t>
            </w:r>
          </w:p>
          <w:p>
            <w:pPr>
              <w:jc w:val="center"/>
            </w:pPr>
            <w:r>
              <w:rPr>
                <w:rFonts w:ascii="Inter" w:cs="Inter" w:eastAsia="Inter" w:hAnsi="Inter"/>
                <w:b/>
                <w:bCs/>
                <w:i w:val="false"/>
                <w:iCs w:val="false"/>
                <w:color w:val="00C896"/>
                <w:sz w:val="22"/>
                <w:szCs w:val="22"/>
              </w:rPr>
              <w:t xml:space="preserve">D2C ₹5Cr–₹100Cr</w:t>
            </w:r>
          </w:p>
        </w:tc>
        <w:tc>
          <w:tcPr>
            <w:tcBorders>
              <w:top w:val="none" w:color="FFFFFF" w:sz="0"/>
              <w:left w:val="none" w:color="FFFFFF" w:sz="0"/>
              <w:bottom w:val="none" w:color="FFFFFF" w:sz="0"/>
              <w:right w:val="none" w:color="FFFFFF" w:sz="0"/>
            </w:tcBorders>
            <w:shd w:fill="F0FDF9" w:val="clear"/>
            <w:tcMar>
              <w:top w:type="dxa" w:w="120"/>
              <w:left w:type="dxa" w:w="120"/>
              <w:bottom w:type="dxa" w:w="120"/>
              <w:right w:type="dxa" w:w="120"/>
            </w:tcMar>
          </w:tcPr>
          <w:p>
            <w:pPr>
              <w:jc w:val="center"/>
            </w:pPr>
            <w:r>
              <w:rPr>
                <w:rFonts w:ascii="Inter" w:cs="Inter" w:eastAsia="Inter" w:hAnsi="Inter"/>
                <w:sz w:val="36"/>
                <w:szCs w:val="36"/>
              </w:rPr>
              <w:t xml:space="preserve">⏱️</w:t>
            </w:r>
          </w:p>
          <w:p>
            <w:pPr>
              <w:spacing w:before="60" w:after="40"/>
              <w:jc w:val="center"/>
            </w:pPr>
            <w:r>
              <w:rPr>
                <w:rFonts w:ascii="Inter" w:cs="Inter" w:eastAsia="Inter" w:hAnsi="Inter"/>
                <w:b/>
                <w:bCs/>
                <w:i w:val="false"/>
                <w:iCs w:val="false"/>
                <w:color w:val="64748B"/>
                <w:sz w:val="18"/>
                <w:szCs w:val="18"/>
              </w:rPr>
              <w:t xml:space="preserve">Build Time</w:t>
            </w:r>
          </w:p>
          <w:p>
            <w:pPr>
              <w:jc w:val="center"/>
            </w:pPr>
            <w:r>
              <w:rPr>
                <w:rFonts w:ascii="Inter" w:cs="Inter" w:eastAsia="Inter" w:hAnsi="Inter"/>
                <w:b/>
                <w:bCs/>
                <w:i w:val="false"/>
                <w:iCs w:val="false"/>
                <w:color w:val="00C896"/>
                <w:sz w:val="22"/>
                <w:szCs w:val="22"/>
              </w:rPr>
              <w:t xml:space="preserve">3–4 Weeks</w:t>
            </w:r>
          </w:p>
        </w:tc>
        <w:tc>
          <w:tcPr>
            <w:tcBorders>
              <w:top w:val="none" w:color="FFFFFF" w:sz="0"/>
              <w:left w:val="none" w:color="FFFFFF" w:sz="0"/>
              <w:bottom w:val="none" w:color="FFFFFF" w:sz="0"/>
              <w:right w:val="none" w:color="FFFFFF" w:sz="0"/>
            </w:tcBorders>
            <w:shd w:fill="FFF8ED" w:val="clear"/>
            <w:tcMar>
              <w:top w:type="dxa" w:w="120"/>
              <w:left w:type="dxa" w:w="120"/>
              <w:bottom w:type="dxa" w:w="120"/>
              <w:right w:type="dxa" w:w="120"/>
            </w:tcMar>
          </w:tcPr>
          <w:p>
            <w:pPr>
              <w:jc w:val="center"/>
            </w:pPr>
            <w:r>
              <w:rPr>
                <w:rFonts w:ascii="Inter" w:cs="Inter" w:eastAsia="Inter" w:hAnsi="Inter"/>
                <w:sz w:val="36"/>
                <w:szCs w:val="36"/>
              </w:rPr>
              <w:t xml:space="preserve">💸</w:t>
            </w:r>
          </w:p>
          <w:p>
            <w:pPr>
              <w:spacing w:before="60" w:after="40"/>
              <w:jc w:val="center"/>
            </w:pPr>
            <w:r>
              <w:rPr>
                <w:rFonts w:ascii="Inter" w:cs="Inter" w:eastAsia="Inter" w:hAnsi="Inter"/>
                <w:b/>
                <w:bCs/>
                <w:i w:val="false"/>
                <w:iCs w:val="false"/>
                <w:color w:val="64748B"/>
                <w:sz w:val="18"/>
                <w:szCs w:val="18"/>
              </w:rPr>
              <w:t xml:space="preserve">First Client</w:t>
            </w:r>
          </w:p>
          <w:p>
            <w:pPr>
              <w:jc w:val="center"/>
            </w:pPr>
            <w:r>
              <w:rPr>
                <w:rFonts w:ascii="Inter" w:cs="Inter" w:eastAsia="Inter" w:hAnsi="Inter"/>
                <w:b/>
                <w:bCs/>
                <w:i w:val="false"/>
                <w:iCs w:val="false"/>
                <w:color w:val="00C896"/>
                <w:sz w:val="22"/>
                <w:szCs w:val="22"/>
              </w:rPr>
              <w:t xml:space="preserve">Bluorng Clothing</w:t>
            </w:r>
          </w:p>
        </w:tc>
      </w:tr>
    </w:tbl>
    <w:p>
      <w:pPr>
        <w:spacing w:before="400" w:after="0"/>
      </w:pPr>
      <w:r>
        <w:rPr>
          <w:rFonts w:ascii="Inter" w:cs="Inter" w:eastAsia="Inter" w:hAnsi="Inter"/>
          <w:b w:val="false"/>
          <w:bCs w:val="false"/>
          <w:i w:val="false"/>
          <w:iCs w:val="false"/>
          <w:color w:val="1A1A2E"/>
          <w:sz w:val="22"/>
          <w:szCs w:val="22"/>
        </w:rPr>
        <w:t xml:space="preserve"/>
      </w:r>
    </w:p>
    <w:p>
      <w:pPr>
        <w:pStyle w:val="Heading2"/>
        <w:pBdr>
          <w:bottom w:val="single" w:color="00C896" w:sz="3" w:space="6"/>
        </w:pBdr>
        <w:spacing w:before="360" w:after="160"/>
      </w:pPr>
      <w:r>
        <w:rPr>
          <w:rFonts w:ascii="Inter" w:cs="Inter" w:eastAsia="Inter" w:hAnsi="Inter"/>
          <w:b/>
          <w:bCs/>
          <w:color w:val="00C896"/>
          <w:sz w:val="30"/>
          <w:szCs w:val="30"/>
        </w:rPr>
        <w:t xml:space="preserve">The Problem We Are Solving</w:t>
      </w:r>
    </w:p>
    <w:p>
      <w:pPr>
        <w:pStyle w:val="Heading3"/>
        <w:spacing w:before="240" w:after="120"/>
      </w:pPr>
      <w:r>
        <w:rPr>
          <w:rFonts w:ascii="Inter" w:cs="Inter" w:eastAsia="Inter" w:hAnsi="Inter"/>
          <w:b/>
          <w:bCs/>
          <w:color w:val="1A1A2E"/>
          <w:sz w:val="25"/>
          <w:szCs w:val="25"/>
        </w:rPr>
        <w:t xml:space="preserve">What Happens Every Night at a D2C Brand</w:t>
      </w:r>
    </w:p>
    <w:p>
      <w:pPr>
        <w:spacing w:before="80" w:after="120"/>
      </w:pPr>
      <w:r>
        <w:rPr>
          <w:rFonts w:ascii="Inter" w:cs="Inter" w:eastAsia="Inter" w:hAnsi="Inter"/>
          <w:b w:val="false"/>
          <w:bCs w:val="false"/>
          <w:i w:val="false"/>
          <w:iCs w:val="false"/>
          <w:color w:val="1A1A2E"/>
          <w:sz w:val="22"/>
          <w:szCs w:val="22"/>
        </w:rPr>
        <w:t xml:space="preserve">After the store closes, a team member sits down and manually does all of the following — every single night:</w:t>
      </w:r>
    </w:p>
    <w:p>
      <w:pPr>
        <w:pStyle w:val="ListParagraph"/>
        <w:numPr>
          <w:ilvl w:val="0"/>
          <w:numId w:val="2"/>
        </w:numPr>
        <w:spacing w:before="60" w:after="60"/>
      </w:pPr>
      <w:r>
        <w:rPr>
          <w:rFonts w:ascii="Inter" w:cs="Inter" w:eastAsia="Inter" w:hAnsi="Inter"/>
          <w:b w:val="false"/>
          <w:bCs w:val="false"/>
          <w:i w:val="false"/>
          <w:iCs w:val="false"/>
          <w:color w:val="1A1A2E"/>
          <w:sz w:val="21"/>
          <w:szCs w:val="21"/>
        </w:rPr>
        <w:t xml:space="preserve">Pulls today's orders from Shopify one by one</w:t>
      </w:r>
    </w:p>
    <w:p>
      <w:pPr>
        <w:pStyle w:val="ListParagraph"/>
        <w:numPr>
          <w:ilvl w:val="0"/>
          <w:numId w:val="2"/>
        </w:numPr>
        <w:spacing w:before="60" w:after="60"/>
      </w:pPr>
      <w:r>
        <w:rPr>
          <w:rFonts w:ascii="Inter" w:cs="Inter" w:eastAsia="Inter" w:hAnsi="Inter"/>
          <w:b w:val="false"/>
          <w:bCs w:val="false"/>
          <w:i w:val="false"/>
          <w:iCs w:val="false"/>
          <w:color w:val="1A1A2E"/>
          <w:sz w:val="21"/>
          <w:szCs w:val="21"/>
        </w:rPr>
        <w:t xml:space="preserve">Counts what sold across every SKU, size, and colour variant</w:t>
      </w:r>
    </w:p>
    <w:p>
      <w:pPr>
        <w:pStyle w:val="ListParagraph"/>
        <w:numPr>
          <w:ilvl w:val="0"/>
          <w:numId w:val="2"/>
        </w:numPr>
        <w:spacing w:before="60" w:after="60"/>
      </w:pPr>
      <w:r>
        <w:rPr>
          <w:rFonts w:ascii="Inter" w:cs="Inter" w:eastAsia="Inter" w:hAnsi="Inter"/>
          <w:b w:val="false"/>
          <w:bCs w:val="false"/>
          <w:i w:val="false"/>
          <w:iCs w:val="false"/>
          <w:color w:val="1A1A2E"/>
          <w:sz w:val="21"/>
          <w:szCs w:val="21"/>
        </w:rPr>
        <w:t xml:space="preserve">Subtracts sold quantities from yesterday's inventory count</w:t>
      </w:r>
    </w:p>
    <w:p>
      <w:pPr>
        <w:pStyle w:val="ListParagraph"/>
        <w:numPr>
          <w:ilvl w:val="0"/>
          <w:numId w:val="2"/>
        </w:numPr>
        <w:spacing w:before="60" w:after="60"/>
      </w:pPr>
      <w:r>
        <w:rPr>
          <w:rFonts w:ascii="Inter" w:cs="Inter" w:eastAsia="Inter" w:hAnsi="Inter"/>
          <w:b w:val="false"/>
          <w:bCs w:val="false"/>
          <w:i w:val="false"/>
          <w:iCs w:val="false"/>
          <w:color w:val="1A1A2E"/>
          <w:sz w:val="21"/>
          <w:szCs w:val="21"/>
        </w:rPr>
        <w:t xml:space="preserve">Updates the Google Sheet or Excel row by row</w:t>
      </w:r>
    </w:p>
    <w:p>
      <w:pPr>
        <w:pStyle w:val="ListParagraph"/>
        <w:numPr>
          <w:ilvl w:val="0"/>
          <w:numId w:val="2"/>
        </w:numPr>
        <w:spacing w:before="60" w:after="60"/>
      </w:pPr>
      <w:r>
        <w:rPr>
          <w:rFonts w:ascii="Inter" w:cs="Inter" w:eastAsia="Inter" w:hAnsi="Inter"/>
          <w:b w:val="false"/>
          <w:bCs w:val="false"/>
          <w:i w:val="false"/>
          <w:iCs w:val="false"/>
          <w:color w:val="1A1A2E"/>
          <w:sz w:val="21"/>
          <w:szCs w:val="21"/>
        </w:rPr>
        <w:t xml:space="preserve">Checks which SKUs are running dangerously low</w:t>
      </w:r>
    </w:p>
    <w:p>
      <w:pPr>
        <w:pStyle w:val="ListParagraph"/>
        <w:numPr>
          <w:ilvl w:val="0"/>
          <w:numId w:val="2"/>
        </w:numPr>
        <w:spacing w:before="60" w:after="60"/>
      </w:pPr>
      <w:r>
        <w:rPr>
          <w:rFonts w:ascii="Inter" w:cs="Inter" w:eastAsia="Inter" w:hAnsi="Inter"/>
          <w:b w:val="false"/>
          <w:bCs w:val="false"/>
          <w:i w:val="false"/>
          <w:iCs w:val="false"/>
          <w:color w:val="1A1A2E"/>
          <w:sz w:val="21"/>
          <w:szCs w:val="21"/>
        </w:rPr>
        <w:t xml:space="preserve">Figures out what needs to be reordered and messages the supplier on WhatsApp</w:t>
      </w:r>
    </w:p>
    <w:p>
      <w:pPr>
        <w:pStyle w:val="ListParagraph"/>
        <w:numPr>
          <w:ilvl w:val="0"/>
          <w:numId w:val="2"/>
        </w:numPr>
        <w:spacing w:before="60" w:after="60"/>
      </w:pPr>
      <w:r>
        <w:rPr>
          <w:rFonts w:ascii="Inter" w:cs="Inter" w:eastAsia="Inter" w:hAnsi="Inter"/>
          <w:b w:val="false"/>
          <w:bCs w:val="false"/>
          <w:i w:val="false"/>
          <w:iCs w:val="false"/>
          <w:color w:val="1A1A2E"/>
          <w:sz w:val="21"/>
          <w:szCs w:val="21"/>
        </w:rPr>
        <w:t xml:space="preserve">Tries to identify which styles are moving and which are dead stock</w:t>
      </w:r>
    </w:p>
    <w:p>
      <w:pPr>
        <w:pStyle w:val="ListParagraph"/>
        <w:numPr>
          <w:ilvl w:val="0"/>
          <w:numId w:val="2"/>
        </w:numPr>
        <w:spacing w:before="60" w:after="60"/>
      </w:pPr>
      <w:r>
        <w:rPr>
          <w:rFonts w:ascii="Inter" w:cs="Inter" w:eastAsia="Inter" w:hAnsi="Inter"/>
          <w:b w:val="false"/>
          <w:bCs w:val="false"/>
          <w:i w:val="false"/>
          <w:iCs w:val="false"/>
          <w:color w:val="1A1A2E"/>
          <w:sz w:val="21"/>
          <w:szCs w:val="21"/>
        </w:rPr>
        <w:t xml:space="preserve">Prepares a summary for the founder — usually just a screenshot of the sheet</w:t>
      </w:r>
    </w:p>
    <w:p>
      <w:pPr>
        <w:spacing w:before="80" w:after="0"/>
      </w:pPr>
      <w:r>
        <w:rPr>
          <w:rFonts w:ascii="Inter" w:cs="Inter" w:eastAsia="Inter" w:hAnsi="Inter"/>
          <w:b w:val="false"/>
          <w:bCs w:val="false"/>
          <w:i w:val="false"/>
          <w:iCs w:val="false"/>
          <w:color w:val="1A1A2E"/>
          <w:sz w:val="22"/>
          <w:szCs w:val="22"/>
        </w:rPr>
        <w:t xml:space="preserve"/>
      </w:r>
    </w:p>
    <w:p>
      <w:pPr>
        <w:spacing w:before="80" w:after="120"/>
      </w:pPr>
      <w:r>
        <w:rPr>
          <w:rFonts w:ascii="Inter" w:cs="Inter" w:eastAsia="Inter" w:hAnsi="Inter"/>
          <w:b w:val="false"/>
          <w:bCs w:val="false"/>
          <w:i w:val="false"/>
          <w:iCs w:val="false"/>
          <w:color w:val="1A1A2E"/>
          <w:sz w:val="22"/>
          <w:szCs w:val="22"/>
        </w:rPr>
        <w:t xml:space="preserve">For a streetwear brand like Bluorng with multiple drops, size variants (XS–XXL), and colourways, this matrix is complex and the margin for error is zero. A stockout on a hero SKU during a drop launch costs far more than the time spent on the spreadsheet.</w:t>
      </w:r>
    </w:p>
    <w:p>
      <w:pPr>
        <w:spacing w:before="160" w:after="0"/>
      </w:pPr>
      <w:r>
        <w:rPr>
          <w:rFonts w:ascii="Inter" w:cs="Inter" w:eastAsia="Inter" w:hAnsi="Inter"/>
          <w:b w:val="false"/>
          <w:bCs w:val="false"/>
          <w:i w:val="false"/>
          <w:iCs w:val="false"/>
          <w:color w:val="1A1A2E"/>
          <w:sz w:val="22"/>
          <w:szCs w:val="22"/>
        </w:rPr>
        <w:t xml:space="preserve"/>
      </w:r>
    </w:p>
    <w:p>
      <w:pPr>
        <w:pStyle w:val="Heading3"/>
        <w:spacing w:before="240" w:after="120"/>
      </w:pPr>
      <w:r>
        <w:rPr>
          <w:rFonts w:ascii="Inter" w:cs="Inter" w:eastAsia="Inter" w:hAnsi="Inter"/>
          <w:b/>
          <w:bCs/>
          <w:color w:val="1A1A2E"/>
          <w:sz w:val="25"/>
          <w:szCs w:val="25"/>
        </w:rPr>
        <w:t xml:space="preserve">The Real Cost of This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E2E8F0" w:sz="1"/>
              <w:left w:val="single" w:color="E2E8F0" w:sz="1"/>
              <w:bottom w:val="single" w:color="E2E8F0" w:sz="1"/>
              <w:right w:val="single" w:color="E2E8F0" w:sz="1"/>
            </w:tcBorders>
            <w:shd w:fill="00C896" w:val="clear"/>
            <w:tcMar>
              <w:top w:type="dxa" w:w="100"/>
              <w:left w:type="dxa" w:w="140"/>
              <w:bottom w:type="dxa" w:w="100"/>
              <w:right w:type="dxa" w:w="140"/>
            </w:tcMar>
          </w:tcPr>
          <w:p>
            <w:r>
              <w:rPr>
                <w:rFonts w:ascii="Inter" w:cs="Inter" w:eastAsia="Inter" w:hAnsi="Inter"/>
                <w:b/>
                <w:bCs/>
                <w:color w:val="FFFFFF"/>
                <w:sz w:val="20"/>
                <w:szCs w:val="20"/>
              </w:rPr>
              <w:t xml:space="preserve">Pain Point</w:t>
            </w:r>
          </w:p>
        </w:tc>
        <w:tc>
          <w:tcPr>
            <w:tcW w:type="dxa" w:w="5960"/>
            <w:tcBorders>
              <w:top w:val="single" w:color="E2E8F0" w:sz="1"/>
              <w:left w:val="single" w:color="E2E8F0" w:sz="1"/>
              <w:bottom w:val="single" w:color="E2E8F0" w:sz="1"/>
              <w:right w:val="single" w:color="E2E8F0" w:sz="1"/>
            </w:tcBorders>
            <w:shd w:fill="00C896" w:val="clear"/>
            <w:tcMar>
              <w:top w:type="dxa" w:w="100"/>
              <w:left w:type="dxa" w:w="140"/>
              <w:bottom w:type="dxa" w:w="100"/>
              <w:right w:type="dxa" w:w="140"/>
            </w:tcMar>
          </w:tcPr>
          <w:p>
            <w:r>
              <w:rPr>
                <w:rFonts w:ascii="Inter" w:cs="Inter" w:eastAsia="Inter" w:hAnsi="Inter"/>
                <w:b/>
                <w:bCs/>
                <w:color w:val="FFFFFF"/>
                <w:sz w:val="20"/>
                <w:szCs w:val="20"/>
              </w:rPr>
              <w:t xml:space="preserve">Business Impact</w:t>
            </w:r>
          </w:p>
        </w:tc>
      </w:tr>
      <w:tr>
        <w:trPr>
          <w:tblHeader w:val="false"/>
        </w:trPr>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2–3 hours of manual work every night</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Team burnout, errors from fatigue, no time for actual growth work</w:t>
            </w:r>
          </w:p>
        </w:tc>
      </w:tr>
      <w:tr>
        <w:trPr>
          <w:tblHeader w:val="false"/>
        </w:trPr>
        <w:tc>
          <w:tcPr>
            <w:tcW w:type="dxa" w:w="34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Stockouts on best-selling SKUs</w:t>
            </w:r>
          </w:p>
        </w:tc>
        <w:tc>
          <w:tcPr>
            <w:tcW w:type="dxa" w:w="59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Lost revenue, customer frustration, negative reviews</w:t>
            </w:r>
          </w:p>
        </w:tc>
      </w:tr>
      <w:tr>
        <w:trPr>
          <w:tblHeader w:val="false"/>
        </w:trPr>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Dead stock sitting undetected</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Tied-up capital, margin destruction, clearance-sale dependency</w:t>
            </w:r>
          </w:p>
        </w:tc>
      </w:tr>
      <w:tr>
        <w:trPr>
          <w:tblHeader w:val="false"/>
        </w:trPr>
        <w:tc>
          <w:tcPr>
            <w:tcW w:type="dxa" w:w="34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No forward visibility on inventory</w:t>
            </w:r>
          </w:p>
        </w:tc>
        <w:tc>
          <w:tcPr>
            <w:tcW w:type="dxa" w:w="59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Reactive reordering instead of proactive — always firefighting</w:t>
            </w:r>
          </w:p>
        </w:tc>
      </w:tr>
      <w:tr>
        <w:trPr>
          <w:tblHeader w:val="false"/>
        </w:trPr>
        <w:tc>
          <w:tcPr>
            <w:tcW w:type="dxa" w:w="34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Data always 12–24 hours behind</w:t>
            </w:r>
          </w:p>
        </w:tc>
        <w:tc>
          <w:tcPr>
            <w:tcW w:type="dxa" w:w="59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Decisions made on stale information during peak sales windows</w:t>
            </w:r>
          </w:p>
        </w:tc>
      </w:tr>
      <w:tr>
        <w:trPr>
          <w:tblHeader w:val="false"/>
        </w:trPr>
        <w:tc>
          <w:tcPr>
            <w:tcW w:type="dxa" w:w="34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No per-SKU velocity intelligence</w:t>
            </w:r>
          </w:p>
        </w:tc>
        <w:tc>
          <w:tcPr>
            <w:tcW w:type="dxa" w:w="59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Can't distinguish fast movers from slow movers until it's too late</w:t>
            </w:r>
          </w:p>
        </w:tc>
      </w:tr>
    </w:tbl>
    <w:p>
      <w:pPr>
        <w:spacing w:before="400" w:after="0"/>
      </w:pPr>
      <w:r>
        <w:rPr>
          <w:rFonts w:ascii="Inter" w:cs="Inter" w:eastAsia="Inter" w:hAnsi="Inter"/>
          <w:b w:val="false"/>
          <w:bCs w:val="false"/>
          <w:i w:val="false"/>
          <w:iCs w:val="false"/>
          <w:color w:val="1A1A2E"/>
          <w:sz w:val="22"/>
          <w:szCs w:val="22"/>
        </w:rPr>
        <w:t xml:space="preserve"/>
      </w:r>
    </w:p>
    <w:p>
      <w:r>
        <w:br w:type="page"/>
      </w:r>
    </w:p>
    <w:p>
      <w:pPr>
        <w:pStyle w:val="Heading2"/>
        <w:pBdr>
          <w:bottom w:val="single" w:color="00C896" w:sz="3" w:space="6"/>
        </w:pBdr>
        <w:spacing w:before="360" w:after="160"/>
      </w:pPr>
      <w:r>
        <w:rPr>
          <w:rFonts w:ascii="Inter" w:cs="Inter" w:eastAsia="Inter" w:hAnsi="Inter"/>
          <w:b/>
          <w:bCs/>
          <w:color w:val="00C896"/>
          <w:sz w:val="30"/>
          <w:szCs w:val="30"/>
        </w:rPr>
        <w:t xml:space="preserve">System Scope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0C896" w:val="clear"/>
            <w:tcMar>
              <w:top w:type="dxa" w:w="160"/>
              <w:left w:type="dxa" w:w="240"/>
              <w:bottom w:type="dxa" w:w="160"/>
              <w:right w:type="dxa" w:w="240"/>
            </w:tcMar>
          </w:tcPr>
          <w:p>
            <w:pPr>
              <w:jc w:val="center"/>
            </w:pPr>
            <w:r>
              <w:rPr>
                <w:rFonts w:ascii="Inter" w:cs="Inter" w:eastAsia="Inter" w:hAnsi="Inter"/>
                <w:b/>
                <w:bCs/>
                <w:color w:val="FFFFFF"/>
                <w:sz w:val="24"/>
                <w:szCs w:val="24"/>
              </w:rPr>
              <w:t xml:space="preserve">WHAT THIS SYSTEM DOES</w:t>
            </w:r>
          </w:p>
        </w:tc>
      </w:tr>
    </w:tbl>
    <w:p>
      <w:pPr>
        <w:spacing w:before="120" w:after="0"/>
      </w:pPr>
      <w:r>
        <w:rPr>
          <w:rFonts w:ascii="Inter" w:cs="Inter" w:eastAsia="Inter" w:hAnsi="Inter"/>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00C896" w:val="clear"/>
            <w:tcMar>
              <w:top w:type="dxa" w:w="100"/>
              <w:left w:type="dxa" w:w="140"/>
              <w:bottom w:type="dxa" w:w="100"/>
              <w:right w:type="dxa" w:w="140"/>
            </w:tcMar>
          </w:tcPr>
          <w:p>
            <w:r>
              <w:rPr>
                <w:rFonts w:ascii="Inter" w:cs="Inter" w:eastAsia="Inter" w:hAnsi="Inter"/>
                <w:b/>
                <w:bCs/>
                <w:color w:val="FFFFFF"/>
                <w:sz w:val="20"/>
                <w:szCs w:val="20"/>
              </w:rPr>
              <w:t xml:space="preserve">Module</w:t>
            </w:r>
          </w:p>
        </w:tc>
        <w:tc>
          <w:tcPr>
            <w:tcW w:type="dxa" w:w="6160"/>
            <w:tcBorders>
              <w:top w:val="single" w:color="E2E8F0" w:sz="1"/>
              <w:left w:val="single" w:color="E2E8F0" w:sz="1"/>
              <w:bottom w:val="single" w:color="E2E8F0" w:sz="1"/>
              <w:right w:val="single" w:color="E2E8F0" w:sz="1"/>
            </w:tcBorders>
            <w:shd w:fill="00C896" w:val="clear"/>
            <w:tcMar>
              <w:top w:type="dxa" w:w="100"/>
              <w:left w:type="dxa" w:w="140"/>
              <w:bottom w:type="dxa" w:w="100"/>
              <w:right w:type="dxa" w:w="140"/>
            </w:tcMar>
          </w:tcPr>
          <w:p>
            <w:r>
              <w:rPr>
                <w:rFonts w:ascii="Inter" w:cs="Inter" w:eastAsia="Inter" w:hAnsi="Inter"/>
                <w:b/>
                <w:bCs/>
                <w:color w:val="FFFFFF"/>
                <w:sz w:val="20"/>
                <w:szCs w:val="20"/>
              </w:rPr>
              <w:t xml:space="preserve">What It Automates</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Daily Inventory Reconciliation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Auto-pulls Shopify sales every day, reconciles against inventory, produces clean daily snapshot — zero manual work</w:t>
            </w:r>
          </w:p>
        </w:tc>
      </w:tr>
      <w:tr>
        <w:trPr>
          <w:tblHeader w:val="false"/>
        </w:trPr>
        <w:tc>
          <w:tcPr>
            <w:tcW w:type="dxa" w:w="32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Reorder Intelligence Engine</w:t>
            </w:r>
          </w:p>
        </w:tc>
        <w:tc>
          <w:tcPr>
            <w:tcW w:type="dxa" w:w="61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Calculates sell-through velocity per SKU and predicts stockout dates — alerts before it happens, not after</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Dead Stock Detection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Flags SKUs with zero or near-zero movement beyond configurable thresholds — with actionable clearance recommendations</w:t>
            </w:r>
          </w:p>
        </w:tc>
      </w:tr>
      <w:tr>
        <w:trPr>
          <w:tblHeader w:val="false"/>
        </w:trPr>
        <w:tc>
          <w:tcPr>
            <w:tcW w:type="dxa" w:w="32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Low Stock Alert System</w:t>
            </w:r>
          </w:p>
        </w:tc>
        <w:tc>
          <w:tcPr>
            <w:tcW w:type="dxa" w:w="61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Real-time WhatsApp and Slack alerts when any SKU drops below threshold — configurable per product category</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Drop Performance Tracker</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Monitors new product drop sell-through hour by hour on launch day — tells you within 3 hours if it's working</w:t>
            </w:r>
          </w:p>
        </w:tc>
      </w:tr>
      <w:tr>
        <w:trPr>
          <w:tblHeader w:val="false"/>
        </w:trPr>
        <w:tc>
          <w:tcPr>
            <w:tcW w:type="dxa" w:w="32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Morning Intelligence Report</w:t>
            </w:r>
          </w:p>
        </w:tc>
        <w:tc>
          <w:tcPr>
            <w:tcW w:type="dxa" w:w="61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Automated daily report delivered via WhatsApp/Email every morning — replaces the nightly manual summary</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Weekly BI Report</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Automated weekly report with trend analysis, top performers, dead stock list, and reorder recommendations</w:t>
            </w:r>
          </w:p>
        </w:tc>
      </w:tr>
      <w:tr>
        <w:trPr>
          <w:tblHeader w:val="false"/>
        </w:trPr>
        <w:tc>
          <w:tcPr>
            <w:tcW w:type="dxa" w:w="32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Supplier Reorder Automation</w:t>
            </w:r>
          </w:p>
        </w:tc>
        <w:tc>
          <w:tcPr>
            <w:tcW w:type="dxa" w:w="61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Generates pre-filled reorder messages/emails to suppliers when stock hits reorder threshold</w:t>
            </w:r>
          </w:p>
        </w:tc>
      </w:tr>
    </w:tbl>
    <w:p>
      <w:pPr>
        <w:spacing w:before="240" w:after="0"/>
      </w:pPr>
      <w:r>
        <w:rPr>
          <w:rFonts w:ascii="Inter" w:cs="Inter" w:eastAsia="Inter" w:hAnsi="Inter"/>
          <w:b w:val="false"/>
          <w:bCs w:val="false"/>
          <w:i w:val="false"/>
          <w:iCs w:val="false"/>
          <w:color w:val="1A1A2E"/>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6B35" w:val="clear"/>
            <w:tcMar>
              <w:top w:type="dxa" w:w="160"/>
              <w:left w:type="dxa" w:w="240"/>
              <w:bottom w:type="dxa" w:w="160"/>
              <w:right w:type="dxa" w:w="240"/>
            </w:tcMar>
          </w:tcPr>
          <w:p>
            <w:pPr>
              <w:jc w:val="center"/>
            </w:pPr>
            <w:r>
              <w:rPr>
                <w:rFonts w:ascii="Inter" w:cs="Inter" w:eastAsia="Inter" w:hAnsi="Inter"/>
                <w:b/>
                <w:bCs/>
                <w:color w:val="FFFFFF"/>
                <w:sz w:val="24"/>
                <w:szCs w:val="24"/>
              </w:rPr>
              <w:t xml:space="preserve">WHAT'S OUT OF SCOPE (PHASE 1)</w:t>
            </w:r>
          </w:p>
        </w:tc>
      </w:tr>
    </w:tbl>
    <w:p>
      <w:pPr>
        <w:spacing w:before="120" w:after="0"/>
      </w:pPr>
      <w:r>
        <w:rPr>
          <w:rFonts w:ascii="Inter" w:cs="Inter" w:eastAsia="Inter" w:hAnsi="Inter"/>
          <w:b w:val="false"/>
          <w:bCs w:val="false"/>
          <w:i w:val="false"/>
          <w:iCs w:val="false"/>
          <w:color w:val="1A1A2E"/>
          <w:sz w:val="22"/>
          <w:szCs w:val="22"/>
        </w:rPr>
        <w:t xml:space="preserve"/>
      </w:r>
    </w:p>
    <w:p>
      <w:pPr>
        <w:spacing w:before="80" w:after="120"/>
      </w:pPr>
      <w:r>
        <w:rPr>
          <w:rFonts w:ascii="Inter" w:cs="Inter" w:eastAsia="Inter" w:hAnsi="Inter"/>
          <w:b w:val="false"/>
          <w:bCs w:val="false"/>
          <w:i w:val="false"/>
          <w:iCs w:val="false"/>
          <w:color w:val="1A1A2E"/>
          <w:sz w:val="22"/>
          <w:szCs w:val="22"/>
        </w:rPr>
        <w:t xml:space="preserve">The following are deliberately excluded from the first production build for a single brand:</w:t>
      </w:r>
    </w:p>
    <w:p>
      <w:pPr>
        <w:pStyle w:val="ListParagraph"/>
        <w:numPr>
          <w:ilvl w:val="0"/>
          <w:numId w:val="2"/>
        </w:numPr>
        <w:spacing w:before="60" w:after="60"/>
      </w:pPr>
      <w:r>
        <w:rPr>
          <w:rFonts w:ascii="Inter" w:cs="Inter" w:eastAsia="Inter" w:hAnsi="Inter"/>
          <w:b w:val="false"/>
          <w:bCs w:val="false"/>
          <w:i w:val="false"/>
          <w:iCs w:val="false"/>
          <w:color w:val="1A1A2E"/>
          <w:sz w:val="21"/>
          <w:szCs w:val="21"/>
        </w:rPr>
        <w:t xml:space="preserve">Multi-warehouse / multi-location inventory tracking — Phase 2 after multi-tenancy</w:t>
      </w:r>
    </w:p>
    <w:p>
      <w:pPr>
        <w:pStyle w:val="ListParagraph"/>
        <w:numPr>
          <w:ilvl w:val="0"/>
          <w:numId w:val="2"/>
        </w:numPr>
        <w:spacing w:before="60" w:after="60"/>
      </w:pPr>
      <w:r>
        <w:rPr>
          <w:rFonts w:ascii="Inter" w:cs="Inter" w:eastAsia="Inter" w:hAnsi="Inter"/>
          <w:b w:val="false"/>
          <w:bCs w:val="false"/>
          <w:i w:val="false"/>
          <w:iCs w:val="false"/>
          <w:color w:val="1A1A2E"/>
          <w:sz w:val="21"/>
          <w:szCs w:val="21"/>
        </w:rPr>
        <w:t xml:space="preserve">Offline POS inventory sync — Shopify-only for Phase 1</w:t>
      </w:r>
    </w:p>
    <w:p>
      <w:pPr>
        <w:pStyle w:val="ListParagraph"/>
        <w:numPr>
          <w:ilvl w:val="0"/>
          <w:numId w:val="2"/>
        </w:numPr>
        <w:spacing w:before="60" w:after="60"/>
      </w:pPr>
      <w:r>
        <w:rPr>
          <w:rFonts w:ascii="Inter" w:cs="Inter" w:eastAsia="Inter" w:hAnsi="Inter"/>
          <w:b w:val="false"/>
          <w:bCs w:val="false"/>
          <w:i w:val="false"/>
          <w:iCs w:val="false"/>
          <w:color w:val="1A1A2E"/>
          <w:sz w:val="21"/>
          <w:szCs w:val="21"/>
        </w:rPr>
        <w:t xml:space="preserve">Automated purchase order generation and supplier portal — Phase 2</w:t>
      </w:r>
    </w:p>
    <w:p>
      <w:pPr>
        <w:pStyle w:val="ListParagraph"/>
        <w:numPr>
          <w:ilvl w:val="0"/>
          <w:numId w:val="2"/>
        </w:numPr>
        <w:spacing w:before="60" w:after="60"/>
      </w:pPr>
      <w:r>
        <w:rPr>
          <w:rFonts w:ascii="Inter" w:cs="Inter" w:eastAsia="Inter" w:hAnsi="Inter"/>
          <w:b w:val="false"/>
          <w:bCs w:val="false"/>
          <w:i w:val="false"/>
          <w:iCs w:val="false"/>
          <w:color w:val="1A1A2E"/>
          <w:sz w:val="21"/>
          <w:szCs w:val="21"/>
        </w:rPr>
        <w:t xml:space="preserve">Demand forecasting using ML models — rule-based velocity approach in Phase 1, ML in Phase 2</w:t>
      </w:r>
    </w:p>
    <w:p>
      <w:pPr>
        <w:pStyle w:val="ListParagraph"/>
        <w:numPr>
          <w:ilvl w:val="0"/>
          <w:numId w:val="2"/>
        </w:numPr>
        <w:spacing w:before="60" w:after="60"/>
      </w:pPr>
      <w:r>
        <w:rPr>
          <w:rFonts w:ascii="Inter" w:cs="Inter" w:eastAsia="Inter" w:hAnsi="Inter"/>
          <w:b w:val="false"/>
          <w:bCs w:val="false"/>
          <w:i w:val="false"/>
          <w:iCs w:val="false"/>
          <w:color w:val="1A1A2E"/>
          <w:sz w:val="21"/>
          <w:szCs w:val="21"/>
        </w:rPr>
        <w:t xml:space="preserve">Returns and RTO intelligence — a separate system being planned</w:t>
      </w:r>
    </w:p>
    <w:p>
      <w:pPr>
        <w:pStyle w:val="ListParagraph"/>
        <w:numPr>
          <w:ilvl w:val="0"/>
          <w:numId w:val="2"/>
        </w:numPr>
        <w:spacing w:before="60" w:after="60"/>
      </w:pPr>
      <w:r>
        <w:rPr>
          <w:rFonts w:ascii="Inter" w:cs="Inter" w:eastAsia="Inter" w:hAnsi="Inter"/>
          <w:b w:val="false"/>
          <w:bCs w:val="false"/>
          <w:i w:val="false"/>
          <w:iCs w:val="false"/>
          <w:color w:val="1A1A2E"/>
          <w:sz w:val="21"/>
          <w:szCs w:val="21"/>
        </w:rPr>
        <w:t xml:space="preserve">Multi-brand / multi-tenant support — single brand production first</w:t>
      </w:r>
    </w:p>
    <w:p>
      <w:pPr>
        <w:spacing w:before="400" w:after="0"/>
      </w:pPr>
      <w:r>
        <w:rPr>
          <w:rFonts w:ascii="Inter" w:cs="Inter" w:eastAsia="Inter" w:hAnsi="Inter"/>
          <w:b w:val="false"/>
          <w:bCs w:val="false"/>
          <w:i w:val="false"/>
          <w:iCs w:val="false"/>
          <w:color w:val="1A1A2E"/>
          <w:sz w:val="22"/>
          <w:szCs w:val="22"/>
        </w:rPr>
        <w:t xml:space="preserve"/>
      </w:r>
    </w:p>
    <w:p>
      <w:pPr>
        <w:pStyle w:val="Heading2"/>
        <w:pBdr>
          <w:bottom w:val="single" w:color="00C896" w:sz="3" w:space="6"/>
        </w:pBdr>
        <w:spacing w:before="360" w:after="160"/>
      </w:pPr>
      <w:r>
        <w:rPr>
          <w:rFonts w:ascii="Inter" w:cs="Inter" w:eastAsia="Inter" w:hAnsi="Inter"/>
          <w:b/>
          <w:bCs/>
          <w:color w:val="00C896"/>
          <w:sz w:val="30"/>
          <w:szCs w:val="30"/>
        </w:rPr>
        <w:t xml:space="preserve">Core Feature Modules</w:t>
      </w:r>
    </w:p>
    <w:p>
      <w:pPr>
        <w:pStyle w:val="Heading3"/>
        <w:spacing w:before="240" w:after="120"/>
      </w:pPr>
      <w:r>
        <w:rPr>
          <w:rFonts w:ascii="Inter" w:cs="Inter" w:eastAsia="Inter" w:hAnsi="Inter"/>
          <w:b/>
          <w:bCs/>
          <w:color w:val="1A1A2E"/>
          <w:sz w:val="25"/>
          <w:szCs w:val="25"/>
        </w:rPr>
        <w:t xml:space="preserve">Module 1: Daily Inventory Reconciliation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Borders>
              <w:top w:val="single" w:color="00C896" w:sz="5"/>
              <w:left w:val="single" w:color="E2E8F0" w:sz="1"/>
              <w:bottom w:val="single" w:color="E2E8F0" w:sz="1"/>
              <w:right w:val="single" w:color="E2E8F0" w:sz="1"/>
            </w:tcBorders>
            <w:shd w:fill="F0FDF9" w:val="clear"/>
            <w:tcMar>
              <w:top w:type="dxa" w:w="160"/>
              <w:left w:type="dxa" w:w="180"/>
              <w:bottom w:type="dxa" w:w="160"/>
              <w:right w:type="dxa" w:w="180"/>
            </w:tcMar>
          </w:tcPr>
          <w:p>
            <w:pPr>
              <w:spacing w:before="0" w:after="80"/>
            </w:pPr>
            <w:r>
              <w:rPr>
                <w:rFonts w:ascii="Inter" w:cs="Inter" w:eastAsia="Inter" w:hAnsi="Inter"/>
                <w:sz w:val="28"/>
                <w:szCs w:val="28"/>
              </w:rPr>
              <w:t xml:space="preserve">📦  </w:t>
            </w:r>
            <w:r>
              <w:rPr>
                <w:rFonts w:ascii="Inter" w:cs="Inter" w:eastAsia="Inter" w:hAnsi="Inter"/>
                <w:b/>
                <w:bCs/>
                <w:color w:val="00C896"/>
                <w:sz w:val="24"/>
                <w:szCs w:val="24"/>
              </w:rPr>
              <w:t xml:space="preserve">Automated Daily Reconciliation</w:t>
            </w:r>
          </w:p>
          <w:p>
            <w:pPr>
              <w:spacing w:before="0" w:after="120"/>
            </w:pPr>
            <w:r>
              <w:rPr>
                <w:rFonts w:ascii="Inter" w:cs="Inter" w:eastAsia="Inter" w:hAnsi="Inter"/>
                <w:b w:val="false"/>
                <w:bCs w:val="false"/>
                <w:i/>
                <w:iCs/>
                <w:color w:val="64748B"/>
                <w:sz w:val="19"/>
                <w:szCs w:val="19"/>
              </w:rPr>
              <w:t xml:space="preserve">What your team does manually every night — done automatically every day at a configurable time.</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Pulls all orders from Shopify via Admin API for the past 24 hours</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Computes units sold per variant (SKU × size × colour)</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Reconciles against Shopify inventory levels in real-time</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Flags any discrepancies between expected and actual inventory</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Produces clean daily snapshot stored in database and Google Sheet</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Handles cancelled orders, partial fulfillments, and exchanges correctly</w:t>
            </w:r>
          </w:p>
        </w:tc>
        <w:tc>
          <w:tcPr>
            <w:tcBorders>
              <w:top w:val="single" w:color="6C63FF" w:sz="5"/>
              <w:left w:val="single" w:color="E2E8F0" w:sz="1"/>
              <w:bottom w:val="single" w:color="E2E8F0" w:sz="1"/>
              <w:right w:val="single" w:color="E2E8F0" w:sz="1"/>
            </w:tcBorders>
            <w:shd w:fill="F4F4FF" w:val="clear"/>
            <w:tcMar>
              <w:top w:type="dxa" w:w="160"/>
              <w:left w:type="dxa" w:w="180"/>
              <w:bottom w:type="dxa" w:w="160"/>
              <w:right w:type="dxa" w:w="180"/>
            </w:tcMar>
          </w:tcPr>
          <w:p>
            <w:pPr>
              <w:spacing w:before="0" w:after="80"/>
            </w:pPr>
            <w:r>
              <w:rPr>
                <w:rFonts w:ascii="Inter" w:cs="Inter" w:eastAsia="Inter" w:hAnsi="Inter"/>
                <w:sz w:val="28"/>
                <w:szCs w:val="28"/>
              </w:rPr>
              <w:t xml:space="preserve">📊  </w:t>
            </w:r>
            <w:r>
              <w:rPr>
                <w:rFonts w:ascii="Inter" w:cs="Inter" w:eastAsia="Inter" w:hAnsi="Inter"/>
                <w:b/>
                <w:bCs/>
                <w:color w:val="6C63FF"/>
                <w:sz w:val="24"/>
                <w:szCs w:val="24"/>
              </w:rPr>
              <w:t xml:space="preserve">Inventory Snapshot Dashboard</w:t>
            </w:r>
          </w:p>
          <w:p>
            <w:pPr>
              <w:spacing w:before="0" w:after="120"/>
            </w:pPr>
            <w:r>
              <w:rPr>
                <w:rFonts w:ascii="Inter" w:cs="Inter" w:eastAsia="Inter" w:hAnsi="Inter"/>
                <w:b w:val="false"/>
                <w:bCs w:val="false"/>
                <w:i/>
                <w:iCs/>
                <w:color w:val="64748B"/>
                <w:sz w:val="19"/>
                <w:szCs w:val="19"/>
              </w:rPr>
              <w:t xml:space="preserve">Always know exactly where every SKU stands — without opening Shopify.</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Current stock levels per variant with visual health indicators</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Units sold today / this week / this month per SKU</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Sell-through rate percentage per product</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Days of stock remaining at current velocity</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Category-level inventory health summary</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Historical stock trend for each variant</w:t>
            </w:r>
          </w:p>
        </w:tc>
      </w:tr>
    </w:tbl>
    <w:p>
      <w:pPr>
        <w:spacing w:before="240" w:after="0"/>
      </w:pPr>
      <w:r>
        <w:rPr>
          <w:rFonts w:ascii="Inter" w:cs="Inter" w:eastAsia="Inter" w:hAnsi="Inter"/>
          <w:b w:val="false"/>
          <w:bCs w:val="false"/>
          <w:i w:val="false"/>
          <w:iCs w:val="false"/>
          <w:color w:val="1A1A2E"/>
          <w:sz w:val="22"/>
          <w:szCs w:val="22"/>
        </w:rPr>
        <w:t xml:space="preserve"/>
      </w:r>
    </w:p>
    <w:p>
      <w:pPr>
        <w:pStyle w:val="Heading3"/>
        <w:spacing w:before="240" w:after="120"/>
      </w:pPr>
      <w:r>
        <w:rPr>
          <w:rFonts w:ascii="Inter" w:cs="Inter" w:eastAsia="Inter" w:hAnsi="Inter"/>
          <w:b/>
          <w:bCs/>
          <w:color w:val="1A1A2E"/>
          <w:sz w:val="25"/>
          <w:szCs w:val="25"/>
        </w:rPr>
        <w:t xml:space="preserve">Module 2: Reorder Intelligence Engine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Borders>
              <w:top w:val="single" w:color="00C896" w:sz="5"/>
              <w:left w:val="single" w:color="E2E8F0" w:sz="1"/>
              <w:bottom w:val="single" w:color="E2E8F0" w:sz="1"/>
              <w:right w:val="single" w:color="E2E8F0" w:sz="1"/>
            </w:tcBorders>
            <w:shd w:fill="F0FDF9" w:val="clear"/>
            <w:tcMar>
              <w:top w:type="dxa" w:w="160"/>
              <w:left w:type="dxa" w:w="180"/>
              <w:bottom w:type="dxa" w:w="160"/>
              <w:right w:type="dxa" w:w="180"/>
            </w:tcMar>
          </w:tcPr>
          <w:p>
            <w:pPr>
              <w:spacing w:before="0" w:after="80"/>
            </w:pPr>
            <w:r>
              <w:rPr>
                <w:rFonts w:ascii="Inter" w:cs="Inter" w:eastAsia="Inter" w:hAnsi="Inter"/>
                <w:sz w:val="28"/>
                <w:szCs w:val="28"/>
              </w:rPr>
              <w:t xml:space="preserve">🔮  </w:t>
            </w:r>
            <w:r>
              <w:rPr>
                <w:rFonts w:ascii="Inter" w:cs="Inter" w:eastAsia="Inter" w:hAnsi="Inter"/>
                <w:b/>
                <w:bCs/>
                <w:color w:val="00C896"/>
                <w:sz w:val="24"/>
                <w:szCs w:val="24"/>
              </w:rPr>
              <w:t xml:space="preserve">Velocity-Based Reorder Prediction</w:t>
            </w:r>
          </w:p>
          <w:p>
            <w:pPr>
              <w:spacing w:before="0" w:after="120"/>
            </w:pPr>
            <w:r>
              <w:rPr>
                <w:rFonts w:ascii="Inter" w:cs="Inter" w:eastAsia="Inter" w:hAnsi="Inter"/>
                <w:b w:val="false"/>
                <w:bCs w:val="false"/>
                <w:i/>
                <w:iCs/>
                <w:color w:val="64748B"/>
                <w:sz w:val="19"/>
                <w:szCs w:val="19"/>
              </w:rPr>
              <w:t xml:space="preserve">Know what's going to run out before it does — not after you've missed sales.</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Calculates rolling 7-day and 30-day sell velocity per SKU</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Predicts days until stockout at current velocity</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Accounts for weekday vs weekend velocity differences</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Generates reorder recommendation with suggested quantity</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Factors in supplier lead time (configurable per supplier)</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Reorder alerts fire when stock hits lead-time threshold, not zero</w:t>
            </w:r>
          </w:p>
        </w:tc>
        <w:tc>
          <w:tcPr>
            <w:tcBorders>
              <w:top w:val="single" w:color="FFB347" w:sz="5"/>
              <w:left w:val="single" w:color="E2E8F0" w:sz="1"/>
              <w:bottom w:val="single" w:color="E2E8F0" w:sz="1"/>
              <w:right w:val="single" w:color="E2E8F0" w:sz="1"/>
            </w:tcBorders>
            <w:shd w:fill="FFF8ED" w:val="clear"/>
            <w:tcMar>
              <w:top w:type="dxa" w:w="160"/>
              <w:left w:type="dxa" w:w="180"/>
              <w:bottom w:type="dxa" w:w="160"/>
              <w:right w:type="dxa" w:w="180"/>
            </w:tcMar>
          </w:tcPr>
          <w:p>
            <w:pPr>
              <w:spacing w:before="0" w:after="80"/>
            </w:pPr>
            <w:r>
              <w:rPr>
                <w:rFonts w:ascii="Inter" w:cs="Inter" w:eastAsia="Inter" w:hAnsi="Inter"/>
                <w:sz w:val="28"/>
                <w:szCs w:val="28"/>
              </w:rPr>
              <w:t xml:space="preserve">📨  </w:t>
            </w:r>
            <w:r>
              <w:rPr>
                <w:rFonts w:ascii="Inter" w:cs="Inter" w:eastAsia="Inter" w:hAnsi="Inter"/>
                <w:b/>
                <w:bCs/>
                <w:color w:val="FFB347"/>
                <w:sz w:val="24"/>
                <w:szCs w:val="24"/>
              </w:rPr>
              <w:t xml:space="preserve">Supplier Reorder Automation</w:t>
            </w:r>
          </w:p>
          <w:p>
            <w:pPr>
              <w:spacing w:before="0" w:after="120"/>
            </w:pPr>
            <w:r>
              <w:rPr>
                <w:rFonts w:ascii="Inter" w:cs="Inter" w:eastAsia="Inter" w:hAnsi="Inter"/>
                <w:b w:val="false"/>
                <w:bCs w:val="false"/>
                <w:i/>
                <w:iCs/>
                <w:color w:val="64748B"/>
                <w:sz w:val="19"/>
                <w:szCs w:val="19"/>
              </w:rPr>
              <w:t xml:space="preserve">Turn a reorder recommendation into a WhatsApp message in one click.</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Pre-filled reorder message generated per supplier</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Lists exact SKUs, sizes, quantities to reorder</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Includes current stock levels and urgency tier</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Sent via WhatsApp Business API or email to supplier</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Supplier response tracking (acknowledged / confirmed / shipped)</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Reorder history log per supplier for negotiation leverage</w:t>
            </w:r>
          </w:p>
        </w:tc>
      </w:tr>
    </w:tbl>
    <w:p>
      <w:pPr>
        <w:spacing w:before="240" w:after="0"/>
      </w:pPr>
      <w:r>
        <w:rPr>
          <w:rFonts w:ascii="Inter" w:cs="Inter" w:eastAsia="Inter" w:hAnsi="Inter"/>
          <w:b w:val="false"/>
          <w:bCs w:val="false"/>
          <w:i w:val="false"/>
          <w:iCs w:val="false"/>
          <w:color w:val="1A1A2E"/>
          <w:sz w:val="22"/>
          <w:szCs w:val="22"/>
        </w:rPr>
        <w:t xml:space="preserve"/>
      </w:r>
    </w:p>
    <w:p>
      <w:pPr>
        <w:pStyle w:val="Heading3"/>
        <w:spacing w:before="240" w:after="120"/>
      </w:pPr>
      <w:r>
        <w:rPr>
          <w:rFonts w:ascii="Inter" w:cs="Inter" w:eastAsia="Inter" w:hAnsi="Inter"/>
          <w:b/>
          <w:bCs/>
          <w:color w:val="1A1A2E"/>
          <w:sz w:val="25"/>
          <w:szCs w:val="25"/>
        </w:rPr>
        <w:t xml:space="preserve">Module 3: Dead Stock &amp; Slow Mover Detection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Borders>
              <w:top w:val="single" w:color="FF6B35" w:sz="5"/>
              <w:left w:val="single" w:color="E2E8F0" w:sz="1"/>
              <w:bottom w:val="single" w:color="E2E8F0" w:sz="1"/>
              <w:right w:val="single" w:color="E2E8F0" w:sz="1"/>
            </w:tcBorders>
            <w:shd w:fill="FFF3EE" w:val="clear"/>
            <w:tcMar>
              <w:top w:type="dxa" w:w="160"/>
              <w:left w:type="dxa" w:w="180"/>
              <w:bottom w:type="dxa" w:w="160"/>
              <w:right w:type="dxa" w:w="180"/>
            </w:tcMar>
          </w:tcPr>
          <w:p>
            <w:pPr>
              <w:spacing w:before="0" w:after="80"/>
            </w:pPr>
            <w:r>
              <w:rPr>
                <w:rFonts w:ascii="Inter" w:cs="Inter" w:eastAsia="Inter" w:hAnsi="Inter"/>
                <w:sz w:val="28"/>
                <w:szCs w:val="28"/>
              </w:rPr>
              <w:t xml:space="preserve">🪦  </w:t>
            </w:r>
            <w:r>
              <w:rPr>
                <w:rFonts w:ascii="Inter" w:cs="Inter" w:eastAsia="Inter" w:hAnsi="Inter"/>
                <w:b/>
                <w:bCs/>
                <w:color w:val="FF6B35"/>
                <w:sz w:val="24"/>
                <w:szCs w:val="24"/>
              </w:rPr>
              <w:t xml:space="preserve">Dead Stock Intelligence</w:t>
            </w:r>
          </w:p>
          <w:p>
            <w:pPr>
              <w:spacing w:before="0" w:after="120"/>
            </w:pPr>
            <w:r>
              <w:rPr>
                <w:rFonts w:ascii="Inter" w:cs="Inter" w:eastAsia="Inter" w:hAnsi="Inter"/>
                <w:b w:val="false"/>
                <w:bCs w:val="false"/>
                <w:i/>
                <w:iCs/>
                <w:color w:val="64748B"/>
                <w:sz w:val="19"/>
                <w:szCs w:val="19"/>
              </w:rPr>
              <w:t xml:space="preserve">Identify capital trapped in non-moving inventory before it's too late to recover.</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Flags SKUs with zero sales in configurable window (default: 21 days)</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Calculates capital tied up in dead stock (units × cost price)</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Segments: Dead (0 sales 21d+), Slow (&lt; 20% velocity vs category avg), Moving</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Generates clearance action recommendations per dead SKU</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Trend: was this SKU always slow or did velocity drop recently?</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Weekly dead stock report with total capital-at-risk figure</w:t>
            </w:r>
          </w:p>
        </w:tc>
        <w:tc>
          <w:tcPr>
            <w:tcBorders>
              <w:top w:val="single" w:color="00C896" w:sz="5"/>
              <w:left w:val="single" w:color="E2E8F0" w:sz="1"/>
              <w:bottom w:val="single" w:color="E2E8F0" w:sz="1"/>
              <w:right w:val="single" w:color="E2E8F0" w:sz="1"/>
            </w:tcBorders>
            <w:shd w:fill="F0FDF9" w:val="clear"/>
            <w:tcMar>
              <w:top w:type="dxa" w:w="160"/>
              <w:left w:type="dxa" w:w="180"/>
              <w:bottom w:type="dxa" w:w="160"/>
              <w:right w:type="dxa" w:w="180"/>
            </w:tcMar>
          </w:tcPr>
          <w:p>
            <w:pPr>
              <w:spacing w:before="0" w:after="80"/>
            </w:pPr>
            <w:r>
              <w:rPr>
                <w:rFonts w:ascii="Inter" w:cs="Inter" w:eastAsia="Inter" w:hAnsi="Inter"/>
                <w:sz w:val="28"/>
                <w:szCs w:val="28"/>
              </w:rPr>
              <w:t xml:space="preserve">📉  </w:t>
            </w:r>
            <w:r>
              <w:rPr>
                <w:rFonts w:ascii="Inter" w:cs="Inter" w:eastAsia="Inter" w:hAnsi="Inter"/>
                <w:b/>
                <w:bCs/>
                <w:color w:val="00C896"/>
                <w:sz w:val="24"/>
                <w:szCs w:val="24"/>
              </w:rPr>
              <w:t xml:space="preserve">Margin Erosion Alerts</w:t>
            </w:r>
          </w:p>
          <w:p>
            <w:pPr>
              <w:spacing w:before="0" w:after="120"/>
            </w:pPr>
            <w:r>
              <w:rPr>
                <w:rFonts w:ascii="Inter" w:cs="Inter" w:eastAsia="Inter" w:hAnsi="Inter"/>
                <w:b w:val="false"/>
                <w:bCs w:val="false"/>
                <w:i/>
                <w:iCs/>
                <w:color w:val="64748B"/>
                <w:sz w:val="19"/>
                <w:szCs w:val="19"/>
              </w:rPr>
              <w:t xml:space="preserve">Catch slow movers before they become clearance casualties.</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Identifies SKUs trending toward dead stock before they arrive there</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Calculates projected margin impact if current velocity continues</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Recommends bundling, discounting, or marketing push actions</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Seasonal adjustment — expected slow periods vs genuine problems</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Category benchmarking — is this SKU slow vs its own category?</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Escalating alerts: early warning → urgent → critical</w:t>
            </w:r>
          </w:p>
        </w:tc>
      </w:tr>
    </w:tbl>
    <w:p>
      <w:pPr>
        <w:spacing w:before="240" w:after="0"/>
      </w:pPr>
      <w:r>
        <w:rPr>
          <w:rFonts w:ascii="Inter" w:cs="Inter" w:eastAsia="Inter" w:hAnsi="Inter"/>
          <w:b w:val="false"/>
          <w:bCs w:val="false"/>
          <w:i w:val="false"/>
          <w:iCs w:val="false"/>
          <w:color w:val="1A1A2E"/>
          <w:sz w:val="22"/>
          <w:szCs w:val="22"/>
        </w:rPr>
        <w:t xml:space="preserve"/>
      </w:r>
    </w:p>
    <w:p>
      <w:pPr>
        <w:pStyle w:val="Heading3"/>
        <w:spacing w:before="240" w:after="120"/>
      </w:pPr>
      <w:r>
        <w:rPr>
          <w:rFonts w:ascii="Inter" w:cs="Inter" w:eastAsia="Inter" w:hAnsi="Inter"/>
          <w:b/>
          <w:bCs/>
          <w:color w:val="1A1A2E"/>
          <w:sz w:val="25"/>
          <w:szCs w:val="25"/>
        </w:rPr>
        <w:t xml:space="preserve">Module 4: Alert &amp; Intelligence Delivery System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680"/>
        <w:gridCol w:w="4680"/>
      </w:tblGrid>
      <w:tr>
        <w:tc>
          <w:tcPr>
            <w:tcBorders>
              <w:top w:val="single" w:color="00C896" w:sz="5"/>
              <w:left w:val="single" w:color="E2E8F0" w:sz="1"/>
              <w:bottom w:val="single" w:color="E2E8F0" w:sz="1"/>
              <w:right w:val="single" w:color="E2E8F0" w:sz="1"/>
            </w:tcBorders>
            <w:shd w:fill="F0FDF9" w:val="clear"/>
            <w:tcMar>
              <w:top w:type="dxa" w:w="160"/>
              <w:left w:type="dxa" w:w="180"/>
              <w:bottom w:type="dxa" w:w="160"/>
              <w:right w:type="dxa" w:w="180"/>
            </w:tcMar>
          </w:tcPr>
          <w:p>
            <w:pPr>
              <w:spacing w:before="0" w:after="80"/>
            </w:pPr>
            <w:r>
              <w:rPr>
                <w:rFonts w:ascii="Inter" w:cs="Inter" w:eastAsia="Inter" w:hAnsi="Inter"/>
                <w:sz w:val="28"/>
                <w:szCs w:val="28"/>
              </w:rPr>
              <w:t xml:space="preserve">🚨  </w:t>
            </w:r>
            <w:r>
              <w:rPr>
                <w:rFonts w:ascii="Inter" w:cs="Inter" w:eastAsia="Inter" w:hAnsi="Inter"/>
                <w:b/>
                <w:bCs/>
                <w:color w:val="00C896"/>
                <w:sz w:val="24"/>
                <w:szCs w:val="24"/>
              </w:rPr>
              <w:t xml:space="preserve">Real-Time Alert Engine</w:t>
            </w:r>
          </w:p>
          <w:p>
            <w:pPr>
              <w:spacing w:before="0" w:after="120"/>
            </w:pPr>
            <w:r>
              <w:rPr>
                <w:rFonts w:ascii="Inter" w:cs="Inter" w:eastAsia="Inter" w:hAnsi="Inter"/>
                <w:b w:val="false"/>
                <w:bCs w:val="false"/>
                <w:i/>
                <w:iCs/>
                <w:color w:val="64748B"/>
                <w:sz w:val="19"/>
                <w:szCs w:val="19"/>
              </w:rPr>
              <w:t xml:space="preserve">The right person gets the right alert at the right moment — automatically.</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Low stock alerts → WhatsApp + Slack when SKU crosses threshold</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Stockout alert → immediate notification when variant hits zero</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Dead stock weekly digest → every Monday with action list</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Reorder due alert → fires when lead time threshold is crossed</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Drop launch alerts → hourly sell-through on launch day</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Configurable alert recipients and thresholds per product category</w:t>
            </w:r>
          </w:p>
        </w:tc>
        <w:tc>
          <w:tcPr>
            <w:tcBorders>
              <w:top w:val="single" w:color="FFB347" w:sz="5"/>
              <w:left w:val="single" w:color="E2E8F0" w:sz="1"/>
              <w:bottom w:val="single" w:color="E2E8F0" w:sz="1"/>
              <w:right w:val="single" w:color="E2E8F0" w:sz="1"/>
            </w:tcBorders>
            <w:shd w:fill="FFF8ED" w:val="clear"/>
            <w:tcMar>
              <w:top w:type="dxa" w:w="160"/>
              <w:left w:type="dxa" w:w="180"/>
              <w:bottom w:type="dxa" w:w="160"/>
              <w:right w:type="dxa" w:w="180"/>
            </w:tcMar>
          </w:tcPr>
          <w:p>
            <w:pPr>
              <w:spacing w:before="0" w:after="80"/>
            </w:pPr>
            <w:r>
              <w:rPr>
                <w:rFonts w:ascii="Inter" w:cs="Inter" w:eastAsia="Inter" w:hAnsi="Inter"/>
                <w:sz w:val="28"/>
                <w:szCs w:val="28"/>
              </w:rPr>
              <w:t xml:space="preserve">🌅  </w:t>
            </w:r>
            <w:r>
              <w:rPr>
                <w:rFonts w:ascii="Inter" w:cs="Inter" w:eastAsia="Inter" w:hAnsi="Inter"/>
                <w:b/>
                <w:bCs/>
                <w:color w:val="FFB347"/>
                <w:sz w:val="24"/>
                <w:szCs w:val="24"/>
              </w:rPr>
              <w:t xml:space="preserve">Morning Intelligence Report</w:t>
            </w:r>
          </w:p>
          <w:p>
            <w:pPr>
              <w:spacing w:before="0" w:after="120"/>
            </w:pPr>
            <w:r>
              <w:rPr>
                <w:rFonts w:ascii="Inter" w:cs="Inter" w:eastAsia="Inter" w:hAnsi="Inter"/>
                <w:b w:val="false"/>
                <w:bCs w:val="false"/>
                <w:i/>
                <w:iCs/>
                <w:color w:val="64748B"/>
                <w:sz w:val="19"/>
                <w:szCs w:val="19"/>
              </w:rPr>
              <w:t xml:space="preserve">Replace the nightly manual summary with an automated morning briefing.</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Delivered via WhatsApp every morning at configurable time (e.g., 8am)</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Yesterday's total sales summary with top 5 SKUs</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Current inventory health snapshot — green / amber / red per category</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SKUs requiring immediate attention (low stock or dead stock)</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Reorder recommendations for the day</w:t>
            </w:r>
          </w:p>
          <w:p>
            <w:pPr>
              <w:pStyle w:val="ListParagraph"/>
              <w:numPr>
                <w:ilvl w:val="0"/>
                <w:numId w:val="2"/>
              </w:numPr>
              <w:spacing w:before="40" w:after="40"/>
            </w:pPr>
            <w:r>
              <w:rPr>
                <w:rFonts w:ascii="Inter" w:cs="Inter" w:eastAsia="Inter" w:hAnsi="Inter"/>
                <w:b w:val="false"/>
                <w:bCs w:val="false"/>
                <w:i w:val="false"/>
                <w:iCs w:val="false"/>
                <w:color w:val="1A1A2E"/>
                <w:sz w:val="19"/>
                <w:szCs w:val="19"/>
              </w:rPr>
              <w:t xml:space="preserve">Weekly trend sentence: 'This week is tracking 18% above last week'</w:t>
            </w:r>
          </w:p>
        </w:tc>
      </w:tr>
    </w:tbl>
    <w:p>
      <w:pPr>
        <w:spacing w:before="400" w:after="0"/>
      </w:pPr>
      <w:r>
        <w:rPr>
          <w:rFonts w:ascii="Inter" w:cs="Inter" w:eastAsia="Inter" w:hAnsi="Inter"/>
          <w:b w:val="false"/>
          <w:bCs w:val="false"/>
          <w:i w:val="false"/>
          <w:iCs w:val="false"/>
          <w:color w:val="1A1A2E"/>
          <w:sz w:val="22"/>
          <w:szCs w:val="22"/>
        </w:rPr>
        <w:t xml:space="preserve"/>
      </w:r>
    </w:p>
    <w:p>
      <w:r>
        <w:br w:type="page"/>
      </w:r>
    </w:p>
    <w:p>
      <w:pPr>
        <w:pStyle w:val="Heading2"/>
        <w:pBdr>
          <w:bottom w:val="single" w:color="00C896" w:sz="3" w:space="6"/>
        </w:pBdr>
        <w:spacing w:before="360" w:after="160"/>
      </w:pPr>
      <w:r>
        <w:rPr>
          <w:rFonts w:ascii="Inter" w:cs="Inter" w:eastAsia="Inter" w:hAnsi="Inter"/>
          <w:b/>
          <w:bCs/>
          <w:color w:val="00C896"/>
          <w:sz w:val="30"/>
          <w:szCs w:val="30"/>
        </w:rPr>
        <w:t xml:space="preserve">Technical Architecture &amp; Stack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A2E" w:val="clear"/>
            <w:tcMar>
              <w:top w:type="dxa" w:w="160"/>
              <w:left w:type="dxa" w:w="240"/>
              <w:bottom w:type="dxa" w:w="160"/>
              <w:right w:type="dxa" w:w="240"/>
            </w:tcMar>
          </w:tcPr>
          <w:p>
            <w:pPr>
              <w:jc w:val="center"/>
            </w:pPr>
            <w:r>
              <w:rPr>
                <w:rFonts w:ascii="Inter" w:cs="Inter" w:eastAsia="Inter" w:hAnsi="Inter"/>
                <w:b/>
                <w:bCs/>
                <w:color w:val="FFFFFF"/>
                <w:sz w:val="24"/>
                <w:szCs w:val="24"/>
              </w:rPr>
              <w:t xml:space="preserve">CORE TECHNOLOGY STACK</w:t>
            </w:r>
          </w:p>
        </w:tc>
      </w:tr>
    </w:tbl>
    <w:p>
      <w:pPr>
        <w:spacing w:before="200" w:after="0"/>
      </w:pPr>
      <w:r>
        <w:rPr>
          <w:rFonts w:ascii="Inter" w:cs="Inter" w:eastAsia="Inter" w:hAnsi="Inter"/>
          <w:b w:val="false"/>
          <w:bCs w:val="false"/>
          <w:i w:val="false"/>
          <w:iCs w:val="false"/>
          <w:color w:val="1A1A2E"/>
          <w:sz w:val="22"/>
          <w:szCs w:val="22"/>
        </w:rPr>
        <w:t xml:space="preserve"/>
      </w:r>
    </w:p>
    <w:p>
      <w:pPr>
        <w:pStyle w:val="Heading3"/>
        <w:spacing w:before="240" w:after="120"/>
      </w:pPr>
      <w:r>
        <w:rPr>
          <w:rFonts w:ascii="Inter" w:cs="Inter" w:eastAsia="Inter" w:hAnsi="Inter"/>
          <w:b/>
          <w:bCs/>
          <w:color w:val="1A1A2E"/>
          <w:sz w:val="25"/>
          <w:szCs w:val="25"/>
        </w:rPr>
        <w:t xml:space="preserve">🔧 Backend &amp;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00C896" w:val="clear"/>
            <w:tcMar>
              <w:top w:type="dxa" w:w="100"/>
              <w:left w:type="dxa" w:w="140"/>
              <w:bottom w:type="dxa" w:w="100"/>
              <w:right w:type="dxa" w:w="140"/>
            </w:tcMar>
          </w:tcPr>
          <w:p>
            <w:r>
              <w:rPr>
                <w:rFonts w:ascii="Inter" w:cs="Inter" w:eastAsia="Inter" w:hAnsi="Inter"/>
                <w:b/>
                <w:bCs/>
                <w:color w:val="FFFFFF"/>
                <w:sz w:val="20"/>
                <w:szCs w:val="20"/>
              </w:rPr>
              <w:t xml:space="preserve">Technology</w:t>
            </w:r>
          </w:p>
        </w:tc>
        <w:tc>
          <w:tcPr>
            <w:tcW w:type="dxa" w:w="6160"/>
            <w:tcBorders>
              <w:top w:val="single" w:color="E2E8F0" w:sz="1"/>
              <w:left w:val="single" w:color="E2E8F0" w:sz="1"/>
              <w:bottom w:val="single" w:color="E2E8F0" w:sz="1"/>
              <w:right w:val="single" w:color="E2E8F0" w:sz="1"/>
            </w:tcBorders>
            <w:shd w:fill="00C896" w:val="clear"/>
            <w:tcMar>
              <w:top w:type="dxa" w:w="100"/>
              <w:left w:type="dxa" w:w="140"/>
              <w:bottom w:type="dxa" w:w="100"/>
              <w:right w:type="dxa" w:w="140"/>
            </w:tcMar>
          </w:tcPr>
          <w:p>
            <w:r>
              <w:rPr>
                <w:rFonts w:ascii="Inter" w:cs="Inter" w:eastAsia="Inter" w:hAnsi="Inter"/>
                <w:b/>
                <w:bCs/>
                <w:color w:val="FFFFFF"/>
                <w:sz w:val="20"/>
                <w:szCs w:val="20"/>
              </w:rPr>
              <w:t xml:space="preserve">Purpose</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Python 3.11+</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Primary language for all services, data pipelines, and automation logic</w:t>
            </w:r>
          </w:p>
        </w:tc>
      </w:tr>
      <w:tr>
        <w:trPr>
          <w:tblHeader w:val="false"/>
        </w:trPr>
        <w:tc>
          <w:tcPr>
            <w:tcW w:type="dxa" w:w="32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FastAPI</w:t>
            </w:r>
          </w:p>
        </w:tc>
        <w:tc>
          <w:tcPr>
            <w:tcW w:type="dxa" w:w="61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Async REST API layer, webhook receivers, internal service endpoints</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Celery + Redis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Distributed task queue for async reconciliation jobs and scheduled reports</w:t>
            </w:r>
          </w:p>
        </w:tc>
      </w:tr>
      <w:tr>
        <w:trPr>
          <w:tblHeader w:val="false"/>
        </w:trPr>
        <w:tc>
          <w:tcPr>
            <w:tcW w:type="dxa" w:w="32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APScheduler</w:t>
            </w:r>
          </w:p>
        </w:tc>
        <w:tc>
          <w:tcPr>
            <w:tcW w:type="dxa" w:w="61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Cron-style scheduling for daily reconciliation, morning reports, weekly BI</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Pydantic v2</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Data validation, inventory schema enforcement, config management</w:t>
            </w:r>
          </w:p>
        </w:tc>
      </w:tr>
      <w:tr>
        <w:trPr>
          <w:tblHeader w:val="false"/>
        </w:trPr>
        <w:tc>
          <w:tcPr>
            <w:tcW w:type="dxa" w:w="32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SQLAlchemy + Alembic</w:t>
            </w:r>
          </w:p>
        </w:tc>
        <w:tc>
          <w:tcPr>
            <w:tcW w:type="dxa" w:w="61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ORM layer, database migrations, inventory data models</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GPT-4o-mini</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Morning report narrative generation, reorder message drafting, anomaly explanation</w:t>
            </w:r>
          </w:p>
        </w:tc>
      </w:tr>
    </w:tbl>
    <w:p>
      <w:pPr>
        <w:spacing w:before="200" w:after="0"/>
      </w:pPr>
      <w:r>
        <w:rPr>
          <w:rFonts w:ascii="Inter" w:cs="Inter" w:eastAsia="Inter" w:hAnsi="Inter"/>
          <w:b w:val="false"/>
          <w:bCs w:val="false"/>
          <w:i w:val="false"/>
          <w:iCs w:val="false"/>
          <w:color w:val="1A1A2E"/>
          <w:sz w:val="22"/>
          <w:szCs w:val="22"/>
        </w:rPr>
        <w:t xml:space="preserve"/>
      </w:r>
    </w:p>
    <w:p>
      <w:pPr>
        <w:pStyle w:val="Heading3"/>
        <w:spacing w:before="240" w:after="120"/>
      </w:pPr>
      <w:r>
        <w:rPr>
          <w:rFonts w:ascii="Inter" w:cs="Inter" w:eastAsia="Inter" w:hAnsi="Inter"/>
          <w:b/>
          <w:bCs/>
          <w:color w:val="1A1A2E"/>
          <w:sz w:val="25"/>
          <w:szCs w:val="25"/>
        </w:rPr>
        <w:t xml:space="preserve">🗄️ Data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Technology</w:t>
            </w:r>
          </w:p>
        </w:tc>
        <w:tc>
          <w:tcPr>
            <w:tcW w:type="dxa" w:w="6160"/>
            <w:tcBorders>
              <w:top w:val="single" w:color="E2E8F0" w:sz="1"/>
              <w:left w:val="single" w:color="E2E8F0" w:sz="1"/>
              <w:bottom w:val="single" w:color="E2E8F0" w:sz="1"/>
              <w:right w:val="single" w:color="E2E8F0" w:sz="1"/>
            </w:tcBorders>
            <w:shd w:fill="1A1A2E" w:val="clear"/>
            <w:tcMar>
              <w:top w:type="dxa" w:w="100"/>
              <w:left w:type="dxa" w:w="140"/>
              <w:bottom w:type="dxa" w:w="100"/>
              <w:right w:type="dxa" w:w="140"/>
            </w:tcMar>
          </w:tcPr>
          <w:p>
            <w:r>
              <w:rPr>
                <w:rFonts w:ascii="Inter" w:cs="Inter" w:eastAsia="Inter" w:hAnsi="Inter"/>
                <w:b/>
                <w:bCs/>
                <w:color w:val="FFFFFF"/>
                <w:sz w:val="20"/>
                <w:szCs w:val="20"/>
              </w:rPr>
              <w:t xml:space="preserve">Purpose</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PostgreSQL 15+</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Primary database — inventory snapshots, sales history, alert logs, reorder records</w:t>
            </w:r>
          </w:p>
        </w:tc>
      </w:tr>
      <w:tr>
        <w:trPr>
          <w:tblHeader w:val="false"/>
        </w:trPr>
        <w:tc>
          <w:tcPr>
            <w:tcW w:type="dxa" w:w="32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Redis 7+</w:t>
            </w:r>
          </w:p>
        </w:tc>
        <w:tc>
          <w:tcPr>
            <w:tcW w:type="dxa" w:w="61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Celery task broker, caching layer for Shopify API responses, real-time counters</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Google Sheets API</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Non-technical output layer — daily snapshot auto-populated in founder's existing sheet</w:t>
            </w:r>
          </w:p>
        </w:tc>
      </w:tr>
      <w:tr>
        <w:trPr>
          <w:tblHeader w:val="false"/>
        </w:trPr>
        <w:tc>
          <w:tcPr>
            <w:tcW w:type="dxa" w:w="32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S3-compatible Storage</w:t>
            </w:r>
          </w:p>
        </w:tc>
        <w:tc>
          <w:tcPr>
            <w:tcW w:type="dxa" w:w="61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Weekly report PDFs, historical snapshot archives</w:t>
            </w:r>
          </w:p>
        </w:tc>
      </w:tr>
    </w:tbl>
    <w:p>
      <w:pPr>
        <w:spacing w:before="200" w:after="0"/>
      </w:pPr>
      <w:r>
        <w:rPr>
          <w:rFonts w:ascii="Inter" w:cs="Inter" w:eastAsia="Inter" w:hAnsi="Inter"/>
          <w:b w:val="false"/>
          <w:bCs w:val="false"/>
          <w:i w:val="false"/>
          <w:iCs w:val="false"/>
          <w:color w:val="1A1A2E"/>
          <w:sz w:val="22"/>
          <w:szCs w:val="22"/>
        </w:rPr>
        <w:t xml:space="preserve"/>
      </w:r>
    </w:p>
    <w:p>
      <w:pPr>
        <w:pStyle w:val="Heading3"/>
        <w:spacing w:before="240" w:after="120"/>
      </w:pPr>
      <w:r>
        <w:rPr>
          <w:rFonts w:ascii="Inter" w:cs="Inter" w:eastAsia="Inter" w:hAnsi="Inter"/>
          <w:b/>
          <w:bCs/>
          <w:color w:val="1A1A2E"/>
          <w:sz w:val="25"/>
          <w:szCs w:val="25"/>
        </w:rPr>
        <w:t xml:space="preserve">🔗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6C63FF" w:val="clear"/>
            <w:tcMar>
              <w:top w:type="dxa" w:w="100"/>
              <w:left w:type="dxa" w:w="140"/>
              <w:bottom w:type="dxa" w:w="100"/>
              <w:right w:type="dxa" w:w="140"/>
            </w:tcMar>
          </w:tcPr>
          <w:p>
            <w:r>
              <w:rPr>
                <w:rFonts w:ascii="Inter" w:cs="Inter" w:eastAsia="Inter" w:hAnsi="Inter"/>
                <w:b/>
                <w:bCs/>
                <w:color w:val="FFFFFF"/>
                <w:sz w:val="20"/>
                <w:szCs w:val="20"/>
              </w:rPr>
              <w:t xml:space="preserve">Integration</w:t>
            </w:r>
          </w:p>
        </w:tc>
        <w:tc>
          <w:tcPr>
            <w:tcW w:type="dxa" w:w="6160"/>
            <w:tcBorders>
              <w:top w:val="single" w:color="E2E8F0" w:sz="1"/>
              <w:left w:val="single" w:color="E2E8F0" w:sz="1"/>
              <w:bottom w:val="single" w:color="E2E8F0" w:sz="1"/>
              <w:right w:val="single" w:color="E2E8F0" w:sz="1"/>
            </w:tcBorders>
            <w:shd w:fill="6C63FF" w:val="clear"/>
            <w:tcMar>
              <w:top w:type="dxa" w:w="100"/>
              <w:left w:type="dxa" w:w="140"/>
              <w:bottom w:type="dxa" w:w="100"/>
              <w:right w:type="dxa" w:w="140"/>
            </w:tcMar>
          </w:tcPr>
          <w:p>
            <w:r>
              <w:rPr>
                <w:rFonts w:ascii="Inter" w:cs="Inter" w:eastAsia="Inter" w:hAnsi="Inter"/>
                <w:b/>
                <w:bCs/>
                <w:color w:val="FFFFFF"/>
                <w:sz w:val="20"/>
                <w:szCs w:val="20"/>
              </w:rPr>
              <w:t xml:space="preserve">Technical Approach</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Shopify Admin REST API</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Orders, inventory levels, products, variants — full pull with webhook supplements</w:t>
            </w:r>
          </w:p>
        </w:tc>
      </w:tr>
      <w:tr>
        <w:trPr>
          <w:tblHeader w:val="false"/>
        </w:trPr>
        <w:tc>
          <w:tcPr>
            <w:tcW w:type="dxa" w:w="32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Shopify Webhooks</w:t>
            </w:r>
          </w:p>
        </w:tc>
        <w:tc>
          <w:tcPr>
            <w:tcW w:type="dxa" w:w="61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orders/created, orders/cancelled, inventory_levels/update for real-time triggers</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WhatsApp Business API</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Morning reports and alerts via 360dialog or Wati — message templates pre-approved</w:t>
            </w:r>
          </w:p>
        </w:tc>
      </w:tr>
      <w:tr>
        <w:trPr>
          <w:tblHeader w:val="false"/>
        </w:trPr>
        <w:tc>
          <w:tcPr>
            <w:tcW w:type="dxa" w:w="32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Google Sheets API</w:t>
            </w:r>
          </w:p>
        </w:tc>
        <w:tc>
          <w:tcPr>
            <w:tcW w:type="dxa" w:w="61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gspread library — daily snapshot written to founder's sheet automatically</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Slack Webhooks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Internal team alerts for critical low stock and stockout events</w:t>
            </w:r>
          </w:p>
        </w:tc>
      </w:tr>
      <w:tr>
        <w:trPr>
          <w:tblHeader w:val="false"/>
        </w:trPr>
        <w:tc>
          <w:tcPr>
            <w:tcW w:type="dxa" w:w="32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SMTP / SendGrid</w:t>
            </w:r>
          </w:p>
        </w:tc>
        <w:tc>
          <w:tcPr>
            <w:tcW w:type="dxa" w:w="61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Weekly BI report email delivery with PDF attachment</w:t>
            </w:r>
          </w:p>
        </w:tc>
      </w:tr>
    </w:tbl>
    <w:p>
      <w:pPr>
        <w:spacing w:before="200" w:after="0"/>
      </w:pPr>
      <w:r>
        <w:rPr>
          <w:rFonts w:ascii="Inter" w:cs="Inter" w:eastAsia="Inter" w:hAnsi="Inter"/>
          <w:b w:val="false"/>
          <w:bCs w:val="false"/>
          <w:i w:val="false"/>
          <w:iCs w:val="false"/>
          <w:color w:val="1A1A2E"/>
          <w:sz w:val="22"/>
          <w:szCs w:val="22"/>
        </w:rPr>
        <w:t xml:space="preserve"/>
      </w:r>
    </w:p>
    <w:p>
      <w:pPr>
        <w:pStyle w:val="Heading3"/>
        <w:spacing w:before="240" w:after="120"/>
      </w:pPr>
      <w:r>
        <w:rPr>
          <w:rFonts w:ascii="Inter" w:cs="Inter" w:eastAsia="Inter" w:hAnsi="Inter"/>
          <w:b/>
          <w:bCs/>
          <w:color w:val="1A1A2E"/>
          <w:sz w:val="25"/>
          <w:szCs w:val="25"/>
        </w:rPr>
        <w:t xml:space="preserve">📡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E2E8F0" w:sz="1"/>
              <w:left w:val="single" w:color="E2E8F0" w:sz="1"/>
              <w:bottom w:val="single" w:color="E2E8F0" w:sz="1"/>
              <w:right w:val="single" w:color="E2E8F0" w:sz="1"/>
            </w:tcBorders>
            <w:shd w:fill="FF6B35" w:val="clear"/>
            <w:tcMar>
              <w:top w:type="dxa" w:w="100"/>
              <w:left w:type="dxa" w:w="140"/>
              <w:bottom w:type="dxa" w:w="100"/>
              <w:right w:type="dxa" w:w="140"/>
            </w:tcMar>
          </w:tcPr>
          <w:p>
            <w:r>
              <w:rPr>
                <w:rFonts w:ascii="Inter" w:cs="Inter" w:eastAsia="Inter" w:hAnsi="Inter"/>
                <w:b/>
                <w:bCs/>
                <w:color w:val="FFFFFF"/>
                <w:sz w:val="20"/>
                <w:szCs w:val="20"/>
              </w:rPr>
              <w:t xml:space="preserve">Technology</w:t>
            </w:r>
          </w:p>
        </w:tc>
        <w:tc>
          <w:tcPr>
            <w:tcW w:type="dxa" w:w="6160"/>
            <w:tcBorders>
              <w:top w:val="single" w:color="E2E8F0" w:sz="1"/>
              <w:left w:val="single" w:color="E2E8F0" w:sz="1"/>
              <w:bottom w:val="single" w:color="E2E8F0" w:sz="1"/>
              <w:right w:val="single" w:color="E2E8F0" w:sz="1"/>
            </w:tcBorders>
            <w:shd w:fill="FF6B35" w:val="clear"/>
            <w:tcMar>
              <w:top w:type="dxa" w:w="100"/>
              <w:left w:type="dxa" w:w="140"/>
              <w:bottom w:type="dxa" w:w="100"/>
              <w:right w:type="dxa" w:w="140"/>
            </w:tcMar>
          </w:tcPr>
          <w:p>
            <w:r>
              <w:rPr>
                <w:rFonts w:ascii="Inter" w:cs="Inter" w:eastAsia="Inter" w:hAnsi="Inter"/>
                <w:b/>
                <w:bCs/>
                <w:color w:val="FFFFFF"/>
                <w:sz w:val="20"/>
                <w:szCs w:val="20"/>
              </w:rPr>
              <w:t xml:space="preserve">Purpose</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Docker + Docker Compose</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Containerised services — app, worker, beat, postgres, redis</w:t>
            </w:r>
          </w:p>
        </w:tc>
      </w:tr>
      <w:tr>
        <w:trPr>
          <w:tblHeader w:val="false"/>
        </w:trPr>
        <w:tc>
          <w:tcPr>
            <w:tcW w:type="dxa" w:w="32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Nginx</w:t>
            </w:r>
          </w:p>
        </w:tc>
        <w:tc>
          <w:tcPr>
            <w:tcW w:type="dxa" w:w="61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Reverse proxy and SSL termination for production deployment</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GitHub Actions</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CI/CD — automated tests on PR, auto-deploy on merge to main</w:t>
            </w:r>
          </w:p>
        </w:tc>
      </w:tr>
      <w:tr>
        <w:trPr>
          <w:tblHeader w:val="false"/>
        </w:trPr>
        <w:tc>
          <w:tcPr>
            <w:tcW w:type="dxa" w:w="32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Sentry</w:t>
            </w:r>
          </w:p>
        </w:tc>
        <w:tc>
          <w:tcPr>
            <w:tcW w:type="dxa" w:w="61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Error tracking and performance monitoring across all services</w:t>
            </w:r>
          </w:p>
        </w:tc>
      </w:tr>
      <w:tr>
        <w:trPr>
          <w:tblHeader w:val="false"/>
        </w:trPr>
        <w:tc>
          <w:tcPr>
            <w:tcW w:type="dxa" w:w="32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Railway / DigitalOcean</w:t>
            </w:r>
          </w:p>
        </w:tc>
        <w:tc>
          <w:tcPr>
            <w:tcW w:type="dxa" w:w="61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Cloud hosting — cost-effective for single brand production deployment</w:t>
            </w:r>
          </w:p>
        </w:tc>
      </w:tr>
    </w:tbl>
    <w:p>
      <w:pPr>
        <w:spacing w:before="400" w:after="0"/>
      </w:pPr>
      <w:r>
        <w:rPr>
          <w:rFonts w:ascii="Inter" w:cs="Inter" w:eastAsia="Inter" w:hAnsi="Inter"/>
          <w:b w:val="false"/>
          <w:bCs w:val="false"/>
          <w:i w:val="false"/>
          <w:iCs w:val="false"/>
          <w:color w:val="1A1A2E"/>
          <w:sz w:val="22"/>
          <w:szCs w:val="22"/>
        </w:rPr>
        <w:t xml:space="preserve"/>
      </w:r>
    </w:p>
    <w:p>
      <w:pPr>
        <w:pStyle w:val="Heading2"/>
        <w:pBdr>
          <w:bottom w:val="single" w:color="00C896" w:sz="3" w:space="6"/>
        </w:pBdr>
        <w:spacing w:before="360" w:after="160"/>
      </w:pPr>
      <w:r>
        <w:rPr>
          <w:rFonts w:ascii="Inter" w:cs="Inter" w:eastAsia="Inter" w:hAnsi="Inter"/>
          <w:b/>
          <w:bCs/>
          <w:color w:val="00C896"/>
          <w:sz w:val="30"/>
          <w:szCs w:val="30"/>
        </w:rPr>
        <w:t xml:space="preserve">Development Roadmap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Borders>
              <w:top w:val="single" w:color="00C896" w:sz="6"/>
              <w:left w:val="single" w:color="E2E8F0" w:sz="1"/>
              <w:bottom w:val="single" w:color="E2E8F0" w:sz="1"/>
              <w:right w:val="single" w:color="E2E8F0" w:sz="1"/>
            </w:tcBorders>
            <w:shd w:fill="F0FDF9" w:val="clear"/>
            <w:tcMar>
              <w:top w:type="dxa" w:w="160"/>
              <w:left w:type="dxa" w:w="180"/>
              <w:bottom w:type="dxa" w:w="160"/>
              <w:right w:type="dxa" w:w="180"/>
            </w:tcMar>
          </w:tcPr>
          <w:p>
            <w:pPr>
              <w:spacing w:before="0" w:after="60"/>
            </w:pPr>
            <w:r>
              <w:rPr>
                <w:rFonts w:ascii="Inter" w:cs="Inter" w:eastAsia="Inter" w:hAnsi="Inter"/>
                <w:b/>
                <w:bCs/>
                <w:i w:val="false"/>
                <w:iCs w:val="false"/>
                <w:color w:val="00C896"/>
                <w:sz w:val="17"/>
                <w:szCs w:val="17"/>
              </w:rPr>
              <w:t xml:space="preserve">Phase 0</w:t>
            </w:r>
          </w:p>
          <w:p>
            <w:pPr>
              <w:spacing w:before="0" w:after="60"/>
            </w:pPr>
            <w:r>
              <w:rPr>
                <w:rFonts w:ascii="Inter" w:cs="Inter" w:eastAsia="Inter" w:hAnsi="Inter"/>
                <w:b/>
                <w:bCs/>
                <w:i w:val="false"/>
                <w:iCs w:val="false"/>
                <w:color w:val="00C896"/>
                <w:sz w:val="22"/>
                <w:szCs w:val="22"/>
              </w:rPr>
              <w:t xml:space="preserve">Foundation &amp; Setup</w:t>
            </w:r>
          </w:p>
          <w:p>
            <w:pPr>
              <w:spacing w:before="0" w:after="120"/>
            </w:pPr>
            <w:r>
              <w:rPr>
                <w:rFonts w:ascii="Inter" w:cs="Inter" w:eastAsia="Inter" w:hAnsi="Inter"/>
                <w:b w:val="false"/>
                <w:bCs w:val="false"/>
                <w:i w:val="false"/>
                <w:iCs w:val="false"/>
                <w:color w:val="64748B"/>
                <w:sz w:val="17"/>
                <w:szCs w:val="17"/>
              </w:rPr>
              <w:t xml:space="preserve">⏱ 3–4 days</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Docker environment, CI/CD pipeline</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PostgreSQL + Redis setup</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FastAPI skeleton with logging</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Secrets management</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Shopify API client base</w:t>
            </w:r>
          </w:p>
        </w:tc>
        <w:tc>
          <w:tcPr>
            <w:tcBorders>
              <w:top w:val="single" w:color="6C63FF" w:sz="6"/>
              <w:left w:val="single" w:color="E2E8F0" w:sz="1"/>
              <w:bottom w:val="single" w:color="E2E8F0" w:sz="1"/>
              <w:right w:val="single" w:color="E2E8F0" w:sz="1"/>
            </w:tcBorders>
            <w:shd w:fill="F4F4FF" w:val="clear"/>
            <w:tcMar>
              <w:top w:type="dxa" w:w="160"/>
              <w:left w:type="dxa" w:w="180"/>
              <w:bottom w:type="dxa" w:w="160"/>
              <w:right w:type="dxa" w:w="180"/>
            </w:tcMar>
          </w:tcPr>
          <w:p>
            <w:pPr>
              <w:spacing w:before="0" w:after="60"/>
            </w:pPr>
            <w:r>
              <w:rPr>
                <w:rFonts w:ascii="Inter" w:cs="Inter" w:eastAsia="Inter" w:hAnsi="Inter"/>
                <w:b/>
                <w:bCs/>
                <w:i w:val="false"/>
                <w:iCs w:val="false"/>
                <w:color w:val="6C63FF"/>
                <w:sz w:val="17"/>
                <w:szCs w:val="17"/>
              </w:rPr>
              <w:t xml:space="preserve">Phase 1</w:t>
            </w:r>
          </w:p>
          <w:p>
            <w:pPr>
              <w:spacing w:before="0" w:after="60"/>
            </w:pPr>
            <w:r>
              <w:rPr>
                <w:rFonts w:ascii="Inter" w:cs="Inter" w:eastAsia="Inter" w:hAnsi="Inter"/>
                <w:b/>
                <w:bCs/>
                <w:i w:val="false"/>
                <w:iCs w:val="false"/>
                <w:color w:val="6C63FF"/>
                <w:sz w:val="22"/>
                <w:szCs w:val="22"/>
              </w:rPr>
              <w:t xml:space="preserve">Shopify Integration</w:t>
            </w:r>
          </w:p>
          <w:p>
            <w:pPr>
              <w:spacing w:before="0" w:after="120"/>
            </w:pPr>
            <w:r>
              <w:rPr>
                <w:rFonts w:ascii="Inter" w:cs="Inter" w:eastAsia="Inter" w:hAnsi="Inter"/>
                <w:b w:val="false"/>
                <w:bCs w:val="false"/>
                <w:i w:val="false"/>
                <w:iCs w:val="false"/>
                <w:color w:val="64748B"/>
                <w:sz w:val="17"/>
                <w:szCs w:val="17"/>
              </w:rPr>
              <w:t xml:space="preserve">⏱ 4–5 days</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Webhook receiver + HMAC verification</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Order &amp; inventory event normalisation</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Event storage &amp; audit log</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Historical data backfill script</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Integration tests</w:t>
            </w:r>
          </w:p>
        </w:tc>
        <w:tc>
          <w:tcPr>
            <w:tcBorders>
              <w:top w:val="single" w:color="FFB347" w:sz="6"/>
              <w:left w:val="single" w:color="E2E8F0" w:sz="1"/>
              <w:bottom w:val="single" w:color="E2E8F0" w:sz="1"/>
              <w:right w:val="single" w:color="E2E8F0" w:sz="1"/>
            </w:tcBorders>
            <w:shd w:fill="FFF8ED" w:val="clear"/>
            <w:tcMar>
              <w:top w:type="dxa" w:w="160"/>
              <w:left w:type="dxa" w:w="180"/>
              <w:bottom w:type="dxa" w:w="160"/>
              <w:right w:type="dxa" w:w="180"/>
            </w:tcMar>
          </w:tcPr>
          <w:p>
            <w:pPr>
              <w:spacing w:before="0" w:after="60"/>
            </w:pPr>
            <w:r>
              <w:rPr>
                <w:rFonts w:ascii="Inter" w:cs="Inter" w:eastAsia="Inter" w:hAnsi="Inter"/>
                <w:b/>
                <w:bCs/>
                <w:i w:val="false"/>
                <w:iCs w:val="false"/>
                <w:color w:val="FFB347"/>
                <w:sz w:val="17"/>
                <w:szCs w:val="17"/>
              </w:rPr>
              <w:t xml:space="preserve">Phase 2</w:t>
            </w:r>
          </w:p>
          <w:p>
            <w:pPr>
              <w:spacing w:before="0" w:after="60"/>
            </w:pPr>
            <w:r>
              <w:rPr>
                <w:rFonts w:ascii="Inter" w:cs="Inter" w:eastAsia="Inter" w:hAnsi="Inter"/>
                <w:b/>
                <w:bCs/>
                <w:i w:val="false"/>
                <w:iCs w:val="false"/>
                <w:color w:val="FFB347"/>
                <w:sz w:val="22"/>
                <w:szCs w:val="22"/>
              </w:rPr>
              <w:t xml:space="preserve">Reconciliation Engine</w:t>
            </w:r>
          </w:p>
          <w:p>
            <w:pPr>
              <w:spacing w:before="0" w:after="120"/>
            </w:pPr>
            <w:r>
              <w:rPr>
                <w:rFonts w:ascii="Inter" w:cs="Inter" w:eastAsia="Inter" w:hAnsi="Inter"/>
                <w:b w:val="false"/>
                <w:bCs w:val="false"/>
                <w:i w:val="false"/>
                <w:iCs w:val="false"/>
                <w:color w:val="64748B"/>
                <w:sz w:val="17"/>
                <w:szCs w:val="17"/>
              </w:rPr>
              <w:t xml:space="preserve">⏱ 5–6 days</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Daily inventory reconciliation job</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Sell velocity calculation per SKU</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Stockout date prediction model</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Google Sheets auto-update</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Inventory snapshot dashboard</w:t>
            </w:r>
          </w:p>
        </w:tc>
      </w:tr>
    </w:tbl>
    <w:p>
      <w:pPr>
        <w:spacing w:before="120" w:after="0"/>
      </w:pPr>
      <w:r>
        <w:rPr>
          <w:rFonts w:ascii="Inter" w:cs="Inter" w:eastAsia="Inter" w:hAnsi="Inter"/>
          <w:b w:val="false"/>
          <w:bCs w:val="false"/>
          <w:i w:val="false"/>
          <w:iCs w:val="false"/>
          <w:color w:val="1A1A2E"/>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Borders>
              <w:top w:val="single" w:color="FF6B35" w:sz="6"/>
              <w:left w:val="single" w:color="E2E8F0" w:sz="1"/>
              <w:bottom w:val="single" w:color="E2E8F0" w:sz="1"/>
              <w:right w:val="single" w:color="E2E8F0" w:sz="1"/>
            </w:tcBorders>
            <w:shd w:fill="FFF3EE" w:val="clear"/>
            <w:tcMar>
              <w:top w:type="dxa" w:w="160"/>
              <w:left w:type="dxa" w:w="180"/>
              <w:bottom w:type="dxa" w:w="160"/>
              <w:right w:type="dxa" w:w="180"/>
            </w:tcMar>
          </w:tcPr>
          <w:p>
            <w:pPr>
              <w:spacing w:before="0" w:after="60"/>
            </w:pPr>
            <w:r>
              <w:rPr>
                <w:rFonts w:ascii="Inter" w:cs="Inter" w:eastAsia="Inter" w:hAnsi="Inter"/>
                <w:b/>
                <w:bCs/>
                <w:i w:val="false"/>
                <w:iCs w:val="false"/>
                <w:color w:val="FF6B35"/>
                <w:sz w:val="17"/>
                <w:szCs w:val="17"/>
              </w:rPr>
              <w:t xml:space="preserve">Phase 3</w:t>
            </w:r>
          </w:p>
          <w:p>
            <w:pPr>
              <w:spacing w:before="0" w:after="60"/>
            </w:pPr>
            <w:r>
              <w:rPr>
                <w:rFonts w:ascii="Inter" w:cs="Inter" w:eastAsia="Inter" w:hAnsi="Inter"/>
                <w:b/>
                <w:bCs/>
                <w:i w:val="false"/>
                <w:iCs w:val="false"/>
                <w:color w:val="FF6B35"/>
                <w:sz w:val="22"/>
                <w:szCs w:val="22"/>
              </w:rPr>
              <w:t xml:space="preserve">Alerts &amp; Reorder Engine</w:t>
            </w:r>
          </w:p>
          <w:p>
            <w:pPr>
              <w:spacing w:before="0" w:after="120"/>
            </w:pPr>
            <w:r>
              <w:rPr>
                <w:rFonts w:ascii="Inter" w:cs="Inter" w:eastAsia="Inter" w:hAnsi="Inter"/>
                <w:b w:val="false"/>
                <w:bCs w:val="false"/>
                <w:i w:val="false"/>
                <w:iCs w:val="false"/>
                <w:color w:val="64748B"/>
                <w:sz w:val="17"/>
                <w:szCs w:val="17"/>
              </w:rPr>
              <w:t xml:space="preserve">⏱ 4–5 days</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Low stock &amp; stockout alerts</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Reorder recommendation engine</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WhatsApp alert delivery</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Slack webhook integration</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Supplier reorder message gen</w:t>
            </w:r>
          </w:p>
        </w:tc>
        <w:tc>
          <w:tcPr>
            <w:tcBorders>
              <w:top w:val="single" w:color="00C896" w:sz="6"/>
              <w:left w:val="single" w:color="E2E8F0" w:sz="1"/>
              <w:bottom w:val="single" w:color="E2E8F0" w:sz="1"/>
              <w:right w:val="single" w:color="E2E8F0" w:sz="1"/>
            </w:tcBorders>
            <w:shd w:fill="F0FDF9" w:val="clear"/>
            <w:tcMar>
              <w:top w:type="dxa" w:w="160"/>
              <w:left w:type="dxa" w:w="180"/>
              <w:bottom w:type="dxa" w:w="160"/>
              <w:right w:type="dxa" w:w="180"/>
            </w:tcMar>
          </w:tcPr>
          <w:p>
            <w:pPr>
              <w:spacing w:before="0" w:after="60"/>
            </w:pPr>
            <w:r>
              <w:rPr>
                <w:rFonts w:ascii="Inter" w:cs="Inter" w:eastAsia="Inter" w:hAnsi="Inter"/>
                <w:b/>
                <w:bCs/>
                <w:i w:val="false"/>
                <w:iCs w:val="false"/>
                <w:color w:val="00C896"/>
                <w:sz w:val="17"/>
                <w:szCs w:val="17"/>
              </w:rPr>
              <w:t xml:space="preserve">Phase 4</w:t>
            </w:r>
          </w:p>
          <w:p>
            <w:pPr>
              <w:spacing w:before="0" w:after="60"/>
            </w:pPr>
            <w:r>
              <w:rPr>
                <w:rFonts w:ascii="Inter" w:cs="Inter" w:eastAsia="Inter" w:hAnsi="Inter"/>
                <w:b/>
                <w:bCs/>
                <w:i w:val="false"/>
                <w:iCs w:val="false"/>
                <w:color w:val="00C896"/>
                <w:sz w:val="22"/>
                <w:szCs w:val="22"/>
              </w:rPr>
              <w:t xml:space="preserve">Dead Stock &amp; BI Reports</w:t>
            </w:r>
          </w:p>
          <w:p>
            <w:pPr>
              <w:spacing w:before="0" w:after="120"/>
            </w:pPr>
            <w:r>
              <w:rPr>
                <w:rFonts w:ascii="Inter" w:cs="Inter" w:eastAsia="Inter" w:hAnsi="Inter"/>
                <w:b w:val="false"/>
                <w:bCs w:val="false"/>
                <w:i w:val="false"/>
                <w:iCs w:val="false"/>
                <w:color w:val="64748B"/>
                <w:sz w:val="17"/>
                <w:szCs w:val="17"/>
              </w:rPr>
              <w:t xml:space="preserve">⏱ 4–5 days</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Dead stock detection algorithm</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Slow mover scoring engine</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Morning WhatsApp report</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Weekly BI report generator</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PDF report via SendGrid</w:t>
            </w:r>
          </w:p>
        </w:tc>
        <w:tc>
          <w:tcPr>
            <w:tcBorders>
              <w:top w:val="single" w:color="6C63FF" w:sz="6"/>
              <w:left w:val="single" w:color="E2E8F0" w:sz="1"/>
              <w:bottom w:val="single" w:color="E2E8F0" w:sz="1"/>
              <w:right w:val="single" w:color="E2E8F0" w:sz="1"/>
            </w:tcBorders>
            <w:shd w:fill="F4F4FF" w:val="clear"/>
            <w:tcMar>
              <w:top w:type="dxa" w:w="160"/>
              <w:left w:type="dxa" w:w="180"/>
              <w:bottom w:type="dxa" w:w="160"/>
              <w:right w:type="dxa" w:w="180"/>
            </w:tcMar>
          </w:tcPr>
          <w:p>
            <w:pPr>
              <w:spacing w:before="0" w:after="60"/>
            </w:pPr>
            <w:r>
              <w:rPr>
                <w:rFonts w:ascii="Inter" w:cs="Inter" w:eastAsia="Inter" w:hAnsi="Inter"/>
                <w:b/>
                <w:bCs/>
                <w:i w:val="false"/>
                <w:iCs w:val="false"/>
                <w:color w:val="6C63FF"/>
                <w:sz w:val="17"/>
                <w:szCs w:val="17"/>
              </w:rPr>
              <w:t xml:space="preserve">Phase 5</w:t>
            </w:r>
          </w:p>
          <w:p>
            <w:pPr>
              <w:spacing w:before="0" w:after="60"/>
            </w:pPr>
            <w:r>
              <w:rPr>
                <w:rFonts w:ascii="Inter" w:cs="Inter" w:eastAsia="Inter" w:hAnsi="Inter"/>
                <w:b/>
                <w:bCs/>
                <w:i w:val="false"/>
                <w:iCs w:val="false"/>
                <w:color w:val="6C63FF"/>
                <w:sz w:val="22"/>
                <w:szCs w:val="22"/>
              </w:rPr>
              <w:t xml:space="preserve">Testing &amp; Launch</w:t>
            </w:r>
          </w:p>
          <w:p>
            <w:pPr>
              <w:spacing w:before="0" w:after="120"/>
            </w:pPr>
            <w:r>
              <w:rPr>
                <w:rFonts w:ascii="Inter" w:cs="Inter" w:eastAsia="Inter" w:hAnsi="Inter"/>
                <w:b w:val="false"/>
                <w:bCs w:val="false"/>
                <w:i w:val="false"/>
                <w:iCs w:val="false"/>
                <w:color w:val="64748B"/>
                <w:sz w:val="17"/>
                <w:szCs w:val="17"/>
              </w:rPr>
              <w:t xml:space="preserve">⏱ 3–4 days</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Full E2E test suite</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Load testing peak scenarios</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Security audit checklist</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Staging UAT with Bluorng data</w:t>
            </w:r>
          </w:p>
          <w:p>
            <w:pPr>
              <w:pStyle w:val="ListParagraph"/>
              <w:numPr>
                <w:ilvl w:val="0"/>
                <w:numId w:val="2"/>
              </w:numPr>
              <w:spacing w:before="30" w:after="30"/>
            </w:pPr>
            <w:r>
              <w:rPr>
                <w:rFonts w:ascii="Inter" w:cs="Inter" w:eastAsia="Inter" w:hAnsi="Inter"/>
                <w:b w:val="false"/>
                <w:bCs w:val="false"/>
                <w:i w:val="false"/>
                <w:iCs w:val="false"/>
                <w:color w:val="1A1A2E"/>
                <w:sz w:val="18"/>
                <w:szCs w:val="18"/>
              </w:rPr>
              <w:t xml:space="preserve">Production deployment &amp; go-live</w:t>
            </w:r>
          </w:p>
        </w:tc>
      </w:tr>
    </w:tbl>
    <w:p>
      <w:pPr>
        <w:spacing w:before="400" w:after="0"/>
      </w:pPr>
      <w:r>
        <w:rPr>
          <w:rFonts w:ascii="Inter" w:cs="Inter" w:eastAsia="Inter" w:hAnsi="Inter"/>
          <w:b w:val="false"/>
          <w:bCs w:val="false"/>
          <w:i w:val="false"/>
          <w:iCs w:val="false"/>
          <w:color w:val="1A1A2E"/>
          <w:sz w:val="22"/>
          <w:szCs w:val="22"/>
        </w:rPr>
        <w:t xml:space="preserve"/>
      </w:r>
    </w:p>
    <w:p>
      <w:pPr>
        <w:pStyle w:val="Heading2"/>
        <w:pBdr>
          <w:bottom w:val="single" w:color="00C896" w:sz="3" w:space="6"/>
        </w:pBdr>
        <w:spacing w:before="360" w:after="160"/>
      </w:pPr>
      <w:r>
        <w:rPr>
          <w:rFonts w:ascii="Inter" w:cs="Inter" w:eastAsia="Inter" w:hAnsi="Inter"/>
          <w:b/>
          <w:bCs/>
          <w:color w:val="00C896"/>
          <w:sz w:val="30"/>
          <w:szCs w:val="30"/>
        </w:rPr>
        <w:t xml:space="preserve">Success Metrics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Borders>
              <w:top w:val="none" w:color="FFFFFF" w:sz="0"/>
              <w:left w:val="none" w:color="FFFFFF" w:sz="0"/>
              <w:bottom w:val="none" w:color="FFFFFF" w:sz="0"/>
              <w:right w:val="none" w:color="FFFFFF" w:sz="0"/>
            </w:tcBorders>
            <w:shd w:fill="F0FDF9" w:val="clear"/>
            <w:tcMar>
              <w:top w:type="dxa" w:w="120"/>
              <w:left w:type="dxa" w:w="120"/>
              <w:bottom w:type="dxa" w:w="120"/>
              <w:right w:type="dxa" w:w="120"/>
            </w:tcMar>
          </w:tcPr>
          <w:p>
            <w:pPr>
              <w:jc w:val="center"/>
            </w:pPr>
            <w:r>
              <w:rPr>
                <w:rFonts w:ascii="Inter" w:cs="Inter" w:eastAsia="Inter" w:hAnsi="Inter"/>
                <w:sz w:val="36"/>
                <w:szCs w:val="36"/>
              </w:rPr>
              <w:t xml:space="preserve">⏰</w:t>
            </w:r>
          </w:p>
          <w:p>
            <w:pPr>
              <w:spacing w:before="60" w:after="40"/>
              <w:jc w:val="center"/>
            </w:pPr>
            <w:r>
              <w:rPr>
                <w:rFonts w:ascii="Inter" w:cs="Inter" w:eastAsia="Inter" w:hAnsi="Inter"/>
                <w:b/>
                <w:bCs/>
                <w:i w:val="false"/>
                <w:iCs w:val="false"/>
                <w:color w:val="64748B"/>
                <w:sz w:val="18"/>
                <w:szCs w:val="18"/>
              </w:rPr>
              <w:t xml:space="preserve">Daily Report</w:t>
            </w:r>
          </w:p>
          <w:p>
            <w:pPr>
              <w:jc w:val="center"/>
            </w:pPr>
            <w:r>
              <w:rPr>
                <w:rFonts w:ascii="Inter" w:cs="Inter" w:eastAsia="Inter" w:hAnsi="Inter"/>
                <w:b/>
                <w:bCs/>
                <w:i w:val="false"/>
                <w:iCs w:val="false"/>
                <w:color w:val="00C896"/>
                <w:sz w:val="22"/>
                <w:szCs w:val="22"/>
              </w:rPr>
              <w:t xml:space="preserve">Delivered by 8am</w:t>
            </w:r>
          </w:p>
        </w:tc>
        <w:tc>
          <w:tcPr>
            <w:tcBorders>
              <w:top w:val="none" w:color="FFFFFF" w:sz="0"/>
              <w:left w:val="none" w:color="FFFFFF" w:sz="0"/>
              <w:bottom w:val="none" w:color="FFFFFF" w:sz="0"/>
              <w:right w:val="none" w:color="FFFFFF" w:sz="0"/>
            </w:tcBorders>
            <w:shd w:fill="F4F4FF" w:val="clear"/>
            <w:tcMar>
              <w:top w:type="dxa" w:w="120"/>
              <w:left w:type="dxa" w:w="120"/>
              <w:bottom w:type="dxa" w:w="120"/>
              <w:right w:type="dxa" w:w="120"/>
            </w:tcMar>
          </w:tcPr>
          <w:p>
            <w:pPr>
              <w:jc w:val="center"/>
            </w:pPr>
            <w:r>
              <w:rPr>
                <w:rFonts w:ascii="Inter" w:cs="Inter" w:eastAsia="Inter" w:hAnsi="Inter"/>
                <w:sz w:val="36"/>
                <w:szCs w:val="36"/>
              </w:rPr>
              <w:t xml:space="preserve">🎯</w:t>
            </w:r>
          </w:p>
          <w:p>
            <w:pPr>
              <w:spacing w:before="60" w:after="40"/>
              <w:jc w:val="center"/>
            </w:pPr>
            <w:r>
              <w:rPr>
                <w:rFonts w:ascii="Inter" w:cs="Inter" w:eastAsia="Inter" w:hAnsi="Inter"/>
                <w:b/>
                <w:bCs/>
                <w:i w:val="false"/>
                <w:iCs w:val="false"/>
                <w:color w:val="64748B"/>
                <w:sz w:val="18"/>
                <w:szCs w:val="18"/>
              </w:rPr>
              <w:t xml:space="preserve">Stockout Prevention</w:t>
            </w:r>
          </w:p>
          <w:p>
            <w:pPr>
              <w:jc w:val="center"/>
            </w:pPr>
            <w:r>
              <w:rPr>
                <w:rFonts w:ascii="Inter" w:cs="Inter" w:eastAsia="Inter" w:hAnsi="Inter"/>
                <w:b/>
                <w:bCs/>
                <w:i w:val="false"/>
                <w:iCs w:val="false"/>
                <w:color w:val="00C896"/>
                <w:sz w:val="22"/>
                <w:szCs w:val="22"/>
              </w:rPr>
              <w:t xml:space="preserve">&gt; 95% accuracy</w:t>
            </w:r>
          </w:p>
        </w:tc>
        <w:tc>
          <w:tcPr>
            <w:tcBorders>
              <w:top w:val="none" w:color="FFFFFF" w:sz="0"/>
              <w:left w:val="none" w:color="FFFFFF" w:sz="0"/>
              <w:bottom w:val="none" w:color="FFFFFF" w:sz="0"/>
              <w:right w:val="none" w:color="FFFFFF" w:sz="0"/>
            </w:tcBorders>
            <w:shd w:fill="FFF8ED" w:val="clear"/>
            <w:tcMar>
              <w:top w:type="dxa" w:w="120"/>
              <w:left w:type="dxa" w:w="120"/>
              <w:bottom w:type="dxa" w:w="120"/>
              <w:right w:type="dxa" w:w="120"/>
            </w:tcMar>
          </w:tcPr>
          <w:p>
            <w:pPr>
              <w:jc w:val="center"/>
            </w:pPr>
            <w:r>
              <w:rPr>
                <w:rFonts w:ascii="Inter" w:cs="Inter" w:eastAsia="Inter" w:hAnsi="Inter"/>
                <w:sz w:val="36"/>
                <w:szCs w:val="36"/>
              </w:rPr>
              <w:t xml:space="preserve">🕐</w:t>
            </w:r>
          </w:p>
          <w:p>
            <w:pPr>
              <w:spacing w:before="60" w:after="40"/>
              <w:jc w:val="center"/>
            </w:pPr>
            <w:r>
              <w:rPr>
                <w:rFonts w:ascii="Inter" w:cs="Inter" w:eastAsia="Inter" w:hAnsi="Inter"/>
                <w:b/>
                <w:bCs/>
                <w:i w:val="false"/>
                <w:iCs w:val="false"/>
                <w:color w:val="64748B"/>
                <w:sz w:val="18"/>
                <w:szCs w:val="18"/>
              </w:rPr>
              <w:t xml:space="preserve">Alert Latency</w:t>
            </w:r>
          </w:p>
          <w:p>
            <w:pPr>
              <w:jc w:val="center"/>
            </w:pPr>
            <w:r>
              <w:rPr>
                <w:rFonts w:ascii="Inter" w:cs="Inter" w:eastAsia="Inter" w:hAnsi="Inter"/>
                <w:b/>
                <w:bCs/>
                <w:i w:val="false"/>
                <w:iCs w:val="false"/>
                <w:color w:val="00C896"/>
                <w:sz w:val="22"/>
                <w:szCs w:val="22"/>
              </w:rPr>
              <w:t xml:space="preserve">&lt; 5 minutes</w:t>
            </w:r>
          </w:p>
        </w:tc>
        <w:tc>
          <w:tcPr>
            <w:tcBorders>
              <w:top w:val="none" w:color="FFFFFF" w:sz="0"/>
              <w:left w:val="none" w:color="FFFFFF" w:sz="0"/>
              <w:bottom w:val="none" w:color="FFFFFF" w:sz="0"/>
              <w:right w:val="none" w:color="FFFFFF" w:sz="0"/>
            </w:tcBorders>
            <w:shd w:fill="FFF3EE" w:val="clear"/>
            <w:tcMar>
              <w:top w:type="dxa" w:w="120"/>
              <w:left w:type="dxa" w:w="120"/>
              <w:bottom w:type="dxa" w:w="120"/>
              <w:right w:type="dxa" w:w="120"/>
            </w:tcMar>
          </w:tcPr>
          <w:p>
            <w:pPr>
              <w:jc w:val="center"/>
            </w:pPr>
            <w:r>
              <w:rPr>
                <w:rFonts w:ascii="Inter" w:cs="Inter" w:eastAsia="Inter" w:hAnsi="Inter"/>
                <w:sz w:val="36"/>
                <w:szCs w:val="36"/>
              </w:rPr>
              <w:t xml:space="preserve">🔄</w:t>
            </w:r>
          </w:p>
          <w:p>
            <w:pPr>
              <w:spacing w:before="60" w:after="40"/>
              <w:jc w:val="center"/>
            </w:pPr>
            <w:r>
              <w:rPr>
                <w:rFonts w:ascii="Inter" w:cs="Inter" w:eastAsia="Inter" w:hAnsi="Inter"/>
                <w:b/>
                <w:bCs/>
                <w:i w:val="false"/>
                <w:iCs w:val="false"/>
                <w:color w:val="64748B"/>
                <w:sz w:val="18"/>
                <w:szCs w:val="18"/>
              </w:rPr>
              <w:t xml:space="preserve">Manual Work Saved</w:t>
            </w:r>
          </w:p>
          <w:p>
            <w:pPr>
              <w:jc w:val="center"/>
            </w:pPr>
            <w:r>
              <w:rPr>
                <w:rFonts w:ascii="Inter" w:cs="Inter" w:eastAsia="Inter" w:hAnsi="Inter"/>
                <w:b/>
                <w:bCs/>
                <w:i w:val="false"/>
                <w:iCs w:val="false"/>
                <w:color w:val="00C896"/>
                <w:sz w:val="22"/>
                <w:szCs w:val="22"/>
              </w:rPr>
              <w:t xml:space="preserve">2–3 hrs/day</w:t>
            </w:r>
          </w:p>
        </w:tc>
      </w:tr>
    </w:tbl>
    <w:p>
      <w:pPr>
        <w:spacing w:before="400" w:after="0"/>
      </w:pPr>
      <w:r>
        <w:rPr>
          <w:rFonts w:ascii="Inter" w:cs="Inter" w:eastAsia="Inter" w:hAnsi="Inter"/>
          <w:b w:val="false"/>
          <w:bCs w:val="false"/>
          <w:i w:val="false"/>
          <w:iCs w:val="false"/>
          <w:color w:val="1A1A2E"/>
          <w:sz w:val="22"/>
          <w:szCs w:val="22"/>
        </w:rPr>
        <w:t xml:space="preserve"/>
      </w:r>
    </w:p>
    <w:p>
      <w:pPr>
        <w:pStyle w:val="Heading2"/>
        <w:pBdr>
          <w:bottom w:val="single" w:color="00C896" w:sz="3" w:space="6"/>
        </w:pBdr>
        <w:spacing w:before="360" w:after="160"/>
      </w:pPr>
      <w:r>
        <w:rPr>
          <w:rFonts w:ascii="Inter" w:cs="Inter" w:eastAsia="Inter" w:hAnsi="Inter"/>
          <w:b/>
          <w:bCs/>
          <w:color w:val="00C896"/>
          <w:sz w:val="30"/>
          <w:szCs w:val="30"/>
        </w:rPr>
        <w:t xml:space="preserve">Service Packaging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E2E8F0" w:sz="1"/>
              <w:left w:val="single" w:color="E2E8F0" w:sz="1"/>
              <w:bottom w:val="single" w:color="E2E8F0" w:sz="1"/>
              <w:right w:val="single" w:color="E2E8F0" w:sz="1"/>
            </w:tcBorders>
            <w:shd w:fill="00C896" w:val="clear"/>
            <w:tcMar>
              <w:top w:type="dxa" w:w="100"/>
              <w:left w:type="dxa" w:w="140"/>
              <w:bottom w:type="dxa" w:w="100"/>
              <w:right w:type="dxa" w:w="140"/>
            </w:tcMar>
          </w:tcPr>
          <w:p>
            <w:r>
              <w:rPr>
                <w:rFonts w:ascii="Inter" w:cs="Inter" w:eastAsia="Inter" w:hAnsi="Inter"/>
                <w:b/>
                <w:bCs/>
                <w:color w:val="FFFFFF"/>
                <w:sz w:val="20"/>
                <w:szCs w:val="20"/>
              </w:rPr>
              <w:t xml:space="preserve">Tier</w:t>
            </w:r>
          </w:p>
        </w:tc>
        <w:tc>
          <w:tcPr>
            <w:tcW w:type="dxa" w:w="6560"/>
            <w:tcBorders>
              <w:top w:val="single" w:color="E2E8F0" w:sz="1"/>
              <w:left w:val="single" w:color="E2E8F0" w:sz="1"/>
              <w:bottom w:val="single" w:color="E2E8F0" w:sz="1"/>
              <w:right w:val="single" w:color="E2E8F0" w:sz="1"/>
            </w:tcBorders>
            <w:shd w:fill="00C896" w:val="clear"/>
            <w:tcMar>
              <w:top w:type="dxa" w:w="100"/>
              <w:left w:type="dxa" w:w="140"/>
              <w:bottom w:type="dxa" w:w="100"/>
              <w:right w:type="dxa" w:w="140"/>
            </w:tcMar>
          </w:tcPr>
          <w:p>
            <w:r>
              <w:rPr>
                <w:rFonts w:ascii="Inter" w:cs="Inter" w:eastAsia="Inter" w:hAnsi="Inter"/>
                <w:b/>
                <w:bCs/>
                <w:color w:val="FFFFFF"/>
                <w:sz w:val="20"/>
                <w:szCs w:val="20"/>
              </w:rPr>
              <w:t xml:space="preserve">Includes</w:t>
            </w:r>
          </w:p>
        </w:tc>
      </w:tr>
      <w:tr>
        <w:trPr>
          <w:tblHeader w:val="false"/>
        </w:trP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 Starter  —  ₹20,000/mo</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Daily reconciliation + Low stock alerts + Morning WhatsApp report + Google Sheets output</w:t>
            </w:r>
          </w:p>
        </w:tc>
      </w:tr>
      <w:tr>
        <w:trPr>
          <w:tblHeader w:val="false"/>
        </w:trPr>
        <w:tc>
          <w:tcPr>
            <w:tcW w:type="dxa" w:w="28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 Growth  —  ₹35,000/mo</w:t>
            </w:r>
          </w:p>
        </w:tc>
        <w:tc>
          <w:tcPr>
            <w:tcW w:type="dxa" w:w="65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Everything in Starter + Dead stock detection + Reorder intelligence + Weekly BI report</w:t>
            </w:r>
          </w:p>
        </w:tc>
      </w:tr>
      <w:tr>
        <w:trPr>
          <w:tblHeader w:val="false"/>
        </w:trPr>
        <w:tc>
          <w:tcPr>
            <w:tcW w:type="dxa" w:w="2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 Scale  —  ₹60,000/mo</w:t>
            </w:r>
          </w:p>
        </w:tc>
        <w:tc>
          <w:tcPr>
            <w:tcW w:type="dxa" w:w="656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Inter" w:cs="Inter" w:eastAsia="Inter" w:hAnsi="Inter"/>
                <w:b w:val="false"/>
                <w:bCs w:val="false"/>
                <w:color w:val="1A1A2E"/>
                <w:sz w:val="20"/>
                <w:szCs w:val="20"/>
              </w:rPr>
              <w:t xml:space="preserve">Full system + Drop performance tracker + Supplier reorder automation + Custom alert thresholds + Priority support</w:t>
            </w:r>
          </w:p>
        </w:tc>
      </w:tr>
      <w:tr>
        <w:trPr>
          <w:tblHeader w:val="false"/>
        </w:trPr>
        <w:tc>
          <w:tcPr>
            <w:tcW w:type="dxa" w:w="280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 Founding Client</w:t>
            </w:r>
          </w:p>
        </w:tc>
        <w:tc>
          <w:tcPr>
            <w:tcW w:type="dxa" w:w="6560"/>
            <w:tcBorders>
              <w:top w:val="single" w:color="E2E8F0" w:sz="1"/>
              <w:left w:val="single" w:color="E2E8F0" w:sz="1"/>
              <w:bottom w:val="single" w:color="E2E8F0" w:sz="1"/>
              <w:right w:val="single" w:color="E2E8F0" w:sz="1"/>
            </w:tcBorders>
            <w:shd w:fill="F0FDF9" w:val="clear"/>
            <w:tcMar>
              <w:top w:type="dxa" w:w="100"/>
              <w:left w:type="dxa" w:w="140"/>
              <w:bottom w:type="dxa" w:w="100"/>
              <w:right w:type="dxa" w:w="140"/>
            </w:tcMar>
          </w:tcPr>
          <w:p>
            <w:r>
              <w:rPr>
                <w:rFonts w:ascii="Inter" w:cs="Inter" w:eastAsia="Inter" w:hAnsi="Inter"/>
                <w:b w:val="false"/>
                <w:bCs w:val="false"/>
                <w:color w:val="1A1A2E"/>
                <w:sz w:val="20"/>
                <w:szCs w:val="20"/>
              </w:rPr>
              <w:t xml:space="preserve">40% off Scale tier in exchange for 3-month commitment + feedback + case study rights</w:t>
            </w:r>
          </w:p>
        </w:tc>
      </w:tr>
    </w:tbl>
    <w:p>
      <w:pPr>
        <w:spacing w:before="400" w:after="0"/>
      </w:pPr>
      <w:r>
        <w:rPr>
          <w:rFonts w:ascii="Inter" w:cs="Inter" w:eastAsia="Inter" w:hAnsi="Inter"/>
          <w:b w:val="false"/>
          <w:bCs w:val="false"/>
          <w:i w:val="false"/>
          <w:iCs w:val="false"/>
          <w:color w:val="1A1A2E"/>
          <w:sz w:val="22"/>
          <w:szCs w:val="22"/>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1628" w:val="clear"/>
            <w:tcMar>
              <w:top w:type="dxa" w:w="160"/>
              <w:left w:type="dxa" w:w="240"/>
              <w:bottom w:type="dxa" w:w="160"/>
              <w:right w:type="dxa" w:w="240"/>
            </w:tcMar>
          </w:tcPr>
          <w:p>
            <w:pPr>
              <w:jc w:val="center"/>
            </w:pPr>
            <w:r>
              <w:rPr>
                <w:rFonts w:ascii="Inter" w:cs="Inter" w:eastAsia="Inter" w:hAnsi="Inter"/>
                <w:b/>
                <w:bCs/>
                <w:color w:val="506070"/>
                <w:sz w:val="18"/>
                <w:szCs w:val="18"/>
              </w:rPr>
              <w:t xml:space="preserve">Module Labs AI  |  AI Inventory &amp; Operations Intelligence System  |  System 2  |  Confidential</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Inter" w:cs="Inter" w:eastAsia="Inter" w:hAnsi="Inter"/>
      <w:b/>
      <w:bCs/>
      <w:sz w:val="40"/>
      <w:szCs w:val="40"/>
    </w:rPr>
  </w:style>
  <w:style w:type="paragraph" w:styleId="Heading2">
    <w:name w:val="Heading 2"/>
    <w:basedOn w:val="Normal"/>
    <w:next w:val="Normal"/>
    <w:pPr>
      <w:spacing w:before="360" w:after="160"/>
      <w:outlineLvl w:val="1"/>
    </w:pPr>
    <w:rPr>
      <w:rFonts w:ascii="Inter" w:cs="Inter" w:eastAsia="Inter" w:hAnsi="Inter"/>
      <w:b/>
      <w:bCs/>
      <w:sz w:val="30"/>
      <w:szCs w:val="30"/>
    </w:rPr>
  </w:style>
  <w:style w:type="paragraph" w:styleId="Heading3">
    <w:name w:val="Heading 3"/>
    <w:basedOn w:val="Normal"/>
    <w:next w:val="Normal"/>
    <w:pPr>
      <w:spacing w:before="240" w:after="120"/>
      <w:outlineLvl w:val="2"/>
    </w:pPr>
    <w:rPr>
      <w:rFonts w:ascii="Inter" w:cs="Inter" w:eastAsia="Inter" w:hAnsi="Inter"/>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2026-02-17T15:18:43.995Z</dcterms:created>
  <dcterms:modified xsi:type="dcterms:W3CDTF">2026-02-17T15:18:43.996Z</dcterms:modified>
</cp:coreProperties>
</file>

<file path=docProps/custom.xml><?xml version="1.0" encoding="utf-8"?>
<Properties xmlns="http://schemas.openxmlformats.org/officeDocument/2006/custom-properties" xmlns:vt="http://schemas.openxmlformats.org/officeDocument/2006/docPropsVTypes"/>
</file>